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45" w:rsidRPr="00137AD2" w:rsidRDefault="00F64BCA" w:rsidP="00414233">
      <w:pPr>
        <w:pStyle w:val="Heading20"/>
        <w:keepNext/>
        <w:keepLines/>
        <w:shd w:val="clear" w:color="auto" w:fill="auto"/>
        <w:spacing w:line="240" w:lineRule="auto"/>
        <w:jc w:val="center"/>
        <w:rPr>
          <w:sz w:val="26"/>
          <w:szCs w:val="26"/>
        </w:rPr>
      </w:pPr>
      <w:bookmarkStart w:id="0" w:name="bookmark0"/>
      <w:r w:rsidRPr="00137AD2">
        <w:rPr>
          <w:sz w:val="26"/>
          <w:szCs w:val="26"/>
        </w:rPr>
        <w:t>ПАМЯТКА</w:t>
      </w:r>
      <w:bookmarkEnd w:id="0"/>
    </w:p>
    <w:p w:rsidR="00137AD2" w:rsidRDefault="00F64BCA" w:rsidP="00414233">
      <w:pPr>
        <w:pStyle w:val="Heading20"/>
        <w:keepNext/>
        <w:keepLines/>
        <w:shd w:val="clear" w:color="auto" w:fill="auto"/>
        <w:spacing w:line="240" w:lineRule="auto"/>
        <w:jc w:val="center"/>
        <w:rPr>
          <w:sz w:val="26"/>
          <w:szCs w:val="26"/>
        </w:rPr>
      </w:pPr>
      <w:bookmarkStart w:id="1" w:name="bookmark1"/>
      <w:r w:rsidRPr="00137AD2">
        <w:rPr>
          <w:sz w:val="26"/>
          <w:szCs w:val="26"/>
        </w:rPr>
        <w:t>по порядку предотвращения и уре</w:t>
      </w:r>
      <w:r w:rsidR="00137AD2">
        <w:rPr>
          <w:sz w:val="26"/>
          <w:szCs w:val="26"/>
        </w:rPr>
        <w:t>гулирования конфликта интересов</w:t>
      </w:r>
    </w:p>
    <w:p w:rsidR="00AB6C45" w:rsidRPr="00137AD2" w:rsidRDefault="00137AD2" w:rsidP="00414233">
      <w:pPr>
        <w:pStyle w:val="Heading20"/>
        <w:keepNext/>
        <w:keepLines/>
        <w:shd w:val="clear" w:color="auto" w:fill="auto"/>
        <w:spacing w:line="240" w:lineRule="auto"/>
        <w:jc w:val="center"/>
        <w:rPr>
          <w:sz w:val="26"/>
          <w:szCs w:val="26"/>
        </w:rPr>
      </w:pPr>
      <w:r w:rsidRPr="00137AD2">
        <w:rPr>
          <w:sz w:val="26"/>
          <w:szCs w:val="26"/>
        </w:rPr>
        <w:t>лицами, замещающими государственные должности Забайкальского края, и</w:t>
      </w:r>
      <w:r w:rsidR="00F64BCA" w:rsidRPr="00137AD2">
        <w:rPr>
          <w:sz w:val="26"/>
          <w:szCs w:val="26"/>
        </w:rPr>
        <w:t xml:space="preserve"> государственн</w:t>
      </w:r>
      <w:r w:rsidRPr="00137AD2">
        <w:rPr>
          <w:sz w:val="26"/>
          <w:szCs w:val="26"/>
        </w:rPr>
        <w:t>ыми</w:t>
      </w:r>
      <w:r w:rsidR="00F64BCA" w:rsidRPr="00137AD2">
        <w:rPr>
          <w:sz w:val="26"/>
          <w:szCs w:val="26"/>
        </w:rPr>
        <w:t xml:space="preserve"> гражданск</w:t>
      </w:r>
      <w:r w:rsidRPr="00137AD2">
        <w:rPr>
          <w:sz w:val="26"/>
          <w:szCs w:val="26"/>
        </w:rPr>
        <w:t>ими</w:t>
      </w:r>
      <w:r w:rsidR="00F64BCA" w:rsidRPr="00137AD2">
        <w:rPr>
          <w:sz w:val="26"/>
          <w:szCs w:val="26"/>
        </w:rPr>
        <w:t xml:space="preserve"> служ</w:t>
      </w:r>
      <w:r w:rsidRPr="00137AD2">
        <w:rPr>
          <w:sz w:val="26"/>
          <w:szCs w:val="26"/>
        </w:rPr>
        <w:t>ащими</w:t>
      </w:r>
      <w:r w:rsidR="00F64BCA" w:rsidRPr="00137AD2">
        <w:rPr>
          <w:sz w:val="26"/>
          <w:szCs w:val="26"/>
        </w:rPr>
        <w:t xml:space="preserve"> </w:t>
      </w:r>
      <w:bookmarkEnd w:id="1"/>
      <w:r w:rsidR="00414233" w:rsidRPr="00137AD2">
        <w:rPr>
          <w:sz w:val="26"/>
          <w:szCs w:val="26"/>
        </w:rPr>
        <w:t>Забайкальского края</w:t>
      </w:r>
    </w:p>
    <w:p w:rsidR="00414233" w:rsidRPr="00137AD2" w:rsidRDefault="00414233" w:rsidP="00414233">
      <w:pPr>
        <w:pStyle w:val="Heading20"/>
        <w:keepNext/>
        <w:keepLines/>
        <w:shd w:val="clear" w:color="auto" w:fill="auto"/>
        <w:spacing w:line="240" w:lineRule="auto"/>
        <w:jc w:val="center"/>
        <w:rPr>
          <w:b w:val="0"/>
          <w:sz w:val="26"/>
          <w:szCs w:val="26"/>
        </w:rPr>
      </w:pPr>
    </w:p>
    <w:p w:rsidR="00AB6C45" w:rsidRPr="00137AD2" w:rsidRDefault="00F64BCA" w:rsidP="00414233">
      <w:pPr>
        <w:pStyle w:val="Heading20"/>
        <w:keepNext/>
        <w:keepLines/>
        <w:numPr>
          <w:ilvl w:val="0"/>
          <w:numId w:val="1"/>
        </w:numPr>
        <w:shd w:val="clear" w:color="auto" w:fill="auto"/>
        <w:tabs>
          <w:tab w:val="left" w:pos="236"/>
        </w:tabs>
        <w:spacing w:line="240" w:lineRule="auto"/>
        <w:jc w:val="center"/>
        <w:rPr>
          <w:sz w:val="26"/>
          <w:szCs w:val="26"/>
        </w:rPr>
      </w:pPr>
      <w:bookmarkStart w:id="2" w:name="bookmark2"/>
      <w:r w:rsidRPr="00137AD2">
        <w:rPr>
          <w:sz w:val="26"/>
          <w:szCs w:val="26"/>
        </w:rPr>
        <w:t>Общие положения</w:t>
      </w:r>
      <w:bookmarkEnd w:id="2"/>
    </w:p>
    <w:p w:rsidR="00AB6C45" w:rsidRPr="00137AD2" w:rsidRDefault="00F64BCA" w:rsidP="00137AD2">
      <w:pPr>
        <w:pStyle w:val="Heading20"/>
        <w:keepNext/>
        <w:keepLines/>
        <w:shd w:val="clear" w:color="auto" w:fill="auto"/>
        <w:spacing w:line="240" w:lineRule="auto"/>
        <w:ind w:firstLine="709"/>
        <w:rPr>
          <w:b w:val="0"/>
          <w:sz w:val="26"/>
          <w:szCs w:val="26"/>
        </w:rPr>
      </w:pPr>
      <w:r w:rsidRPr="00137AD2">
        <w:rPr>
          <w:b w:val="0"/>
          <w:sz w:val="26"/>
          <w:szCs w:val="26"/>
        </w:rPr>
        <w:t xml:space="preserve">Настоящая памятка по порядку предотвращения и урегулирования конфликта интересов </w:t>
      </w:r>
      <w:r w:rsidR="00137AD2" w:rsidRPr="00137AD2">
        <w:rPr>
          <w:b w:val="0"/>
          <w:sz w:val="26"/>
          <w:szCs w:val="26"/>
        </w:rPr>
        <w:t xml:space="preserve">лицами, замещающими государственные должности Забайкальского края, и государственными гражданскими служащими Забайкальского края </w:t>
      </w:r>
      <w:r w:rsidR="00B5700E">
        <w:rPr>
          <w:b w:val="0"/>
          <w:sz w:val="26"/>
          <w:szCs w:val="26"/>
        </w:rPr>
        <w:t xml:space="preserve">(далее – должностное лицо) </w:t>
      </w:r>
      <w:r w:rsidRPr="00137AD2">
        <w:rPr>
          <w:b w:val="0"/>
          <w:sz w:val="26"/>
          <w:szCs w:val="26"/>
        </w:rPr>
        <w:t xml:space="preserve">разработана в целях повышения эффективности противодействия и предупреждения коррупции, минимизации и (или) ликвидации последствий коррупционных правонарушений в органах государственной власти </w:t>
      </w:r>
      <w:r w:rsidR="00414233" w:rsidRPr="00137AD2">
        <w:rPr>
          <w:b w:val="0"/>
          <w:sz w:val="26"/>
          <w:szCs w:val="26"/>
        </w:rPr>
        <w:t>Забайкальского края</w:t>
      </w:r>
      <w:r w:rsidRPr="00137AD2">
        <w:rPr>
          <w:b w:val="0"/>
          <w:sz w:val="26"/>
          <w:szCs w:val="26"/>
        </w:rPr>
        <w:t>.</w:t>
      </w:r>
    </w:p>
    <w:p w:rsidR="00137AD2" w:rsidRPr="00137AD2" w:rsidRDefault="00F64BCA" w:rsidP="00414233">
      <w:pPr>
        <w:pStyle w:val="Bodytext0"/>
        <w:shd w:val="clear" w:color="auto" w:fill="auto"/>
        <w:spacing w:line="240" w:lineRule="auto"/>
        <w:ind w:firstLine="709"/>
        <w:rPr>
          <w:sz w:val="26"/>
          <w:szCs w:val="26"/>
          <w:u w:val="single"/>
        </w:rPr>
      </w:pPr>
      <w:r w:rsidRPr="00137AD2">
        <w:rPr>
          <w:sz w:val="26"/>
          <w:szCs w:val="26"/>
          <w:u w:val="single"/>
        </w:rPr>
        <w:t>Настоящая памятка разработана на основании</w:t>
      </w:r>
      <w:r w:rsidR="00137AD2" w:rsidRPr="00137AD2">
        <w:rPr>
          <w:sz w:val="26"/>
          <w:szCs w:val="26"/>
          <w:u w:val="single"/>
        </w:rPr>
        <w:t>:</w:t>
      </w:r>
    </w:p>
    <w:p w:rsidR="00137AD2" w:rsidRPr="00137AD2" w:rsidRDefault="00137AD2" w:rsidP="00137AD2">
      <w:pPr>
        <w:pStyle w:val="Bodytext0"/>
        <w:numPr>
          <w:ilvl w:val="0"/>
          <w:numId w:val="6"/>
        </w:numPr>
        <w:shd w:val="clear" w:color="auto" w:fill="auto"/>
        <w:spacing w:line="240" w:lineRule="auto"/>
        <w:ind w:left="426" w:hanging="426"/>
        <w:rPr>
          <w:sz w:val="26"/>
          <w:szCs w:val="26"/>
        </w:rPr>
      </w:pPr>
      <w:r w:rsidRPr="00137AD2">
        <w:rPr>
          <w:sz w:val="26"/>
          <w:szCs w:val="26"/>
        </w:rPr>
        <w:t>Федерального закона от 25 декабря 2008 года № 273-ФЗ «О противодействии коррупции»;</w:t>
      </w:r>
    </w:p>
    <w:p w:rsidR="00137AD2" w:rsidRPr="00137AD2" w:rsidRDefault="00F64BCA" w:rsidP="00137AD2">
      <w:pPr>
        <w:pStyle w:val="Bodytext0"/>
        <w:numPr>
          <w:ilvl w:val="0"/>
          <w:numId w:val="6"/>
        </w:numPr>
        <w:shd w:val="clear" w:color="auto" w:fill="auto"/>
        <w:spacing w:line="240" w:lineRule="auto"/>
        <w:ind w:left="426" w:hanging="426"/>
        <w:rPr>
          <w:sz w:val="26"/>
          <w:szCs w:val="26"/>
        </w:rPr>
      </w:pPr>
      <w:r w:rsidRPr="00137AD2">
        <w:rPr>
          <w:sz w:val="26"/>
          <w:szCs w:val="26"/>
        </w:rPr>
        <w:t>Федерального закона от 27 июля 2004 г</w:t>
      </w:r>
      <w:r w:rsidR="00137AD2" w:rsidRPr="00137AD2">
        <w:rPr>
          <w:sz w:val="26"/>
          <w:szCs w:val="26"/>
        </w:rPr>
        <w:t>ода</w:t>
      </w:r>
      <w:r w:rsidRPr="00137AD2">
        <w:rPr>
          <w:sz w:val="26"/>
          <w:szCs w:val="26"/>
        </w:rPr>
        <w:t xml:space="preserve"> № 79-ФЗ «О государственной гражданско</w:t>
      </w:r>
      <w:r w:rsidR="00137AD2" w:rsidRPr="00137AD2">
        <w:rPr>
          <w:sz w:val="26"/>
          <w:szCs w:val="26"/>
        </w:rPr>
        <w:t>й службе Российской Федерации»;</w:t>
      </w:r>
    </w:p>
    <w:p w:rsidR="00137AD2" w:rsidRPr="00137AD2" w:rsidRDefault="00F64BCA" w:rsidP="00137AD2">
      <w:pPr>
        <w:pStyle w:val="Bodytext0"/>
        <w:numPr>
          <w:ilvl w:val="0"/>
          <w:numId w:val="6"/>
        </w:numPr>
        <w:shd w:val="clear" w:color="auto" w:fill="auto"/>
        <w:spacing w:line="240" w:lineRule="auto"/>
        <w:ind w:left="426" w:hanging="426"/>
        <w:rPr>
          <w:sz w:val="26"/>
          <w:szCs w:val="26"/>
        </w:rPr>
      </w:pPr>
      <w:r w:rsidRPr="00137AD2">
        <w:rPr>
          <w:sz w:val="26"/>
          <w:szCs w:val="26"/>
        </w:rPr>
        <w:t>Указа Президента Российско</w:t>
      </w:r>
      <w:r w:rsidR="00137AD2" w:rsidRPr="00137AD2">
        <w:rPr>
          <w:sz w:val="26"/>
          <w:szCs w:val="26"/>
        </w:rPr>
        <w:t xml:space="preserve">й федерации от </w:t>
      </w:r>
      <w:r w:rsidRPr="00137AD2">
        <w:rPr>
          <w:sz w:val="26"/>
          <w:szCs w:val="26"/>
        </w:rPr>
        <w:t>1 июля 2010 г</w:t>
      </w:r>
      <w:r w:rsidR="00137AD2" w:rsidRPr="00137AD2">
        <w:rPr>
          <w:sz w:val="26"/>
          <w:szCs w:val="26"/>
        </w:rPr>
        <w:t>ода</w:t>
      </w:r>
      <w:r w:rsidRPr="00137AD2">
        <w:rPr>
          <w:sz w:val="26"/>
          <w:szCs w:val="26"/>
        </w:rPr>
        <w:t xml:space="preserve"> № 821 «О комиссиях по соблюдению требований к служебному поведению федеральных государственных служащих и урегу</w:t>
      </w:r>
      <w:r w:rsidR="00137AD2" w:rsidRPr="00137AD2">
        <w:rPr>
          <w:sz w:val="26"/>
          <w:szCs w:val="26"/>
        </w:rPr>
        <w:t>лированию конфликта интересов»;</w:t>
      </w:r>
    </w:p>
    <w:p w:rsidR="00137AD2" w:rsidRPr="00137AD2" w:rsidRDefault="00137AD2" w:rsidP="00137AD2">
      <w:pPr>
        <w:pStyle w:val="Bodytext0"/>
        <w:numPr>
          <w:ilvl w:val="0"/>
          <w:numId w:val="6"/>
        </w:numPr>
        <w:shd w:val="clear" w:color="auto" w:fill="auto"/>
        <w:spacing w:line="240" w:lineRule="auto"/>
        <w:ind w:left="426" w:hanging="426"/>
        <w:rPr>
          <w:bCs/>
          <w:sz w:val="26"/>
          <w:szCs w:val="26"/>
        </w:rPr>
      </w:pPr>
      <w:r w:rsidRPr="00137AD2">
        <w:rPr>
          <w:bCs/>
          <w:sz w:val="26"/>
          <w:szCs w:val="26"/>
        </w:rPr>
        <w:t>П</w:t>
      </w:r>
      <w:r w:rsidR="00414233" w:rsidRPr="00137AD2">
        <w:rPr>
          <w:bCs/>
          <w:sz w:val="26"/>
          <w:szCs w:val="26"/>
        </w:rPr>
        <w:t>остановления Губернатора Забайкальского края от 15 октября 2015 года № 102 «О рассмотрении Комиссией по координации работы по противодействию коррупции в Забайкальском крае вопросов, касающихся соблюдения требований к служебному (должностному) поведению лиц, замещающих государственные должности Забайкальского края, и урегулирования конфликта интересов, а также некоторых обращений граждан</w:t>
      </w:r>
      <w:r w:rsidRPr="00137AD2">
        <w:rPr>
          <w:bCs/>
          <w:sz w:val="26"/>
          <w:szCs w:val="26"/>
        </w:rPr>
        <w:t>»;</w:t>
      </w:r>
    </w:p>
    <w:p w:rsidR="00137AD2" w:rsidRPr="00137AD2" w:rsidRDefault="00137AD2" w:rsidP="00137AD2">
      <w:pPr>
        <w:pStyle w:val="Bodytext0"/>
        <w:numPr>
          <w:ilvl w:val="0"/>
          <w:numId w:val="6"/>
        </w:numPr>
        <w:shd w:val="clear" w:color="auto" w:fill="auto"/>
        <w:spacing w:line="240" w:lineRule="auto"/>
        <w:ind w:left="426" w:hanging="426"/>
        <w:rPr>
          <w:bCs/>
          <w:sz w:val="26"/>
          <w:szCs w:val="26"/>
        </w:rPr>
      </w:pPr>
      <w:r w:rsidRPr="00137AD2">
        <w:rPr>
          <w:bCs/>
          <w:sz w:val="26"/>
          <w:szCs w:val="26"/>
        </w:rPr>
        <w:t>Постановления Губернатора Забайкальского края от 3 марта 2016 года № 23 «О порядке сообщения лицами, замещающими государственные должности Забайкальского края, и государственными гражданскими служащими Забайкальского края, замещающими должности руководителей исполнительных органов государственной власти Забайкальского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7AD2" w:rsidRPr="00137AD2" w:rsidRDefault="00137AD2" w:rsidP="00137AD2">
      <w:pPr>
        <w:pStyle w:val="Bodytext0"/>
        <w:numPr>
          <w:ilvl w:val="0"/>
          <w:numId w:val="6"/>
        </w:numPr>
        <w:shd w:val="clear" w:color="auto" w:fill="auto"/>
        <w:spacing w:line="240" w:lineRule="auto"/>
        <w:ind w:left="426" w:hanging="426"/>
        <w:rPr>
          <w:sz w:val="26"/>
          <w:szCs w:val="26"/>
        </w:rPr>
      </w:pPr>
      <w:r w:rsidRPr="00137AD2">
        <w:rPr>
          <w:sz w:val="26"/>
          <w:szCs w:val="26"/>
        </w:rPr>
        <w:t>П</w:t>
      </w:r>
      <w:r w:rsidR="00414233" w:rsidRPr="00137AD2">
        <w:rPr>
          <w:sz w:val="26"/>
          <w:szCs w:val="26"/>
        </w:rPr>
        <w:t>остановления Правительства Забайкальского края от 12 апреля 2016 года № 150 «О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w:t>
      </w:r>
      <w:r w:rsidRPr="00137AD2">
        <w:rPr>
          <w:sz w:val="26"/>
          <w:szCs w:val="26"/>
        </w:rPr>
        <w:t>»;</w:t>
      </w:r>
    </w:p>
    <w:p w:rsidR="00414233" w:rsidRPr="00137AD2" w:rsidRDefault="00137AD2" w:rsidP="00137AD2">
      <w:pPr>
        <w:pStyle w:val="Bodytext0"/>
        <w:numPr>
          <w:ilvl w:val="0"/>
          <w:numId w:val="6"/>
        </w:numPr>
        <w:shd w:val="clear" w:color="auto" w:fill="auto"/>
        <w:spacing w:line="240" w:lineRule="auto"/>
        <w:ind w:left="426" w:hanging="426"/>
        <w:rPr>
          <w:sz w:val="26"/>
          <w:szCs w:val="26"/>
        </w:rPr>
      </w:pPr>
      <w:r w:rsidRPr="00137AD2">
        <w:rPr>
          <w:sz w:val="26"/>
          <w:szCs w:val="26"/>
        </w:rPr>
        <w:t>П</w:t>
      </w:r>
      <w:r w:rsidR="00414233" w:rsidRPr="00137AD2">
        <w:rPr>
          <w:sz w:val="26"/>
          <w:szCs w:val="26"/>
        </w:rPr>
        <w:t>остановления Правительства Забайкальского края от 1 марта 2016 года № 83 «О порядке сообщения лицами, замещающими должности государственной службы Забайкальского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14233" w:rsidRPr="00137AD2" w:rsidRDefault="00414233" w:rsidP="00414233">
      <w:pPr>
        <w:pStyle w:val="Bodytext0"/>
        <w:shd w:val="clear" w:color="auto" w:fill="auto"/>
        <w:spacing w:line="240" w:lineRule="auto"/>
        <w:ind w:firstLine="709"/>
        <w:rPr>
          <w:sz w:val="26"/>
          <w:szCs w:val="26"/>
        </w:rPr>
      </w:pPr>
    </w:p>
    <w:p w:rsidR="00AB6C45" w:rsidRPr="00137AD2" w:rsidRDefault="00F64BCA" w:rsidP="00414233">
      <w:pPr>
        <w:pStyle w:val="Heading20"/>
        <w:keepNext/>
        <w:keepLines/>
        <w:numPr>
          <w:ilvl w:val="0"/>
          <w:numId w:val="1"/>
        </w:numPr>
        <w:shd w:val="clear" w:color="auto" w:fill="auto"/>
        <w:tabs>
          <w:tab w:val="left" w:pos="332"/>
        </w:tabs>
        <w:spacing w:line="240" w:lineRule="auto"/>
        <w:jc w:val="center"/>
        <w:rPr>
          <w:sz w:val="26"/>
          <w:szCs w:val="26"/>
        </w:rPr>
      </w:pPr>
      <w:bookmarkStart w:id="3" w:name="bookmark3"/>
      <w:r w:rsidRPr="00137AD2">
        <w:rPr>
          <w:sz w:val="26"/>
          <w:szCs w:val="26"/>
        </w:rPr>
        <w:t>Основные понятия</w:t>
      </w:r>
      <w:bookmarkEnd w:id="3"/>
    </w:p>
    <w:p w:rsidR="00976A32" w:rsidRDefault="00F64BCA" w:rsidP="00976A32">
      <w:pPr>
        <w:autoSpaceDE w:val="0"/>
        <w:autoSpaceDN w:val="0"/>
        <w:adjustRightInd w:val="0"/>
        <w:ind w:firstLine="709"/>
        <w:jc w:val="both"/>
        <w:rPr>
          <w:rFonts w:ascii="Times New Roman" w:hAnsi="Times New Roman" w:cs="Times New Roman"/>
          <w:color w:val="auto"/>
          <w:sz w:val="26"/>
          <w:szCs w:val="26"/>
        </w:rPr>
      </w:pPr>
      <w:r w:rsidRPr="00C167FF">
        <w:rPr>
          <w:rFonts w:ascii="Times New Roman" w:hAnsi="Times New Roman" w:cs="Times New Roman"/>
          <w:sz w:val="26"/>
          <w:szCs w:val="26"/>
          <w:u w:val="single"/>
        </w:rPr>
        <w:t>Конфликт интересов</w:t>
      </w:r>
      <w:r w:rsidRPr="00976A32">
        <w:rPr>
          <w:rFonts w:ascii="Times New Roman" w:hAnsi="Times New Roman" w:cs="Times New Roman"/>
          <w:sz w:val="26"/>
          <w:szCs w:val="26"/>
        </w:rPr>
        <w:t xml:space="preserve"> - ситуация, при которой личная заинтересованность (прямая или косвенная) </w:t>
      </w:r>
      <w:r w:rsidR="00976A32" w:rsidRPr="00976A32">
        <w:rPr>
          <w:rFonts w:ascii="Times New Roman" w:hAnsi="Times New Roman" w:cs="Times New Roman"/>
          <w:color w:val="auto"/>
          <w:sz w:val="26"/>
          <w:szCs w:val="26"/>
        </w:rPr>
        <w:t xml:space="preserve">лица, замещающего должность, замещение которой </w:t>
      </w:r>
      <w:r w:rsidR="00976A32" w:rsidRPr="00976A32">
        <w:rPr>
          <w:rFonts w:ascii="Times New Roman" w:hAnsi="Times New Roman" w:cs="Times New Roman"/>
          <w:color w:val="auto"/>
          <w:sz w:val="26"/>
          <w:szCs w:val="26"/>
        </w:rPr>
        <w:lastRenderedPageBreak/>
        <w:t>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76A32" w:rsidRDefault="00976A32" w:rsidP="00976A32">
      <w:pPr>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sidR="00B5700E">
        <w:rPr>
          <w:rFonts w:ascii="Times New Roman" w:hAnsi="Times New Roman" w:cs="Times New Roman"/>
          <w:color w:val="auto"/>
          <w:sz w:val="26"/>
          <w:szCs w:val="26"/>
        </w:rPr>
        <w:t xml:space="preserve">должностным </w:t>
      </w:r>
      <w:r>
        <w:rPr>
          <w:rFonts w:ascii="Times New Roman" w:hAnsi="Times New Roman" w:cs="Times New Roman"/>
          <w:color w:val="auto"/>
          <w:sz w:val="26"/>
          <w:szCs w:val="26"/>
        </w:rPr>
        <w:t>лицом</w:t>
      </w:r>
      <w:r w:rsidR="00B5700E">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00B5700E">
        <w:rPr>
          <w:rFonts w:ascii="Times New Roman" w:hAnsi="Times New Roman" w:cs="Times New Roman"/>
          <w:color w:val="auto"/>
          <w:sz w:val="26"/>
          <w:szCs w:val="26"/>
        </w:rPr>
        <w:t>должностное</w:t>
      </w:r>
      <w:r>
        <w:rPr>
          <w:rFonts w:ascii="Times New Roman" w:hAnsi="Times New Roman" w:cs="Times New Roman"/>
          <w:color w:val="auto"/>
          <w:sz w:val="26"/>
          <w:szCs w:val="26"/>
        </w:rPr>
        <w:t xml:space="preserve"> лицо и (или) лица, состоящие с ним в близком родстве или свойстве, связаны имущественными, корпоративными или иными близкими отношениями.</w:t>
      </w:r>
    </w:p>
    <w:p w:rsidR="00414233" w:rsidRPr="00137AD2" w:rsidRDefault="00414233" w:rsidP="00414233">
      <w:pPr>
        <w:pStyle w:val="Bodytext0"/>
        <w:shd w:val="clear" w:color="auto" w:fill="auto"/>
        <w:spacing w:line="240" w:lineRule="auto"/>
        <w:ind w:firstLine="709"/>
        <w:rPr>
          <w:sz w:val="26"/>
          <w:szCs w:val="26"/>
        </w:rPr>
      </w:pPr>
    </w:p>
    <w:p w:rsidR="00AB6C45" w:rsidRPr="00B5700E" w:rsidRDefault="00F64BCA" w:rsidP="00976A32">
      <w:pPr>
        <w:pStyle w:val="Heading20"/>
        <w:keepNext/>
        <w:keepLines/>
        <w:numPr>
          <w:ilvl w:val="0"/>
          <w:numId w:val="1"/>
        </w:numPr>
        <w:shd w:val="clear" w:color="auto" w:fill="auto"/>
        <w:tabs>
          <w:tab w:val="left" w:pos="426"/>
          <w:tab w:val="left" w:pos="1134"/>
        </w:tabs>
        <w:spacing w:line="240" w:lineRule="auto"/>
        <w:jc w:val="center"/>
        <w:rPr>
          <w:sz w:val="26"/>
          <w:szCs w:val="26"/>
        </w:rPr>
      </w:pPr>
      <w:bookmarkStart w:id="4" w:name="bookmark4"/>
      <w:r w:rsidRPr="00B5700E">
        <w:rPr>
          <w:sz w:val="26"/>
          <w:szCs w:val="26"/>
        </w:rPr>
        <w:t>Меры, принимаемы</w:t>
      </w:r>
      <w:r w:rsidR="00414233" w:rsidRPr="00B5700E">
        <w:rPr>
          <w:sz w:val="26"/>
          <w:szCs w:val="26"/>
        </w:rPr>
        <w:t xml:space="preserve">е </w:t>
      </w:r>
      <w:r w:rsidR="00B5700E" w:rsidRPr="00B5700E">
        <w:rPr>
          <w:sz w:val="26"/>
          <w:szCs w:val="26"/>
        </w:rPr>
        <w:t xml:space="preserve">должностным </w:t>
      </w:r>
      <w:r w:rsidR="00976A32" w:rsidRPr="00B5700E">
        <w:rPr>
          <w:sz w:val="26"/>
          <w:szCs w:val="26"/>
        </w:rPr>
        <w:t>лиц</w:t>
      </w:r>
      <w:r w:rsidR="00B5700E" w:rsidRPr="00B5700E">
        <w:rPr>
          <w:sz w:val="26"/>
          <w:szCs w:val="26"/>
        </w:rPr>
        <w:t xml:space="preserve">ом </w:t>
      </w:r>
      <w:r w:rsidRPr="00B5700E">
        <w:rPr>
          <w:sz w:val="26"/>
          <w:szCs w:val="26"/>
        </w:rPr>
        <w:t>по предот</w:t>
      </w:r>
      <w:r w:rsidR="00976A32" w:rsidRPr="00B5700E">
        <w:rPr>
          <w:sz w:val="26"/>
          <w:szCs w:val="26"/>
        </w:rPr>
        <w:t>вращению и (или) урегулированию</w:t>
      </w:r>
      <w:r w:rsidR="00B5700E" w:rsidRPr="00B5700E">
        <w:rPr>
          <w:sz w:val="26"/>
          <w:szCs w:val="26"/>
        </w:rPr>
        <w:t xml:space="preserve"> </w:t>
      </w:r>
      <w:r w:rsidRPr="00B5700E">
        <w:rPr>
          <w:sz w:val="26"/>
          <w:szCs w:val="26"/>
        </w:rPr>
        <w:t>конфликта интересов</w:t>
      </w:r>
      <w:bookmarkEnd w:id="4"/>
    </w:p>
    <w:p w:rsidR="00AB6C45" w:rsidRPr="00137AD2" w:rsidRDefault="00C167FF" w:rsidP="00414233">
      <w:pPr>
        <w:pStyle w:val="Bodytext0"/>
        <w:numPr>
          <w:ilvl w:val="1"/>
          <w:numId w:val="1"/>
        </w:numPr>
        <w:shd w:val="clear" w:color="auto" w:fill="auto"/>
        <w:tabs>
          <w:tab w:val="left" w:pos="567"/>
          <w:tab w:val="left" w:pos="1134"/>
        </w:tabs>
        <w:spacing w:line="240" w:lineRule="auto"/>
        <w:ind w:firstLine="709"/>
        <w:rPr>
          <w:sz w:val="26"/>
          <w:szCs w:val="26"/>
        </w:rPr>
      </w:pPr>
      <w:r>
        <w:rPr>
          <w:sz w:val="26"/>
          <w:szCs w:val="26"/>
        </w:rPr>
        <w:t>Должностное лицо</w:t>
      </w:r>
      <w:r w:rsidR="00F64BCA" w:rsidRPr="00137AD2">
        <w:rPr>
          <w:sz w:val="26"/>
          <w:szCs w:val="26"/>
        </w:rPr>
        <w:t xml:space="preserve"> обязан</w:t>
      </w:r>
      <w:r>
        <w:rPr>
          <w:sz w:val="26"/>
          <w:szCs w:val="26"/>
        </w:rPr>
        <w:t>о</w:t>
      </w:r>
      <w:r w:rsidR="00F64BCA" w:rsidRPr="00137AD2">
        <w:rPr>
          <w:sz w:val="26"/>
          <w:szCs w:val="26"/>
        </w:rPr>
        <w:t xml:space="preserve"> принимать меры по недопущению любой возможности возникновения конфликта интересов.</w:t>
      </w:r>
    </w:p>
    <w:p w:rsidR="00AB6C45" w:rsidRPr="00137AD2" w:rsidRDefault="00C167FF" w:rsidP="00414233">
      <w:pPr>
        <w:pStyle w:val="Bodytext0"/>
        <w:numPr>
          <w:ilvl w:val="1"/>
          <w:numId w:val="1"/>
        </w:numPr>
        <w:shd w:val="clear" w:color="auto" w:fill="auto"/>
        <w:tabs>
          <w:tab w:val="left" w:pos="567"/>
          <w:tab w:val="left" w:pos="1134"/>
          <w:tab w:val="left" w:pos="1618"/>
        </w:tabs>
        <w:spacing w:line="240" w:lineRule="auto"/>
        <w:ind w:firstLine="709"/>
        <w:rPr>
          <w:sz w:val="26"/>
          <w:szCs w:val="26"/>
        </w:rPr>
      </w:pPr>
      <w:r>
        <w:rPr>
          <w:sz w:val="26"/>
          <w:szCs w:val="26"/>
        </w:rPr>
        <w:t>Должностное лицо</w:t>
      </w:r>
      <w:r w:rsidR="00F64BCA" w:rsidRPr="00137AD2">
        <w:rPr>
          <w:sz w:val="26"/>
          <w:szCs w:val="26"/>
        </w:rPr>
        <w:t xml:space="preserve"> обязан</w:t>
      </w:r>
      <w:r>
        <w:rPr>
          <w:sz w:val="26"/>
          <w:szCs w:val="26"/>
        </w:rPr>
        <w:t>о</w:t>
      </w:r>
      <w:r w:rsidR="00F64BCA" w:rsidRPr="00137AD2">
        <w:rPr>
          <w:sz w:val="26"/>
          <w:szCs w:val="26"/>
        </w:rPr>
        <w:t xml:space="preserve">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B6C45" w:rsidRPr="00137AD2" w:rsidRDefault="00F64BCA" w:rsidP="00414233">
      <w:pPr>
        <w:pStyle w:val="Bodytext0"/>
        <w:numPr>
          <w:ilvl w:val="1"/>
          <w:numId w:val="1"/>
        </w:numPr>
        <w:shd w:val="clear" w:color="auto" w:fill="auto"/>
        <w:tabs>
          <w:tab w:val="left" w:pos="567"/>
          <w:tab w:val="left" w:pos="1134"/>
          <w:tab w:val="left" w:pos="1350"/>
        </w:tabs>
        <w:spacing w:line="240" w:lineRule="auto"/>
        <w:ind w:firstLine="709"/>
        <w:rPr>
          <w:sz w:val="26"/>
          <w:szCs w:val="26"/>
        </w:rPr>
      </w:pPr>
      <w:r w:rsidRPr="00137AD2">
        <w:rPr>
          <w:sz w:val="26"/>
          <w:szCs w:val="26"/>
        </w:rPr>
        <w:t xml:space="preserve">Представитель нанимателя либо непосредственный начальник, если ему стало известно о возникновении у </w:t>
      </w:r>
      <w:r w:rsidR="00C167FF">
        <w:rPr>
          <w:sz w:val="26"/>
          <w:szCs w:val="26"/>
        </w:rPr>
        <w:t>должностного лица</w:t>
      </w:r>
      <w:r w:rsidRPr="00137AD2">
        <w:rPr>
          <w:sz w:val="26"/>
          <w:szCs w:val="26"/>
        </w:rPr>
        <w:t xml:space="preserve">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B6C45" w:rsidRPr="00137AD2" w:rsidRDefault="00F64BCA" w:rsidP="00414233">
      <w:pPr>
        <w:pStyle w:val="Bodytext0"/>
        <w:numPr>
          <w:ilvl w:val="1"/>
          <w:numId w:val="1"/>
        </w:numPr>
        <w:shd w:val="clear" w:color="auto" w:fill="auto"/>
        <w:tabs>
          <w:tab w:val="left" w:pos="567"/>
          <w:tab w:val="left" w:pos="1134"/>
          <w:tab w:val="left" w:pos="1580"/>
        </w:tabs>
        <w:spacing w:line="240" w:lineRule="auto"/>
        <w:ind w:firstLine="709"/>
        <w:rPr>
          <w:sz w:val="26"/>
          <w:szCs w:val="26"/>
        </w:rPr>
      </w:pPr>
      <w:r w:rsidRPr="00137AD2">
        <w:rPr>
          <w:sz w:val="26"/>
          <w:szCs w:val="26"/>
        </w:rPr>
        <w:t xml:space="preserve">Предотвращение или урегулирование конфликта интересов может состоять в изменении должностного или служебного положения </w:t>
      </w:r>
      <w:r w:rsidR="00C167FF">
        <w:rPr>
          <w:sz w:val="26"/>
          <w:szCs w:val="26"/>
        </w:rPr>
        <w:t>должностного лица</w:t>
      </w:r>
      <w:r w:rsidRPr="00137AD2">
        <w:rPr>
          <w:sz w:val="26"/>
          <w:szCs w:val="26"/>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B6C45" w:rsidRPr="00137AD2" w:rsidRDefault="00F64BCA" w:rsidP="00414233">
      <w:pPr>
        <w:pStyle w:val="Bodytext0"/>
        <w:numPr>
          <w:ilvl w:val="1"/>
          <w:numId w:val="1"/>
        </w:numPr>
        <w:shd w:val="clear" w:color="auto" w:fill="auto"/>
        <w:tabs>
          <w:tab w:val="left" w:pos="567"/>
          <w:tab w:val="left" w:pos="1134"/>
          <w:tab w:val="left" w:pos="1465"/>
        </w:tabs>
        <w:spacing w:line="240" w:lineRule="auto"/>
        <w:ind w:firstLine="709"/>
        <w:rPr>
          <w:sz w:val="26"/>
          <w:szCs w:val="26"/>
        </w:rPr>
      </w:pPr>
      <w:r w:rsidRPr="00137AD2">
        <w:rPr>
          <w:sz w:val="26"/>
          <w:szCs w:val="26"/>
        </w:rPr>
        <w:t xml:space="preserve">Предотвращение и урегулирование конфликта интересов, стороной которого является </w:t>
      </w:r>
      <w:r w:rsidR="00C167FF">
        <w:rPr>
          <w:sz w:val="26"/>
          <w:szCs w:val="26"/>
        </w:rPr>
        <w:t>должностное лицо</w:t>
      </w:r>
      <w:r w:rsidRPr="00137AD2">
        <w:rPr>
          <w:sz w:val="26"/>
          <w:szCs w:val="26"/>
        </w:rPr>
        <w:t xml:space="preserve">, осуществляется путем отвода или самоотвода </w:t>
      </w:r>
      <w:r w:rsidR="00C167FF">
        <w:rPr>
          <w:sz w:val="26"/>
          <w:szCs w:val="26"/>
        </w:rPr>
        <w:t>должностного лица</w:t>
      </w:r>
      <w:r w:rsidRPr="00137AD2">
        <w:rPr>
          <w:sz w:val="26"/>
          <w:szCs w:val="26"/>
        </w:rPr>
        <w:t xml:space="preserve"> в случаях и порядке, предусмотренных законодательством Российской Федерации.</w:t>
      </w:r>
    </w:p>
    <w:p w:rsidR="00AB6C45" w:rsidRPr="00137AD2" w:rsidRDefault="00F64BCA" w:rsidP="00414233">
      <w:pPr>
        <w:pStyle w:val="Bodytext0"/>
        <w:numPr>
          <w:ilvl w:val="1"/>
          <w:numId w:val="1"/>
        </w:numPr>
        <w:shd w:val="clear" w:color="auto" w:fill="auto"/>
        <w:tabs>
          <w:tab w:val="left" w:pos="567"/>
          <w:tab w:val="left" w:pos="1134"/>
          <w:tab w:val="left" w:pos="1532"/>
        </w:tabs>
        <w:spacing w:line="240" w:lineRule="auto"/>
        <w:ind w:firstLine="709"/>
        <w:rPr>
          <w:sz w:val="26"/>
          <w:szCs w:val="26"/>
        </w:rPr>
      </w:pPr>
      <w:r w:rsidRPr="00137AD2">
        <w:rPr>
          <w:sz w:val="26"/>
          <w:szCs w:val="26"/>
        </w:rPr>
        <w:t xml:space="preserve">Непринятие </w:t>
      </w:r>
      <w:r w:rsidR="00C167FF">
        <w:rPr>
          <w:sz w:val="26"/>
          <w:szCs w:val="26"/>
        </w:rPr>
        <w:t>должностным лицом</w:t>
      </w:r>
      <w:r w:rsidRPr="00137AD2">
        <w:rPr>
          <w:sz w:val="26"/>
          <w:szCs w:val="26"/>
        </w:rPr>
        <w:t xml:space="preserve">,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C167FF">
        <w:rPr>
          <w:sz w:val="26"/>
          <w:szCs w:val="26"/>
        </w:rPr>
        <w:t xml:space="preserve">(отстранение, отрешение от должности) </w:t>
      </w:r>
      <w:r w:rsidRPr="00137AD2">
        <w:rPr>
          <w:sz w:val="26"/>
          <w:szCs w:val="26"/>
        </w:rPr>
        <w:t>в соответствии с законодательством Российской Федерации.</w:t>
      </w:r>
    </w:p>
    <w:p w:rsidR="00AB6C45" w:rsidRPr="00137AD2" w:rsidRDefault="00F64BCA" w:rsidP="00414233">
      <w:pPr>
        <w:pStyle w:val="Bodytext0"/>
        <w:numPr>
          <w:ilvl w:val="1"/>
          <w:numId w:val="1"/>
        </w:numPr>
        <w:shd w:val="clear" w:color="auto" w:fill="auto"/>
        <w:tabs>
          <w:tab w:val="left" w:pos="567"/>
          <w:tab w:val="left" w:pos="1134"/>
          <w:tab w:val="left" w:pos="1882"/>
        </w:tabs>
        <w:spacing w:line="240" w:lineRule="auto"/>
        <w:ind w:firstLine="709"/>
        <w:rPr>
          <w:sz w:val="26"/>
          <w:szCs w:val="26"/>
        </w:rPr>
      </w:pPr>
      <w:r w:rsidRPr="00137AD2">
        <w:rPr>
          <w:sz w:val="26"/>
          <w:szCs w:val="26"/>
        </w:rPr>
        <w:t xml:space="preserve">В случае, если </w:t>
      </w:r>
      <w:r w:rsidR="00C167FF">
        <w:rPr>
          <w:sz w:val="26"/>
          <w:szCs w:val="26"/>
        </w:rPr>
        <w:t>должностное лицо</w:t>
      </w:r>
      <w:r w:rsidRPr="00137AD2">
        <w:rPr>
          <w:sz w:val="26"/>
          <w:szCs w:val="26"/>
        </w:rPr>
        <w:t xml:space="preserve">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414233" w:rsidRPr="00137AD2" w:rsidRDefault="00414233" w:rsidP="00414233">
      <w:pPr>
        <w:pStyle w:val="Bodytext0"/>
        <w:shd w:val="clear" w:color="auto" w:fill="auto"/>
        <w:tabs>
          <w:tab w:val="left" w:pos="567"/>
          <w:tab w:val="left" w:pos="1882"/>
        </w:tabs>
        <w:spacing w:line="240" w:lineRule="auto"/>
        <w:ind w:left="709"/>
        <w:rPr>
          <w:sz w:val="26"/>
          <w:szCs w:val="26"/>
        </w:rPr>
      </w:pPr>
    </w:p>
    <w:p w:rsidR="00AB6C45" w:rsidRPr="00137AD2" w:rsidRDefault="00F64BCA" w:rsidP="00C167FF">
      <w:pPr>
        <w:pStyle w:val="Heading20"/>
        <w:keepNext/>
        <w:keepLines/>
        <w:shd w:val="clear" w:color="auto" w:fill="auto"/>
        <w:spacing w:line="240" w:lineRule="auto"/>
        <w:jc w:val="center"/>
        <w:rPr>
          <w:sz w:val="26"/>
          <w:szCs w:val="26"/>
        </w:rPr>
      </w:pPr>
      <w:bookmarkStart w:id="5" w:name="bookmark5"/>
      <w:r w:rsidRPr="00137AD2">
        <w:rPr>
          <w:sz w:val="26"/>
          <w:szCs w:val="26"/>
        </w:rPr>
        <w:lastRenderedPageBreak/>
        <w:t>IV. Типовые ситуации конфликта интересов и порядок их урегулирования</w:t>
      </w:r>
      <w:bookmarkEnd w:id="5"/>
    </w:p>
    <w:p w:rsidR="00AB6C45" w:rsidRPr="00C167FF" w:rsidRDefault="00F64BCA" w:rsidP="00414233">
      <w:pPr>
        <w:pStyle w:val="Heading220"/>
        <w:keepNext/>
        <w:keepLines/>
        <w:shd w:val="clear" w:color="auto" w:fill="auto"/>
        <w:spacing w:before="0" w:after="0" w:line="240" w:lineRule="auto"/>
        <w:ind w:firstLine="709"/>
        <w:rPr>
          <w:b w:val="0"/>
          <w:i w:val="0"/>
          <w:sz w:val="26"/>
          <w:szCs w:val="26"/>
        </w:rPr>
      </w:pPr>
      <w:bookmarkStart w:id="6" w:name="bookmark6"/>
      <w:r w:rsidRPr="00C167FF">
        <w:rPr>
          <w:b w:val="0"/>
          <w:i w:val="0"/>
          <w:sz w:val="26"/>
          <w:szCs w:val="26"/>
        </w:rPr>
        <w:t xml:space="preserve">1. </w:t>
      </w:r>
      <w:r w:rsidRPr="00C167FF">
        <w:rPr>
          <w:rStyle w:val="Heading221"/>
          <w:b w:val="0"/>
          <w:i w:val="0"/>
          <w:sz w:val="26"/>
          <w:szCs w:val="26"/>
        </w:rPr>
        <w:t xml:space="preserve">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w:t>
      </w:r>
      <w:r w:rsidR="00E36FA9">
        <w:rPr>
          <w:rStyle w:val="Heading221"/>
          <w:b w:val="0"/>
          <w:i w:val="0"/>
          <w:sz w:val="26"/>
          <w:szCs w:val="26"/>
        </w:rPr>
        <w:t>должностного лица</w:t>
      </w:r>
      <w:r w:rsidRPr="00C167FF">
        <w:rPr>
          <w:rStyle w:val="Heading221"/>
          <w:b w:val="0"/>
          <w:i w:val="0"/>
          <w:sz w:val="26"/>
          <w:szCs w:val="26"/>
        </w:rPr>
        <w:t>.</w:t>
      </w:r>
      <w:bookmarkEnd w:id="6"/>
    </w:p>
    <w:p w:rsidR="00AB6C45" w:rsidRPr="00E36FA9" w:rsidRDefault="00E36FA9" w:rsidP="00414233">
      <w:pPr>
        <w:pStyle w:val="Bodytext0"/>
        <w:shd w:val="clear" w:color="auto" w:fill="auto"/>
        <w:spacing w:line="240" w:lineRule="auto"/>
        <w:ind w:firstLine="709"/>
        <w:rPr>
          <w:sz w:val="26"/>
          <w:szCs w:val="26"/>
          <w:u w:val="single"/>
        </w:rPr>
      </w:pPr>
      <w:r>
        <w:rPr>
          <w:rStyle w:val="Bodytext1"/>
          <w:sz w:val="26"/>
          <w:szCs w:val="26"/>
        </w:rPr>
        <w:t xml:space="preserve">1.1 </w:t>
      </w:r>
      <w:r w:rsidR="00F64BCA" w:rsidRPr="00E36FA9">
        <w:rPr>
          <w:rStyle w:val="Bodytext1"/>
          <w:sz w:val="26"/>
          <w:szCs w:val="26"/>
        </w:rPr>
        <w:t>Описание ситуации</w:t>
      </w:r>
      <w:r>
        <w:rPr>
          <w:rStyle w:val="Bodytext1"/>
          <w:sz w:val="26"/>
          <w:szCs w:val="26"/>
        </w:rPr>
        <w:t>.</w:t>
      </w:r>
    </w:p>
    <w:p w:rsidR="00E36FA9" w:rsidRDefault="0015671F" w:rsidP="00414233">
      <w:pPr>
        <w:pStyle w:val="Bodytext0"/>
        <w:shd w:val="clear" w:color="auto" w:fill="auto"/>
        <w:spacing w:line="240" w:lineRule="auto"/>
        <w:ind w:firstLine="709"/>
        <w:rPr>
          <w:sz w:val="26"/>
          <w:szCs w:val="26"/>
        </w:rPr>
      </w:pPr>
      <w:r>
        <w:rPr>
          <w:sz w:val="26"/>
          <w:szCs w:val="26"/>
        </w:rPr>
        <w:t>Должностное лицо</w:t>
      </w:r>
      <w:r w:rsidR="00F64BCA" w:rsidRPr="00137AD2">
        <w:rPr>
          <w:sz w:val="26"/>
          <w:szCs w:val="26"/>
        </w:rPr>
        <w:t xml:space="preserve">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w:t>
      </w:r>
      <w:r>
        <w:rPr>
          <w:sz w:val="26"/>
          <w:szCs w:val="26"/>
        </w:rPr>
        <w:t>должностного лица</w:t>
      </w:r>
      <w:r w:rsidR="00F64BCA" w:rsidRPr="00137AD2">
        <w:rPr>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rStyle w:val="Bodytext1"/>
          <w:sz w:val="26"/>
          <w:szCs w:val="26"/>
        </w:rPr>
        <w:t>Меры предотвращения и урегулирования</w:t>
      </w:r>
      <w:r w:rsidR="00E36FA9">
        <w:rPr>
          <w:rStyle w:val="Bodytext1"/>
          <w:sz w:val="26"/>
          <w:szCs w:val="26"/>
        </w:rPr>
        <w:t>.</w:t>
      </w:r>
    </w:p>
    <w:p w:rsidR="00E36FA9" w:rsidRDefault="0015671F" w:rsidP="00414233">
      <w:pPr>
        <w:pStyle w:val="Bodytext0"/>
        <w:shd w:val="clear" w:color="auto" w:fill="auto"/>
        <w:spacing w:line="240" w:lineRule="auto"/>
        <w:ind w:firstLine="709"/>
        <w:rPr>
          <w:sz w:val="26"/>
          <w:szCs w:val="26"/>
        </w:rPr>
      </w:pPr>
      <w:r>
        <w:rPr>
          <w:sz w:val="26"/>
          <w:szCs w:val="26"/>
        </w:rPr>
        <w:t>Должностному лицу</w:t>
      </w:r>
      <w:r w:rsidR="00F64BCA" w:rsidRPr="00137AD2">
        <w:rPr>
          <w:sz w:val="26"/>
          <w:szCs w:val="26"/>
        </w:rPr>
        <w:t xml:space="preserve"> следует уведомить о наличии личной заинтересованности представителя нанимателя и непосредственного начальника в письменной форме. Представителю нанимателя рекомендуется отстранить </w:t>
      </w:r>
      <w:r>
        <w:rPr>
          <w:sz w:val="26"/>
          <w:szCs w:val="26"/>
        </w:rPr>
        <w:t>должностное лицо</w:t>
      </w:r>
      <w:r w:rsidR="00F64BCA" w:rsidRPr="00137AD2">
        <w:rPr>
          <w:sz w:val="26"/>
          <w:szCs w:val="26"/>
        </w:rPr>
        <w:t xml:space="preserve">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6"/>
          <w:szCs w:val="26"/>
        </w:rPr>
        <w:t>должностного лица</w:t>
      </w:r>
      <w:r w:rsidR="00F64BCA" w:rsidRPr="00137AD2">
        <w:rPr>
          <w:sz w:val="26"/>
          <w:szCs w:val="26"/>
        </w:rPr>
        <w:t xml:space="preserve">. Например, рекомендуется временно вывести </w:t>
      </w:r>
      <w:r>
        <w:rPr>
          <w:sz w:val="26"/>
          <w:szCs w:val="26"/>
        </w:rPr>
        <w:t>должностное лицо</w:t>
      </w:r>
      <w:r w:rsidR="00F64BCA" w:rsidRPr="00137AD2">
        <w:rPr>
          <w:sz w:val="26"/>
          <w:szCs w:val="26"/>
        </w:rPr>
        <w:t xml:space="preserve"> из состава конкурсной комиссии, если одним из кандидатов на замещение вакантной должности является его родственник.</w:t>
      </w:r>
    </w:p>
    <w:p w:rsidR="00AB6C45" w:rsidRPr="00E36FA9" w:rsidRDefault="00F64BCA" w:rsidP="00414233">
      <w:pPr>
        <w:pStyle w:val="Bodytext0"/>
        <w:shd w:val="clear" w:color="auto" w:fill="auto"/>
        <w:spacing w:line="240" w:lineRule="auto"/>
        <w:ind w:firstLine="709"/>
        <w:rPr>
          <w:sz w:val="26"/>
          <w:szCs w:val="26"/>
          <w:u w:val="single"/>
        </w:rPr>
      </w:pPr>
      <w:r w:rsidRPr="00E36FA9">
        <w:rPr>
          <w:rStyle w:val="Bodytext1"/>
          <w:sz w:val="26"/>
          <w:szCs w:val="26"/>
        </w:rPr>
        <w:t>Комментарий</w:t>
      </w:r>
      <w:r w:rsidR="00E36FA9" w:rsidRPr="00E36FA9">
        <w:rPr>
          <w:rStyle w:val="Bodytext1"/>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 xml:space="preserve">Осуществление </w:t>
      </w:r>
      <w:r w:rsidR="0015671F">
        <w:rPr>
          <w:sz w:val="26"/>
          <w:szCs w:val="26"/>
        </w:rPr>
        <w:t>должностным лицом</w:t>
      </w:r>
      <w:r w:rsidRPr="00137AD2">
        <w:rPr>
          <w:sz w:val="26"/>
          <w:szCs w:val="26"/>
        </w:rPr>
        <w:t xml:space="preserve">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 xml:space="preserve">~ </w:t>
      </w:r>
      <w:r w:rsidR="0015671F">
        <w:rPr>
          <w:sz w:val="26"/>
          <w:szCs w:val="26"/>
        </w:rPr>
        <w:t>должностное лицо</w:t>
      </w:r>
      <w:r w:rsidRPr="00137AD2">
        <w:rPr>
          <w:sz w:val="26"/>
          <w:szCs w:val="26"/>
        </w:rPr>
        <w:t xml:space="preserve">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sidR="0015671F">
        <w:rPr>
          <w:sz w:val="26"/>
          <w:szCs w:val="26"/>
        </w:rPr>
        <w:t>должностного лица</w:t>
      </w:r>
      <w:r w:rsidRPr="00137AD2">
        <w:rPr>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 xml:space="preserve">- </w:t>
      </w:r>
      <w:r w:rsidR="0015671F">
        <w:rPr>
          <w:sz w:val="26"/>
          <w:szCs w:val="26"/>
        </w:rPr>
        <w:t>должностное лицо</w:t>
      </w:r>
      <w:r w:rsidRPr="00137AD2">
        <w:rPr>
          <w:sz w:val="26"/>
          <w:szCs w:val="26"/>
        </w:rPr>
        <w:t xml:space="preserve">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sidR="0015671F">
        <w:rPr>
          <w:sz w:val="26"/>
          <w:szCs w:val="26"/>
        </w:rPr>
        <w:t>должностного лица</w:t>
      </w:r>
      <w:r w:rsidRPr="00137AD2">
        <w:rPr>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w:t>
      </w:r>
      <w:r w:rsidR="0015671F">
        <w:rPr>
          <w:sz w:val="26"/>
          <w:szCs w:val="26"/>
        </w:rPr>
        <w:t>должностное лицо</w:t>
      </w:r>
      <w:r w:rsidRPr="00137AD2">
        <w:rPr>
          <w:sz w:val="26"/>
          <w:szCs w:val="26"/>
        </w:rPr>
        <w:t xml:space="preserve">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AB6C45" w:rsidRPr="00E36FA9" w:rsidRDefault="00F64BCA" w:rsidP="00414233">
      <w:pPr>
        <w:pStyle w:val="Heading220"/>
        <w:keepNext/>
        <w:keepLines/>
        <w:shd w:val="clear" w:color="auto" w:fill="auto"/>
        <w:spacing w:before="0" w:after="0" w:line="240" w:lineRule="auto"/>
        <w:ind w:firstLine="709"/>
        <w:rPr>
          <w:b w:val="0"/>
          <w:i w:val="0"/>
          <w:sz w:val="26"/>
          <w:szCs w:val="26"/>
        </w:rPr>
      </w:pPr>
      <w:bookmarkStart w:id="7" w:name="bookmark7"/>
      <w:r w:rsidRPr="00E36FA9">
        <w:rPr>
          <w:b w:val="0"/>
          <w:i w:val="0"/>
          <w:sz w:val="26"/>
          <w:szCs w:val="26"/>
        </w:rPr>
        <w:t xml:space="preserve">2. </w:t>
      </w:r>
      <w:r w:rsidRPr="00E36FA9">
        <w:rPr>
          <w:rStyle w:val="Heading222"/>
          <w:b w:val="0"/>
          <w:i w:val="0"/>
          <w:sz w:val="26"/>
          <w:szCs w:val="26"/>
        </w:rPr>
        <w:t>Конфликт интересов, связанный с выполнением иной оплачиваемой работы</w:t>
      </w:r>
      <w:bookmarkEnd w:id="7"/>
      <w:r w:rsidR="00E36FA9">
        <w:rPr>
          <w:rStyle w:val="Heading222"/>
          <w:b w:val="0"/>
          <w:i w:val="0"/>
          <w:sz w:val="26"/>
          <w:szCs w:val="26"/>
        </w:rPr>
        <w:t>.</w:t>
      </w:r>
    </w:p>
    <w:p w:rsidR="00AB6C45" w:rsidRPr="00137AD2" w:rsidRDefault="009A4E3F" w:rsidP="00414233">
      <w:pPr>
        <w:pStyle w:val="Bodytext0"/>
        <w:shd w:val="clear" w:color="auto" w:fill="auto"/>
        <w:spacing w:line="240" w:lineRule="auto"/>
        <w:ind w:firstLine="709"/>
        <w:rPr>
          <w:sz w:val="26"/>
          <w:szCs w:val="26"/>
        </w:rPr>
      </w:pPr>
      <w:r>
        <w:rPr>
          <w:rStyle w:val="Bodytext2"/>
          <w:sz w:val="26"/>
          <w:szCs w:val="26"/>
        </w:rPr>
        <w:t>2.</w:t>
      </w:r>
      <w:r w:rsidR="00E36FA9">
        <w:rPr>
          <w:rStyle w:val="Bodytext2"/>
          <w:sz w:val="26"/>
          <w:szCs w:val="26"/>
        </w:rPr>
        <w:t>1</w:t>
      </w:r>
      <w:r w:rsidR="0015671F">
        <w:rPr>
          <w:rStyle w:val="Bodytext2"/>
          <w:sz w:val="26"/>
          <w:szCs w:val="26"/>
        </w:rPr>
        <w:t xml:space="preserve"> </w:t>
      </w:r>
      <w:r w:rsidR="00F64BCA" w:rsidRPr="00137AD2">
        <w:rPr>
          <w:rStyle w:val="Bodytext2"/>
          <w:sz w:val="26"/>
          <w:szCs w:val="26"/>
        </w:rPr>
        <w:t>Описание ситуации</w:t>
      </w:r>
      <w:r w:rsidR="00E36FA9">
        <w:rPr>
          <w:rStyle w:val="Bodytext2"/>
          <w:sz w:val="26"/>
          <w:szCs w:val="26"/>
        </w:rPr>
        <w:t>.</w:t>
      </w:r>
    </w:p>
    <w:p w:rsidR="00E36FA9" w:rsidRDefault="00F64BCA" w:rsidP="00414233">
      <w:pPr>
        <w:pStyle w:val="Bodytext0"/>
        <w:shd w:val="clear" w:color="auto" w:fill="auto"/>
        <w:spacing w:line="240" w:lineRule="auto"/>
        <w:ind w:firstLine="709"/>
        <w:rPr>
          <w:sz w:val="26"/>
          <w:szCs w:val="26"/>
        </w:rPr>
      </w:pPr>
      <w:r w:rsidRPr="00137AD2">
        <w:rPr>
          <w:sz w:val="26"/>
          <w:szCs w:val="26"/>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w:t>
      </w:r>
      <w:r w:rsidRPr="00137AD2">
        <w:rPr>
          <w:sz w:val="26"/>
          <w:szCs w:val="26"/>
        </w:rPr>
        <w:lastRenderedPageBreak/>
        <w:t>государственный служащий осуществляет отдельные функции государственного управления.</w:t>
      </w:r>
    </w:p>
    <w:p w:rsidR="00AB6C45" w:rsidRPr="00E36FA9" w:rsidRDefault="00F64BCA" w:rsidP="00414233">
      <w:pPr>
        <w:pStyle w:val="Bodytext0"/>
        <w:shd w:val="clear" w:color="auto" w:fill="auto"/>
        <w:spacing w:line="240" w:lineRule="auto"/>
        <w:ind w:firstLine="709"/>
        <w:rPr>
          <w:sz w:val="26"/>
          <w:szCs w:val="26"/>
          <w:u w:val="single"/>
        </w:rPr>
      </w:pPr>
      <w:r w:rsidRPr="00E36FA9">
        <w:rPr>
          <w:rStyle w:val="Bodytext2"/>
          <w:sz w:val="26"/>
          <w:szCs w:val="26"/>
        </w:rPr>
        <w:t>Меры предотвращения и урегулирования</w:t>
      </w:r>
      <w:r w:rsidR="00E36FA9" w:rsidRPr="00E36FA9">
        <w:rPr>
          <w:rStyle w:val="Bodytext2"/>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B6C45" w:rsidRPr="00137AD2" w:rsidRDefault="0015671F" w:rsidP="00414233">
      <w:pPr>
        <w:pStyle w:val="Bodytext0"/>
        <w:shd w:val="clear" w:color="auto" w:fill="auto"/>
        <w:spacing w:line="240" w:lineRule="auto"/>
        <w:ind w:firstLine="709"/>
        <w:rPr>
          <w:sz w:val="26"/>
          <w:szCs w:val="26"/>
        </w:rPr>
      </w:pPr>
      <w:r>
        <w:rPr>
          <w:sz w:val="26"/>
          <w:szCs w:val="26"/>
        </w:rPr>
        <w:t>Уведомительн</w:t>
      </w:r>
      <w:r w:rsidR="00F64BCA" w:rsidRPr="00137AD2">
        <w:rPr>
          <w:sz w:val="26"/>
          <w:szCs w:val="26"/>
        </w:rPr>
        <w:t>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 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E36FA9" w:rsidRDefault="00F64BCA" w:rsidP="00414233">
      <w:pPr>
        <w:pStyle w:val="Bodytext0"/>
        <w:shd w:val="clear" w:color="auto" w:fill="auto"/>
        <w:spacing w:line="240" w:lineRule="auto"/>
        <w:ind w:firstLine="709"/>
        <w:rPr>
          <w:sz w:val="26"/>
          <w:szCs w:val="26"/>
        </w:rPr>
      </w:pPr>
      <w:r w:rsidRPr="00137AD2">
        <w:rPr>
          <w:sz w:val="26"/>
          <w:szCs w:val="26"/>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AB6C45" w:rsidRPr="00E36FA9" w:rsidRDefault="00F64BCA" w:rsidP="00414233">
      <w:pPr>
        <w:pStyle w:val="Bodytext0"/>
        <w:shd w:val="clear" w:color="auto" w:fill="auto"/>
        <w:spacing w:line="240" w:lineRule="auto"/>
        <w:ind w:firstLine="709"/>
        <w:rPr>
          <w:sz w:val="26"/>
          <w:szCs w:val="26"/>
          <w:u w:val="single"/>
        </w:rPr>
      </w:pPr>
      <w:r w:rsidRPr="00E36FA9">
        <w:rPr>
          <w:rStyle w:val="Bodytext2"/>
          <w:sz w:val="26"/>
          <w:szCs w:val="26"/>
        </w:rPr>
        <w:t>Комментарий</w:t>
      </w:r>
      <w:r w:rsidR="00E36FA9" w:rsidRPr="00E36FA9">
        <w:rPr>
          <w:rStyle w:val="Bodytext2"/>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В соответствии с частью 2 статьи 14 Федерального закона №</w:t>
      </w:r>
      <w:r w:rsidR="00E36FA9">
        <w:rPr>
          <w:sz w:val="26"/>
          <w:szCs w:val="26"/>
        </w:rPr>
        <w:t xml:space="preserve"> </w:t>
      </w:r>
      <w:r w:rsidRPr="00137AD2">
        <w:rPr>
          <w:sz w:val="26"/>
          <w:szCs w:val="26"/>
        </w:rPr>
        <w:t xml:space="preserve">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котором он может повлиять своими действиями и решениями, является типичным примером конфликта интересов. В данном случае личная </w:t>
      </w:r>
      <w:r w:rsidRPr="00137AD2">
        <w:rPr>
          <w:sz w:val="26"/>
          <w:szCs w:val="26"/>
        </w:rPr>
        <w:lastRenderedPageBreak/>
        <w:t>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E36FA9" w:rsidRDefault="00F64BCA" w:rsidP="00414233">
      <w:pPr>
        <w:pStyle w:val="Bodytext0"/>
        <w:shd w:val="clear" w:color="auto" w:fill="auto"/>
        <w:spacing w:line="240" w:lineRule="auto"/>
        <w:ind w:firstLine="709"/>
        <w:rPr>
          <w:sz w:val="26"/>
          <w:szCs w:val="26"/>
        </w:rPr>
      </w:pPr>
      <w:r w:rsidRPr="00137AD2">
        <w:rPr>
          <w:sz w:val="26"/>
          <w:szCs w:val="26"/>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34°-Ф3 «О службе в органах внутренних дел Российской Федерации и внесении изменений в отдельные законодательные акты Российской Федерации»).</w:t>
      </w:r>
    </w:p>
    <w:p w:rsidR="00AB6C45" w:rsidRPr="00137AD2" w:rsidRDefault="009A4E3F" w:rsidP="00414233">
      <w:pPr>
        <w:pStyle w:val="Bodytext0"/>
        <w:shd w:val="clear" w:color="auto" w:fill="auto"/>
        <w:spacing w:line="240" w:lineRule="auto"/>
        <w:ind w:firstLine="709"/>
        <w:rPr>
          <w:sz w:val="26"/>
          <w:szCs w:val="26"/>
        </w:rPr>
      </w:pPr>
      <w:r>
        <w:rPr>
          <w:rStyle w:val="Bodytext3"/>
          <w:sz w:val="26"/>
          <w:szCs w:val="26"/>
        </w:rPr>
        <w:t xml:space="preserve">2.2 </w:t>
      </w:r>
      <w:r w:rsidR="00F64BCA" w:rsidRPr="00137AD2">
        <w:rPr>
          <w:rStyle w:val="Bodytext3"/>
          <w:sz w:val="26"/>
          <w:szCs w:val="26"/>
        </w:rPr>
        <w:t>Описание ситуации</w:t>
      </w:r>
      <w:r w:rsidR="00E36FA9">
        <w:rPr>
          <w:rStyle w:val="Bodytext3"/>
          <w:sz w:val="26"/>
          <w:szCs w:val="26"/>
        </w:rPr>
        <w:t>.</w:t>
      </w:r>
    </w:p>
    <w:p w:rsidR="00E36FA9"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AB6C45" w:rsidRPr="00E36FA9" w:rsidRDefault="00F64BCA" w:rsidP="00414233">
      <w:pPr>
        <w:pStyle w:val="Bodytext0"/>
        <w:shd w:val="clear" w:color="auto" w:fill="auto"/>
        <w:spacing w:line="240" w:lineRule="auto"/>
        <w:ind w:firstLine="709"/>
        <w:rPr>
          <w:sz w:val="26"/>
          <w:szCs w:val="26"/>
          <w:u w:val="single"/>
        </w:rPr>
      </w:pPr>
      <w:r w:rsidRPr="00E36FA9">
        <w:rPr>
          <w:rStyle w:val="Bodytext3"/>
          <w:sz w:val="26"/>
          <w:szCs w:val="26"/>
        </w:rPr>
        <w:t>Меры предотвращения и урегулирования</w:t>
      </w:r>
      <w:r w:rsidR="00E36FA9">
        <w:rPr>
          <w:rStyle w:val="Bodytext3"/>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54641" w:rsidRDefault="00F64BCA" w:rsidP="00414233">
      <w:pPr>
        <w:pStyle w:val="Bodytext0"/>
        <w:shd w:val="clear" w:color="auto" w:fill="auto"/>
        <w:spacing w:line="240" w:lineRule="auto"/>
        <w:ind w:firstLine="709"/>
        <w:rPr>
          <w:sz w:val="26"/>
          <w:szCs w:val="26"/>
        </w:rPr>
      </w:pPr>
      <w:r w:rsidRPr="00137AD2">
        <w:rPr>
          <w:sz w:val="26"/>
          <w:szCs w:val="26"/>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 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w:t>
      </w:r>
      <w:r w:rsidRPr="00137AD2">
        <w:rPr>
          <w:sz w:val="26"/>
          <w:szCs w:val="26"/>
        </w:rPr>
        <w:lastRenderedPageBreak/>
        <w:t>указывающим на возможное использование государственным служащим своих полномочий для получения до</w:t>
      </w:r>
      <w:r w:rsidR="00C54641">
        <w:rPr>
          <w:sz w:val="26"/>
          <w:szCs w:val="26"/>
        </w:rPr>
        <w:t>полнительного дохода, например:</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-услуги, предоставляемые организацией, оказывающей платные услуги, связаны с должностными обязанностями государственного служащего;</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непосредственно участвует в предоставлении услуг организации, получающей платные услуги;</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E36FA9" w:rsidRDefault="00F64BCA" w:rsidP="00414233">
      <w:pPr>
        <w:pStyle w:val="Bodytext0"/>
        <w:shd w:val="clear" w:color="auto" w:fill="auto"/>
        <w:spacing w:line="240" w:lineRule="auto"/>
        <w:ind w:firstLine="709"/>
        <w:rPr>
          <w:sz w:val="26"/>
          <w:szCs w:val="26"/>
        </w:rPr>
      </w:pPr>
      <w:r w:rsidRPr="00137AD2">
        <w:rPr>
          <w:sz w:val="26"/>
          <w:szCs w:val="26"/>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услуга.</w:t>
      </w:r>
    </w:p>
    <w:p w:rsidR="00AB6C45" w:rsidRPr="00E36FA9" w:rsidRDefault="00F64BCA" w:rsidP="00414233">
      <w:pPr>
        <w:pStyle w:val="Bodytext0"/>
        <w:shd w:val="clear" w:color="auto" w:fill="auto"/>
        <w:spacing w:line="240" w:lineRule="auto"/>
        <w:ind w:firstLine="709"/>
        <w:rPr>
          <w:sz w:val="26"/>
          <w:szCs w:val="26"/>
          <w:u w:val="single"/>
        </w:rPr>
      </w:pPr>
      <w:r w:rsidRPr="00E36FA9">
        <w:rPr>
          <w:rStyle w:val="Bodytext4"/>
          <w:sz w:val="26"/>
          <w:szCs w:val="26"/>
        </w:rPr>
        <w:t>Комментарий</w:t>
      </w:r>
      <w:r w:rsidR="00E36FA9" w:rsidRPr="00E36FA9">
        <w:rPr>
          <w:rStyle w:val="Bodytext4"/>
          <w:sz w:val="26"/>
          <w:szCs w:val="26"/>
        </w:rPr>
        <w:t>.</w:t>
      </w:r>
    </w:p>
    <w:p w:rsidR="00E36FA9" w:rsidRDefault="00F64BCA" w:rsidP="00414233">
      <w:pPr>
        <w:pStyle w:val="Bodytext0"/>
        <w:shd w:val="clear" w:color="auto" w:fill="auto"/>
        <w:spacing w:line="240" w:lineRule="auto"/>
        <w:ind w:firstLine="709"/>
        <w:rPr>
          <w:sz w:val="26"/>
          <w:szCs w:val="26"/>
        </w:rPr>
      </w:pPr>
      <w:r w:rsidRPr="00137AD2">
        <w:rPr>
          <w:sz w:val="26"/>
          <w:szCs w:val="26"/>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w:t>
      </w:r>
      <w:r w:rsidR="00C54641">
        <w:rPr>
          <w:sz w:val="26"/>
          <w:szCs w:val="26"/>
        </w:rPr>
        <w:t>организации</w:t>
      </w:r>
      <w:r w:rsidRPr="00137AD2">
        <w:rPr>
          <w:sz w:val="26"/>
          <w:szCs w:val="26"/>
        </w:rPr>
        <w:t>, которая приносит или принесла ему (его родственникам) материальную выгоду, но и, по сути, оценивает результаты собственной работы.</w:t>
      </w:r>
    </w:p>
    <w:p w:rsidR="00AB6C45" w:rsidRPr="00137AD2" w:rsidRDefault="009A4E3F" w:rsidP="00414233">
      <w:pPr>
        <w:pStyle w:val="Bodytext0"/>
        <w:shd w:val="clear" w:color="auto" w:fill="auto"/>
        <w:spacing w:line="240" w:lineRule="auto"/>
        <w:ind w:firstLine="709"/>
        <w:rPr>
          <w:sz w:val="26"/>
          <w:szCs w:val="26"/>
        </w:rPr>
      </w:pPr>
      <w:r>
        <w:rPr>
          <w:rStyle w:val="Bodytext4"/>
          <w:sz w:val="26"/>
          <w:szCs w:val="26"/>
        </w:rPr>
        <w:t>2.3</w:t>
      </w:r>
      <w:r w:rsidR="00F64BCA" w:rsidRPr="00137AD2">
        <w:rPr>
          <w:rStyle w:val="Bodytext4"/>
          <w:sz w:val="26"/>
          <w:szCs w:val="26"/>
        </w:rPr>
        <w:t xml:space="preserve"> Описание ситуации</w:t>
      </w:r>
      <w:r w:rsidR="00E36FA9">
        <w:rPr>
          <w:rStyle w:val="Bodytext4"/>
          <w:sz w:val="26"/>
          <w:szCs w:val="26"/>
        </w:rPr>
        <w:t>.</w:t>
      </w:r>
    </w:p>
    <w:p w:rsidR="00E36FA9"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AB6C45" w:rsidRPr="00E36FA9" w:rsidRDefault="00F64BCA" w:rsidP="00414233">
      <w:pPr>
        <w:pStyle w:val="Bodytext0"/>
        <w:shd w:val="clear" w:color="auto" w:fill="auto"/>
        <w:spacing w:line="240" w:lineRule="auto"/>
        <w:ind w:firstLine="709"/>
        <w:rPr>
          <w:sz w:val="26"/>
          <w:szCs w:val="26"/>
          <w:u w:val="single"/>
        </w:rPr>
      </w:pPr>
      <w:r w:rsidRPr="00E36FA9">
        <w:rPr>
          <w:rStyle w:val="Bodytext4"/>
          <w:sz w:val="26"/>
          <w:szCs w:val="26"/>
        </w:rPr>
        <w:t>Меры предотвращения и урегулирования</w:t>
      </w:r>
      <w:r w:rsidR="00E36FA9" w:rsidRPr="00E36FA9">
        <w:rPr>
          <w:rStyle w:val="Bodytext4"/>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w:t>
      </w:r>
      <w:r w:rsidR="00E36FA9">
        <w:rPr>
          <w:sz w:val="26"/>
          <w:szCs w:val="26"/>
        </w:rPr>
        <w:t>ачиваемой работы в материнских, д</w:t>
      </w:r>
      <w:r w:rsidRPr="00137AD2">
        <w:rPr>
          <w:sz w:val="26"/>
          <w:szCs w:val="26"/>
        </w:rPr>
        <w:t>очерних и иным образом аффилированных организациях.</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w:t>
      </w:r>
      <w:r w:rsidRPr="00137AD2">
        <w:rPr>
          <w:sz w:val="26"/>
          <w:szCs w:val="26"/>
        </w:rPr>
        <w:lastRenderedPageBreak/>
        <w:t>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AB6C45" w:rsidRPr="00137AD2" w:rsidRDefault="009A4E3F" w:rsidP="00414233">
      <w:pPr>
        <w:pStyle w:val="Bodytext0"/>
        <w:shd w:val="clear" w:color="auto" w:fill="auto"/>
        <w:spacing w:line="240" w:lineRule="auto"/>
        <w:ind w:firstLine="709"/>
        <w:rPr>
          <w:sz w:val="26"/>
          <w:szCs w:val="26"/>
        </w:rPr>
      </w:pPr>
      <w:r>
        <w:rPr>
          <w:rStyle w:val="Bodytext4"/>
          <w:sz w:val="26"/>
          <w:szCs w:val="26"/>
        </w:rPr>
        <w:t>2.4</w:t>
      </w:r>
      <w:r w:rsidR="00E36FA9">
        <w:rPr>
          <w:rStyle w:val="Bodytext4"/>
          <w:sz w:val="26"/>
          <w:szCs w:val="26"/>
        </w:rPr>
        <w:t xml:space="preserve"> </w:t>
      </w:r>
      <w:r w:rsidR="00F64BCA" w:rsidRPr="00137AD2">
        <w:rPr>
          <w:rStyle w:val="Bodytext4"/>
          <w:sz w:val="26"/>
          <w:szCs w:val="26"/>
        </w:rPr>
        <w:t>Описание ситуации</w:t>
      </w:r>
      <w:r w:rsidR="00E36FA9">
        <w:rPr>
          <w:rStyle w:val="Bodytext4"/>
          <w:sz w:val="26"/>
          <w:szCs w:val="26"/>
        </w:rPr>
        <w:t>.</w:t>
      </w:r>
    </w:p>
    <w:p w:rsidR="00E36FA9"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AB6C45" w:rsidRPr="00E36FA9" w:rsidRDefault="00F64BCA" w:rsidP="00414233">
      <w:pPr>
        <w:pStyle w:val="Bodytext0"/>
        <w:shd w:val="clear" w:color="auto" w:fill="auto"/>
        <w:spacing w:line="240" w:lineRule="auto"/>
        <w:ind w:firstLine="709"/>
        <w:rPr>
          <w:sz w:val="26"/>
          <w:szCs w:val="26"/>
          <w:u w:val="single"/>
        </w:rPr>
      </w:pPr>
      <w:r w:rsidRPr="00E36FA9">
        <w:rPr>
          <w:rStyle w:val="Bodytext4"/>
          <w:sz w:val="26"/>
          <w:szCs w:val="26"/>
        </w:rPr>
        <w:t>Меры предотвращения и урегулирования</w:t>
      </w:r>
      <w:r w:rsidR="00E36FA9" w:rsidRPr="00E36FA9">
        <w:rPr>
          <w:rStyle w:val="Bodytext4"/>
          <w:sz w:val="26"/>
          <w:szCs w:val="26"/>
        </w:rPr>
        <w:t>.</w:t>
      </w:r>
    </w:p>
    <w:p w:rsidR="00E36FA9" w:rsidRDefault="00F64BCA" w:rsidP="00414233">
      <w:pPr>
        <w:pStyle w:val="Bodytext0"/>
        <w:shd w:val="clear" w:color="auto" w:fill="auto"/>
        <w:spacing w:line="240" w:lineRule="auto"/>
        <w:ind w:firstLine="709"/>
        <w:rPr>
          <w:sz w:val="26"/>
          <w:szCs w:val="26"/>
        </w:rPr>
      </w:pPr>
      <w:r w:rsidRPr="00137AD2">
        <w:rPr>
          <w:sz w:val="26"/>
          <w:szCs w:val="26"/>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 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w:t>
      </w:r>
      <w:r w:rsidR="00E36FA9">
        <w:rPr>
          <w:sz w:val="26"/>
          <w:szCs w:val="26"/>
        </w:rPr>
        <w:t xml:space="preserve"> </w:t>
      </w:r>
      <w:r w:rsidRPr="00137AD2">
        <w:rPr>
          <w:sz w:val="26"/>
          <w:szCs w:val="26"/>
        </w:rPr>
        <w:t>является правонарушением, влекущим увольнение государственного слу</w:t>
      </w:r>
      <w:r w:rsidR="00E36FA9">
        <w:rPr>
          <w:sz w:val="26"/>
          <w:szCs w:val="26"/>
        </w:rPr>
        <w:t>жащего с государственной службы.</w:t>
      </w:r>
    </w:p>
    <w:p w:rsidR="00AB6C45" w:rsidRPr="00E36FA9" w:rsidRDefault="009A4E3F" w:rsidP="00414233">
      <w:pPr>
        <w:pStyle w:val="Bodytext0"/>
        <w:shd w:val="clear" w:color="auto" w:fill="auto"/>
        <w:spacing w:line="240" w:lineRule="auto"/>
        <w:ind w:firstLine="709"/>
        <w:rPr>
          <w:sz w:val="26"/>
          <w:szCs w:val="26"/>
          <w:u w:val="single"/>
        </w:rPr>
      </w:pPr>
      <w:r>
        <w:rPr>
          <w:sz w:val="26"/>
          <w:szCs w:val="26"/>
          <w:u w:val="single"/>
        </w:rPr>
        <w:t>2.5</w:t>
      </w:r>
      <w:r w:rsidR="00F64BCA" w:rsidRPr="00E36FA9">
        <w:rPr>
          <w:sz w:val="26"/>
          <w:szCs w:val="26"/>
          <w:u w:val="single"/>
        </w:rPr>
        <w:t xml:space="preserve"> </w:t>
      </w:r>
      <w:r w:rsidR="00F64BCA" w:rsidRPr="00E36FA9">
        <w:rPr>
          <w:rStyle w:val="Bodytext5"/>
          <w:sz w:val="26"/>
          <w:szCs w:val="26"/>
        </w:rPr>
        <w:t>Описание ситуации</w:t>
      </w:r>
      <w:r w:rsidR="00E36FA9" w:rsidRPr="00E36FA9">
        <w:rPr>
          <w:rStyle w:val="Bodytext5"/>
          <w:sz w:val="26"/>
          <w:szCs w:val="26"/>
        </w:rPr>
        <w:t>.</w:t>
      </w:r>
    </w:p>
    <w:p w:rsidR="00E36FA9"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AB6C45" w:rsidRPr="00E36FA9" w:rsidRDefault="00F64BCA" w:rsidP="00414233">
      <w:pPr>
        <w:pStyle w:val="Bodytext0"/>
        <w:shd w:val="clear" w:color="auto" w:fill="auto"/>
        <w:spacing w:line="240" w:lineRule="auto"/>
        <w:ind w:firstLine="709"/>
        <w:rPr>
          <w:sz w:val="26"/>
          <w:szCs w:val="26"/>
          <w:u w:val="single"/>
        </w:rPr>
      </w:pPr>
      <w:r w:rsidRPr="00E36FA9">
        <w:rPr>
          <w:rStyle w:val="Bodytext5"/>
          <w:sz w:val="26"/>
          <w:szCs w:val="26"/>
        </w:rPr>
        <w:t>Меры предотвращения и урегулирования</w:t>
      </w:r>
      <w:r w:rsidR="00E36FA9" w:rsidRPr="00E36FA9">
        <w:rPr>
          <w:rStyle w:val="Bodytext5"/>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 Представителю нанимателя рекомендуется вывести государственного служащего</w:t>
      </w:r>
      <w:r w:rsidR="00EB57AF">
        <w:rPr>
          <w:sz w:val="26"/>
          <w:szCs w:val="26"/>
        </w:rPr>
        <w:t xml:space="preserve"> </w:t>
      </w:r>
      <w:r w:rsidRPr="00137AD2">
        <w:rPr>
          <w:sz w:val="26"/>
          <w:szCs w:val="26"/>
        </w:rPr>
        <w:t>из состава комиссии</w:t>
      </w:r>
      <w:r w:rsidR="00EB57AF">
        <w:rPr>
          <w:sz w:val="26"/>
          <w:szCs w:val="26"/>
        </w:rPr>
        <w:t xml:space="preserve"> </w:t>
      </w:r>
      <w:r w:rsidRPr="00137AD2">
        <w:rPr>
          <w:sz w:val="26"/>
          <w:szCs w:val="26"/>
        </w:rPr>
        <w:t>по размещению заказа на время проведения конкурса, в результате которого у государственного служащего есть личная заинтересованность.</w:t>
      </w:r>
    </w:p>
    <w:p w:rsidR="00AB6C45" w:rsidRPr="00E36FA9" w:rsidRDefault="00F64BCA" w:rsidP="00414233">
      <w:pPr>
        <w:pStyle w:val="Bodytext21"/>
        <w:shd w:val="clear" w:color="auto" w:fill="auto"/>
        <w:spacing w:line="240" w:lineRule="auto"/>
        <w:ind w:firstLine="709"/>
        <w:jc w:val="both"/>
        <w:rPr>
          <w:b w:val="0"/>
          <w:i w:val="0"/>
          <w:sz w:val="26"/>
          <w:szCs w:val="26"/>
        </w:rPr>
      </w:pPr>
      <w:r w:rsidRPr="00E36FA9">
        <w:rPr>
          <w:rStyle w:val="Bodytext2NotItalic"/>
          <w:b w:val="0"/>
          <w:sz w:val="26"/>
          <w:szCs w:val="26"/>
        </w:rPr>
        <w:t>3.</w:t>
      </w:r>
      <w:r w:rsidRPr="00E36FA9">
        <w:rPr>
          <w:b w:val="0"/>
          <w:i w:val="0"/>
          <w:sz w:val="26"/>
          <w:szCs w:val="26"/>
        </w:rPr>
        <w:t xml:space="preserve"> </w:t>
      </w:r>
      <w:r w:rsidRPr="00E36FA9">
        <w:rPr>
          <w:rStyle w:val="Bodytext22"/>
          <w:b w:val="0"/>
          <w:i w:val="0"/>
          <w:sz w:val="26"/>
          <w:szCs w:val="26"/>
        </w:rPr>
        <w:t>Конфликт интересов, связанный с владением ценными бумагами, банковскими вкладами</w:t>
      </w:r>
      <w:r w:rsidR="00E36FA9">
        <w:rPr>
          <w:rStyle w:val="Bodytext22"/>
          <w:b w:val="0"/>
          <w:i w:val="0"/>
          <w:sz w:val="26"/>
          <w:szCs w:val="26"/>
        </w:rPr>
        <w:t>.</w:t>
      </w:r>
    </w:p>
    <w:p w:rsidR="00AB6C45" w:rsidRPr="00137AD2" w:rsidRDefault="009A4E3F" w:rsidP="00414233">
      <w:pPr>
        <w:pStyle w:val="Bodytext0"/>
        <w:shd w:val="clear" w:color="auto" w:fill="auto"/>
        <w:spacing w:line="240" w:lineRule="auto"/>
        <w:ind w:firstLine="709"/>
        <w:rPr>
          <w:sz w:val="26"/>
          <w:szCs w:val="26"/>
        </w:rPr>
      </w:pPr>
      <w:r>
        <w:rPr>
          <w:rStyle w:val="Bodytext5"/>
          <w:sz w:val="26"/>
          <w:szCs w:val="26"/>
        </w:rPr>
        <w:t>3.1</w:t>
      </w:r>
      <w:r w:rsidR="00F64BCA" w:rsidRPr="00137AD2">
        <w:rPr>
          <w:rStyle w:val="Bodytext5"/>
          <w:sz w:val="26"/>
          <w:szCs w:val="26"/>
        </w:rPr>
        <w:t xml:space="preserve"> Описание ситуации</w:t>
      </w:r>
      <w:r w:rsidR="00E36FA9">
        <w:rPr>
          <w:rStyle w:val="Bodytext5"/>
          <w:sz w:val="26"/>
          <w:szCs w:val="26"/>
        </w:rPr>
        <w:t>.</w:t>
      </w:r>
    </w:p>
    <w:p w:rsidR="00E36FA9"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AB6C45" w:rsidRPr="00E36FA9" w:rsidRDefault="00F64BCA" w:rsidP="00414233">
      <w:pPr>
        <w:pStyle w:val="Bodytext0"/>
        <w:shd w:val="clear" w:color="auto" w:fill="auto"/>
        <w:spacing w:line="240" w:lineRule="auto"/>
        <w:ind w:firstLine="709"/>
        <w:rPr>
          <w:sz w:val="26"/>
          <w:szCs w:val="26"/>
          <w:u w:val="single"/>
        </w:rPr>
      </w:pPr>
      <w:r w:rsidRPr="00E36FA9">
        <w:rPr>
          <w:rStyle w:val="Bodytext5"/>
          <w:sz w:val="26"/>
          <w:szCs w:val="26"/>
        </w:rPr>
        <w:t>Меры предотвращения и урегулирования</w:t>
      </w:r>
      <w:r w:rsidR="00E36FA9" w:rsidRPr="00E36FA9">
        <w:rPr>
          <w:rStyle w:val="Bodytext5"/>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 xml:space="preserve">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w:t>
      </w:r>
      <w:r w:rsidRPr="00137AD2">
        <w:rPr>
          <w:sz w:val="26"/>
          <w:szCs w:val="26"/>
        </w:rPr>
        <w:lastRenderedPageBreak/>
        <w:t>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В случае если родственники государственного служа</w:t>
      </w:r>
      <w:r w:rsidR="00E36FA9">
        <w:rPr>
          <w:sz w:val="26"/>
          <w:szCs w:val="26"/>
        </w:rPr>
        <w:t>щего владеют ценными бумагами ор</w:t>
      </w:r>
      <w:r w:rsidRPr="00137AD2">
        <w:rPr>
          <w:sz w:val="26"/>
          <w:szCs w:val="26"/>
        </w:rPr>
        <w:t>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E36FA9" w:rsidRDefault="00F64BCA" w:rsidP="00414233">
      <w:pPr>
        <w:pStyle w:val="Bodytext0"/>
        <w:shd w:val="clear" w:color="auto" w:fill="auto"/>
        <w:spacing w:line="240" w:lineRule="auto"/>
        <w:ind w:firstLine="709"/>
        <w:rPr>
          <w:sz w:val="26"/>
          <w:szCs w:val="26"/>
        </w:rPr>
      </w:pPr>
      <w:r w:rsidRPr="00137AD2">
        <w:rPr>
          <w:sz w:val="26"/>
          <w:szCs w:val="26"/>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AB6C45" w:rsidRPr="00E36FA9" w:rsidRDefault="00F64BCA" w:rsidP="00414233">
      <w:pPr>
        <w:pStyle w:val="Bodytext0"/>
        <w:shd w:val="clear" w:color="auto" w:fill="auto"/>
        <w:spacing w:line="240" w:lineRule="auto"/>
        <w:ind w:firstLine="709"/>
        <w:rPr>
          <w:sz w:val="26"/>
          <w:szCs w:val="26"/>
          <w:u w:val="single"/>
        </w:rPr>
      </w:pPr>
      <w:r w:rsidRPr="00E36FA9">
        <w:rPr>
          <w:rStyle w:val="Bodytext5"/>
          <w:sz w:val="26"/>
          <w:szCs w:val="26"/>
        </w:rPr>
        <w:t>Комментарий</w:t>
      </w:r>
      <w:r w:rsidR="00E36FA9" w:rsidRPr="00E36FA9">
        <w:rPr>
          <w:rStyle w:val="Bodytext5"/>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При рассмотрении данной ситуации необходимо отметить, что отсутствует коллизия норм статей 11 и 12.3 Федерального закона № 273-Ф3.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E36FA9" w:rsidRDefault="00F64BCA" w:rsidP="00414233">
      <w:pPr>
        <w:pStyle w:val="Bodytext0"/>
        <w:shd w:val="clear" w:color="auto" w:fill="auto"/>
        <w:spacing w:line="240" w:lineRule="auto"/>
        <w:ind w:firstLine="709"/>
        <w:rPr>
          <w:sz w:val="26"/>
          <w:szCs w:val="26"/>
        </w:rPr>
      </w:pPr>
      <w:r w:rsidRPr="00137AD2">
        <w:rPr>
          <w:sz w:val="26"/>
          <w:szCs w:val="26"/>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доверительнее управление является мерой предотвращения и урегулирования </w:t>
      </w:r>
      <w:r w:rsidRPr="00137AD2">
        <w:rPr>
          <w:sz w:val="26"/>
          <w:szCs w:val="26"/>
        </w:rPr>
        <w:lastRenderedPageBreak/>
        <w:t>конфликта интересов в конкретной ситуации, когда государственному служащему стало известно о возможности такого конфликта.</w:t>
      </w:r>
    </w:p>
    <w:p w:rsidR="00AB6C45" w:rsidRPr="00137AD2" w:rsidRDefault="0015671F" w:rsidP="00414233">
      <w:pPr>
        <w:pStyle w:val="Bodytext0"/>
        <w:shd w:val="clear" w:color="auto" w:fill="auto"/>
        <w:spacing w:line="240" w:lineRule="auto"/>
        <w:ind w:firstLine="709"/>
        <w:rPr>
          <w:sz w:val="26"/>
          <w:szCs w:val="26"/>
        </w:rPr>
      </w:pPr>
      <w:r>
        <w:rPr>
          <w:rStyle w:val="Bodytext6"/>
          <w:sz w:val="26"/>
          <w:szCs w:val="26"/>
        </w:rPr>
        <w:t>3.2</w:t>
      </w:r>
      <w:r w:rsidR="00F64BCA" w:rsidRPr="00137AD2">
        <w:rPr>
          <w:rStyle w:val="Bodytext6"/>
          <w:sz w:val="26"/>
          <w:szCs w:val="26"/>
        </w:rPr>
        <w:t xml:space="preserve"> Описание ситуации</w:t>
      </w:r>
      <w:r w:rsidR="00E36FA9">
        <w:rPr>
          <w:rStyle w:val="Bodytext6"/>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AB6C45" w:rsidRPr="00137AD2" w:rsidRDefault="00F64BCA" w:rsidP="00414233">
      <w:pPr>
        <w:pStyle w:val="Bodytext0"/>
        <w:shd w:val="clear" w:color="auto" w:fill="auto"/>
        <w:spacing w:line="240" w:lineRule="auto"/>
        <w:ind w:firstLine="709"/>
        <w:rPr>
          <w:sz w:val="26"/>
          <w:szCs w:val="26"/>
        </w:rPr>
      </w:pPr>
      <w:r w:rsidRPr="00137AD2">
        <w:rPr>
          <w:rStyle w:val="Bodytext6"/>
          <w:sz w:val="26"/>
          <w:szCs w:val="26"/>
        </w:rPr>
        <w:t>Меры предотвращения и урегулирования</w:t>
      </w:r>
      <w:r w:rsidR="00E36FA9">
        <w:rPr>
          <w:rStyle w:val="Bodytext6"/>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Представителю нанимателя рекомендуется до принятия государственным служащий'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E36FA9" w:rsidRPr="009A4E3F" w:rsidRDefault="00F64BCA" w:rsidP="00414233">
      <w:pPr>
        <w:pStyle w:val="Bodytext21"/>
        <w:shd w:val="clear" w:color="auto" w:fill="auto"/>
        <w:spacing w:line="240" w:lineRule="auto"/>
        <w:ind w:firstLine="709"/>
        <w:jc w:val="both"/>
        <w:rPr>
          <w:rStyle w:val="Bodytext23"/>
          <w:b w:val="0"/>
          <w:i w:val="0"/>
          <w:sz w:val="26"/>
          <w:szCs w:val="26"/>
        </w:rPr>
      </w:pPr>
      <w:r w:rsidRPr="009A4E3F">
        <w:rPr>
          <w:b w:val="0"/>
          <w:i w:val="0"/>
          <w:sz w:val="26"/>
          <w:szCs w:val="26"/>
        </w:rPr>
        <w:t xml:space="preserve">4. </w:t>
      </w:r>
      <w:r w:rsidRPr="009A4E3F">
        <w:rPr>
          <w:rStyle w:val="Bodytext23"/>
          <w:b w:val="0"/>
          <w:i w:val="0"/>
          <w:sz w:val="26"/>
          <w:szCs w:val="26"/>
        </w:rPr>
        <w:t>Конфликт интересов, связанный с получением подарков и услуг</w:t>
      </w:r>
      <w:r w:rsidR="009A4E3F">
        <w:rPr>
          <w:rStyle w:val="Bodytext23"/>
          <w:b w:val="0"/>
          <w:i w:val="0"/>
          <w:sz w:val="26"/>
          <w:szCs w:val="26"/>
        </w:rPr>
        <w:t>.</w:t>
      </w:r>
    </w:p>
    <w:p w:rsidR="00AB6C45" w:rsidRPr="00137AD2" w:rsidRDefault="009A4E3F" w:rsidP="00414233">
      <w:pPr>
        <w:pStyle w:val="Bodytext21"/>
        <w:shd w:val="clear" w:color="auto" w:fill="auto"/>
        <w:spacing w:line="240" w:lineRule="auto"/>
        <w:ind w:firstLine="709"/>
        <w:jc w:val="both"/>
        <w:rPr>
          <w:sz w:val="26"/>
          <w:szCs w:val="26"/>
        </w:rPr>
      </w:pPr>
      <w:r>
        <w:rPr>
          <w:rStyle w:val="Bodytext2115ptNotBoldNotItalic"/>
          <w:sz w:val="26"/>
          <w:szCs w:val="26"/>
        </w:rPr>
        <w:t xml:space="preserve">4.1 </w:t>
      </w:r>
      <w:r w:rsidR="00F64BCA" w:rsidRPr="00137AD2">
        <w:rPr>
          <w:rStyle w:val="Bodytext2115ptNotBoldNotItalic"/>
          <w:sz w:val="26"/>
          <w:szCs w:val="26"/>
        </w:rPr>
        <w:t>Описание ситуации</w:t>
      </w:r>
      <w:r>
        <w:rPr>
          <w:rStyle w:val="Bodytext2115ptNotBoldNotItalic"/>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AB6C45" w:rsidRPr="00137AD2" w:rsidRDefault="00F64BCA" w:rsidP="00414233">
      <w:pPr>
        <w:pStyle w:val="Bodytext0"/>
        <w:shd w:val="clear" w:color="auto" w:fill="auto"/>
        <w:spacing w:line="240" w:lineRule="auto"/>
        <w:ind w:firstLine="709"/>
        <w:rPr>
          <w:sz w:val="26"/>
          <w:szCs w:val="26"/>
        </w:rPr>
      </w:pPr>
      <w:r w:rsidRPr="00137AD2">
        <w:rPr>
          <w:rStyle w:val="Bodytext7"/>
          <w:sz w:val="26"/>
          <w:szCs w:val="26"/>
        </w:rPr>
        <w:t>Меры предотвращения и урегулирования</w:t>
      </w:r>
      <w:r w:rsidR="009A4E3F">
        <w:rPr>
          <w:rStyle w:val="Bodytext7"/>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 xml:space="preserve">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w:t>
      </w:r>
      <w:r w:rsidRPr="00137AD2">
        <w:rPr>
          <w:sz w:val="26"/>
          <w:szCs w:val="26"/>
        </w:rPr>
        <w:lastRenderedPageBreak/>
        <w:t>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 -указать государственному служащему, что факт получения подарков влечет конфликт интересов;</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-предложить вернуть соответствующий подарок или компенсировать его стоимость;</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-до принятия государственным служащим мер по урегулированию конфликта интересов</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отстранить государственного служащего от исполнения должностных (служебных)</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обязанностей в отношении физических лиц и организаций, от которых был получен</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подарок.</w:t>
      </w:r>
    </w:p>
    <w:p w:rsidR="00AB6C45" w:rsidRPr="00137AD2" w:rsidRDefault="00F64BCA" w:rsidP="00414233">
      <w:pPr>
        <w:pStyle w:val="Bodytext0"/>
        <w:shd w:val="clear" w:color="auto" w:fill="auto"/>
        <w:spacing w:line="240" w:lineRule="auto"/>
        <w:ind w:firstLine="709"/>
        <w:rPr>
          <w:sz w:val="26"/>
          <w:szCs w:val="26"/>
        </w:rPr>
      </w:pPr>
      <w:r w:rsidRPr="00137AD2">
        <w:rPr>
          <w:rStyle w:val="Bodytext7"/>
          <w:sz w:val="26"/>
          <w:szCs w:val="26"/>
        </w:rPr>
        <w:t>Комментарий</w:t>
      </w:r>
      <w:r w:rsidR="009A4E3F">
        <w:rPr>
          <w:rStyle w:val="Bodytext7"/>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 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AB6C45" w:rsidRPr="00137AD2" w:rsidRDefault="009A4E3F" w:rsidP="009A4E3F">
      <w:pPr>
        <w:pStyle w:val="Bodytext0"/>
        <w:shd w:val="clear" w:color="auto" w:fill="auto"/>
        <w:tabs>
          <w:tab w:val="left" w:pos="442"/>
        </w:tabs>
        <w:spacing w:line="240" w:lineRule="auto"/>
        <w:ind w:left="709"/>
        <w:rPr>
          <w:sz w:val="26"/>
          <w:szCs w:val="26"/>
        </w:rPr>
      </w:pPr>
      <w:r>
        <w:rPr>
          <w:rStyle w:val="Bodytext8"/>
          <w:sz w:val="26"/>
          <w:szCs w:val="26"/>
        </w:rPr>
        <w:t xml:space="preserve">4.2 </w:t>
      </w:r>
      <w:r w:rsidR="00F64BCA" w:rsidRPr="00137AD2">
        <w:rPr>
          <w:rStyle w:val="Bodytext8"/>
          <w:sz w:val="26"/>
          <w:szCs w:val="26"/>
        </w:rPr>
        <w:t>Описание ситуации</w:t>
      </w:r>
      <w:r>
        <w:rPr>
          <w:rStyle w:val="Bodytext8"/>
          <w:sz w:val="26"/>
          <w:szCs w:val="26"/>
        </w:rPr>
        <w:t>.</w:t>
      </w:r>
    </w:p>
    <w:p w:rsidR="009A4E3F" w:rsidRDefault="00F64BCA" w:rsidP="00414233">
      <w:pPr>
        <w:pStyle w:val="Bodytext0"/>
        <w:shd w:val="clear" w:color="auto" w:fill="auto"/>
        <w:spacing w:line="240" w:lineRule="auto"/>
        <w:ind w:firstLine="709"/>
        <w:rPr>
          <w:sz w:val="26"/>
          <w:szCs w:val="26"/>
        </w:rPr>
      </w:pPr>
      <w:r w:rsidRPr="00137AD2">
        <w:rPr>
          <w:sz w:val="26"/>
          <w:szCs w:val="26"/>
        </w:rPr>
        <w:lastRenderedPageBreak/>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 ::ому служащему, его родственникам или иным лицам, с которыми связана личная заинтересованность государственного служащего.</w:t>
      </w:r>
    </w:p>
    <w:p w:rsidR="00AB6C45" w:rsidRPr="00137AD2" w:rsidRDefault="00F64BCA" w:rsidP="00414233">
      <w:pPr>
        <w:pStyle w:val="Bodytext0"/>
        <w:shd w:val="clear" w:color="auto" w:fill="auto"/>
        <w:spacing w:line="240" w:lineRule="auto"/>
        <w:ind w:firstLine="709"/>
        <w:rPr>
          <w:sz w:val="26"/>
          <w:szCs w:val="26"/>
        </w:rPr>
      </w:pPr>
      <w:r w:rsidRPr="00137AD2">
        <w:rPr>
          <w:rStyle w:val="Bodytext8"/>
          <w:sz w:val="26"/>
          <w:szCs w:val="26"/>
        </w:rPr>
        <w:t>Меры предотвращения и урегулирования</w:t>
      </w:r>
      <w:r w:rsidR="009A4E3F">
        <w:rPr>
          <w:rStyle w:val="Bodytext8"/>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Государственному служащему следует уведомить представителя нанимателя и непосредственного начальника в письме</w:t>
      </w:r>
      <w:r w:rsidR="00EB57AF">
        <w:rPr>
          <w:sz w:val="26"/>
          <w:szCs w:val="26"/>
        </w:rPr>
        <w:t>нной форме о наличии личной заинтересованности.</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AB6C45" w:rsidRPr="00137AD2" w:rsidRDefault="009A4E3F" w:rsidP="009A4E3F">
      <w:pPr>
        <w:pStyle w:val="Bodytext0"/>
        <w:shd w:val="clear" w:color="auto" w:fill="auto"/>
        <w:tabs>
          <w:tab w:val="left" w:pos="442"/>
        </w:tabs>
        <w:spacing w:line="240" w:lineRule="auto"/>
        <w:ind w:left="709"/>
        <w:rPr>
          <w:sz w:val="26"/>
          <w:szCs w:val="26"/>
        </w:rPr>
      </w:pPr>
      <w:r>
        <w:rPr>
          <w:rStyle w:val="Bodytext8"/>
          <w:sz w:val="26"/>
          <w:szCs w:val="26"/>
        </w:rPr>
        <w:t xml:space="preserve">4.3 </w:t>
      </w:r>
      <w:r w:rsidR="00F64BCA" w:rsidRPr="00137AD2">
        <w:rPr>
          <w:rStyle w:val="Bodytext8"/>
          <w:sz w:val="26"/>
          <w:szCs w:val="26"/>
        </w:rPr>
        <w:t>Описание ситуации</w:t>
      </w:r>
      <w:r>
        <w:rPr>
          <w:rStyle w:val="Bodytext8"/>
          <w:sz w:val="26"/>
          <w:szCs w:val="26"/>
        </w:rPr>
        <w:t>.</w:t>
      </w:r>
    </w:p>
    <w:p w:rsidR="009A4E3F"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получает подарки от своего непосредственного подчиненного.</w:t>
      </w:r>
    </w:p>
    <w:p w:rsidR="00AB6C45" w:rsidRPr="00137AD2" w:rsidRDefault="00F64BCA" w:rsidP="00414233">
      <w:pPr>
        <w:pStyle w:val="Bodytext0"/>
        <w:shd w:val="clear" w:color="auto" w:fill="auto"/>
        <w:spacing w:line="240" w:lineRule="auto"/>
        <w:ind w:firstLine="709"/>
        <w:rPr>
          <w:sz w:val="26"/>
          <w:szCs w:val="26"/>
        </w:rPr>
      </w:pPr>
      <w:r w:rsidRPr="00137AD2">
        <w:rPr>
          <w:rStyle w:val="Bodytext8"/>
          <w:sz w:val="26"/>
          <w:szCs w:val="26"/>
        </w:rPr>
        <w:t>Меры предотвращения и урегулирования</w:t>
      </w:r>
      <w:r w:rsidR="009A4E3F">
        <w:rPr>
          <w:rStyle w:val="Bodytext8"/>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9A4E3F" w:rsidRDefault="00F64BCA" w:rsidP="00414233">
      <w:pPr>
        <w:pStyle w:val="Bodytext0"/>
        <w:shd w:val="clear" w:color="auto" w:fill="auto"/>
        <w:spacing w:line="240" w:lineRule="auto"/>
        <w:ind w:firstLine="709"/>
        <w:rPr>
          <w:sz w:val="26"/>
          <w:szCs w:val="26"/>
        </w:rPr>
      </w:pPr>
      <w:r w:rsidRPr="00137AD2">
        <w:rPr>
          <w:sz w:val="26"/>
          <w:szCs w:val="26"/>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9A4E3F" w:rsidRPr="009A4E3F" w:rsidRDefault="00F64BCA" w:rsidP="00414233">
      <w:pPr>
        <w:pStyle w:val="Bodytext0"/>
        <w:shd w:val="clear" w:color="auto" w:fill="auto"/>
        <w:spacing w:line="240" w:lineRule="auto"/>
        <w:ind w:firstLine="709"/>
        <w:rPr>
          <w:rStyle w:val="Bodytext11ptBoldItalic0"/>
          <w:b w:val="0"/>
          <w:i w:val="0"/>
          <w:sz w:val="26"/>
          <w:szCs w:val="26"/>
        </w:rPr>
      </w:pPr>
      <w:r w:rsidRPr="009A4E3F">
        <w:rPr>
          <w:rStyle w:val="Bodytext11ptBoldItalic"/>
          <w:b w:val="0"/>
          <w:i w:val="0"/>
          <w:sz w:val="26"/>
          <w:szCs w:val="26"/>
        </w:rPr>
        <w:t xml:space="preserve">5. </w:t>
      </w:r>
      <w:r w:rsidRPr="009A4E3F">
        <w:rPr>
          <w:rStyle w:val="Bodytext11ptBoldItalic0"/>
          <w:b w:val="0"/>
          <w:i w:val="0"/>
          <w:sz w:val="26"/>
          <w:szCs w:val="26"/>
        </w:rPr>
        <w:t>Конфликт интересов, связанный с имущественными обязательствами и судебными разбирательствами</w:t>
      </w:r>
      <w:r w:rsidR="009A4E3F">
        <w:rPr>
          <w:rStyle w:val="Bodytext11ptBoldItalic0"/>
          <w:b w:val="0"/>
          <w:i w:val="0"/>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rStyle w:val="Bodytext8"/>
          <w:sz w:val="26"/>
          <w:szCs w:val="26"/>
        </w:rPr>
        <w:t>5.1. Описание ситуации</w:t>
      </w:r>
      <w:r w:rsidR="009A4E3F">
        <w:rPr>
          <w:rStyle w:val="Bodytext8"/>
          <w:sz w:val="26"/>
          <w:szCs w:val="26"/>
        </w:rPr>
        <w:t>.</w:t>
      </w:r>
    </w:p>
    <w:p w:rsidR="009A4E3F"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AB6C45" w:rsidRPr="00137AD2" w:rsidRDefault="00F64BCA" w:rsidP="00414233">
      <w:pPr>
        <w:pStyle w:val="Bodytext0"/>
        <w:shd w:val="clear" w:color="auto" w:fill="auto"/>
        <w:spacing w:line="240" w:lineRule="auto"/>
        <w:ind w:firstLine="709"/>
        <w:rPr>
          <w:sz w:val="26"/>
          <w:szCs w:val="26"/>
        </w:rPr>
      </w:pPr>
      <w:r w:rsidRPr="00137AD2">
        <w:rPr>
          <w:rStyle w:val="Bodytext8"/>
          <w:sz w:val="26"/>
          <w:szCs w:val="26"/>
        </w:rPr>
        <w:t>Меры предотвращения и урегулирования</w:t>
      </w:r>
      <w:r w:rsidR="009A4E3F">
        <w:rPr>
          <w:rStyle w:val="Bodytext8"/>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В э</w:t>
      </w:r>
      <w:r w:rsidR="009A4E3F">
        <w:rPr>
          <w:sz w:val="26"/>
          <w:szCs w:val="26"/>
        </w:rPr>
        <w:t>то</w:t>
      </w:r>
      <w:r w:rsidRPr="00137AD2">
        <w:rPr>
          <w:sz w:val="26"/>
          <w:szCs w:val="26"/>
        </w:rPr>
        <w:t>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lastRenderedPageBreak/>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w:t>
      </w:r>
    </w:p>
    <w:p w:rsidR="009A4E3F" w:rsidRDefault="00F64BCA" w:rsidP="009A4E3F">
      <w:pPr>
        <w:pStyle w:val="Bodytext0"/>
        <w:shd w:val="clear" w:color="auto" w:fill="auto"/>
        <w:spacing w:line="240" w:lineRule="auto"/>
        <w:ind w:firstLine="709"/>
        <w:rPr>
          <w:sz w:val="26"/>
          <w:szCs w:val="26"/>
        </w:rPr>
      </w:pPr>
      <w:r w:rsidRPr="00137AD2">
        <w:rPr>
          <w:sz w:val="26"/>
          <w:szCs w:val="26"/>
        </w:rPr>
        <w:t>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bookmarkStart w:id="8" w:name="bookmark8"/>
    </w:p>
    <w:p w:rsidR="00AB6C45" w:rsidRPr="009A4E3F" w:rsidRDefault="009A4E3F" w:rsidP="009A4E3F">
      <w:pPr>
        <w:pStyle w:val="Bodytext0"/>
        <w:shd w:val="clear" w:color="auto" w:fill="auto"/>
        <w:spacing w:line="240" w:lineRule="auto"/>
        <w:ind w:firstLine="709"/>
        <w:rPr>
          <w:sz w:val="26"/>
          <w:szCs w:val="26"/>
          <w:u w:val="single"/>
        </w:rPr>
      </w:pPr>
      <w:r w:rsidRPr="009A4E3F">
        <w:rPr>
          <w:sz w:val="26"/>
          <w:szCs w:val="26"/>
          <w:u w:val="single"/>
        </w:rPr>
        <w:t xml:space="preserve">5.2 </w:t>
      </w:r>
      <w:r w:rsidR="00F64BCA" w:rsidRPr="009A4E3F">
        <w:rPr>
          <w:rStyle w:val="Heading11"/>
        </w:rPr>
        <w:t>Описание ситуации</w:t>
      </w:r>
      <w:bookmarkEnd w:id="8"/>
      <w:r>
        <w:rPr>
          <w:rStyle w:val="Heading11"/>
        </w:rPr>
        <w:t>.</w:t>
      </w:r>
    </w:p>
    <w:p w:rsidR="009A4E3F"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AB6C45" w:rsidRPr="00137AD2" w:rsidRDefault="00F64BCA" w:rsidP="00414233">
      <w:pPr>
        <w:pStyle w:val="Bodytext0"/>
        <w:shd w:val="clear" w:color="auto" w:fill="auto"/>
        <w:spacing w:line="240" w:lineRule="auto"/>
        <w:ind w:firstLine="709"/>
        <w:rPr>
          <w:sz w:val="26"/>
          <w:szCs w:val="26"/>
        </w:rPr>
      </w:pPr>
      <w:r w:rsidRPr="00137AD2">
        <w:rPr>
          <w:rStyle w:val="Bodytext9"/>
          <w:sz w:val="26"/>
          <w:szCs w:val="26"/>
        </w:rPr>
        <w:t>Меры предотвращения и урегулирования</w:t>
      </w:r>
      <w:r w:rsidR="009A4E3F">
        <w:rPr>
          <w:rStyle w:val="Bodytext9"/>
          <w:sz w:val="26"/>
          <w:szCs w:val="26"/>
        </w:rPr>
        <w:t>.</w:t>
      </w:r>
    </w:p>
    <w:p w:rsidR="009A4E3F" w:rsidRDefault="00F64BCA" w:rsidP="009A4E3F">
      <w:pPr>
        <w:pStyle w:val="Bodytext0"/>
        <w:shd w:val="clear" w:color="auto" w:fill="auto"/>
        <w:spacing w:line="240" w:lineRule="auto"/>
        <w:ind w:firstLine="709"/>
        <w:rPr>
          <w:sz w:val="26"/>
          <w:szCs w:val="26"/>
        </w:rPr>
      </w:pPr>
      <w:r w:rsidRPr="00137AD2">
        <w:rPr>
          <w:sz w:val="26"/>
          <w:szCs w:val="26"/>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 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bookmarkStart w:id="9" w:name="bookmark9"/>
    </w:p>
    <w:p w:rsidR="00AB6C45" w:rsidRPr="009A4E3F" w:rsidRDefault="009A4E3F" w:rsidP="009A4E3F">
      <w:pPr>
        <w:pStyle w:val="Bodytext0"/>
        <w:shd w:val="clear" w:color="auto" w:fill="auto"/>
        <w:spacing w:line="240" w:lineRule="auto"/>
        <w:ind w:firstLine="709"/>
        <w:rPr>
          <w:sz w:val="26"/>
          <w:szCs w:val="26"/>
          <w:u w:val="single"/>
        </w:rPr>
      </w:pPr>
      <w:r w:rsidRPr="009A4E3F">
        <w:rPr>
          <w:sz w:val="26"/>
          <w:szCs w:val="26"/>
          <w:u w:val="single"/>
        </w:rPr>
        <w:t xml:space="preserve">5.3 </w:t>
      </w:r>
      <w:r w:rsidR="00F64BCA" w:rsidRPr="009A4E3F">
        <w:rPr>
          <w:rStyle w:val="Heading11"/>
        </w:rPr>
        <w:t>Описание ситуации</w:t>
      </w:r>
      <w:bookmarkEnd w:id="9"/>
      <w:r>
        <w:rPr>
          <w:rStyle w:val="Heading11"/>
        </w:rPr>
        <w:t>.</w:t>
      </w:r>
    </w:p>
    <w:p w:rsidR="009A4E3F"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AB6C45" w:rsidRPr="00137AD2" w:rsidRDefault="00F64BCA" w:rsidP="00414233">
      <w:pPr>
        <w:pStyle w:val="Bodytext0"/>
        <w:shd w:val="clear" w:color="auto" w:fill="auto"/>
        <w:spacing w:line="240" w:lineRule="auto"/>
        <w:ind w:firstLine="709"/>
        <w:rPr>
          <w:sz w:val="26"/>
          <w:szCs w:val="26"/>
        </w:rPr>
      </w:pPr>
      <w:r w:rsidRPr="00137AD2">
        <w:rPr>
          <w:rStyle w:val="Bodytext9"/>
          <w:sz w:val="26"/>
          <w:szCs w:val="26"/>
        </w:rPr>
        <w:t>Меры предотвращения и урегулирования</w:t>
      </w:r>
      <w:r w:rsidR="009A4E3F">
        <w:rPr>
          <w:rStyle w:val="Bodytext9"/>
          <w:sz w:val="26"/>
          <w:szCs w:val="26"/>
        </w:rPr>
        <w:t>.</w:t>
      </w:r>
    </w:p>
    <w:p w:rsidR="009A4E3F" w:rsidRDefault="00F64BCA" w:rsidP="009A4E3F">
      <w:pPr>
        <w:pStyle w:val="Bodytext0"/>
        <w:shd w:val="clear" w:color="auto" w:fill="auto"/>
        <w:spacing w:line="240" w:lineRule="auto"/>
        <w:ind w:firstLine="709"/>
        <w:rPr>
          <w:sz w:val="26"/>
          <w:szCs w:val="26"/>
        </w:rPr>
      </w:pPr>
      <w:r w:rsidRPr="00137AD2">
        <w:rPr>
          <w:sz w:val="26"/>
          <w:szCs w:val="26"/>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 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bookmarkStart w:id="10" w:name="bookmark10"/>
    </w:p>
    <w:p w:rsidR="00AB6C45" w:rsidRPr="009A4E3F" w:rsidRDefault="009A4E3F" w:rsidP="009A4E3F">
      <w:pPr>
        <w:pStyle w:val="Bodytext0"/>
        <w:shd w:val="clear" w:color="auto" w:fill="auto"/>
        <w:spacing w:line="240" w:lineRule="auto"/>
        <w:ind w:firstLine="709"/>
        <w:rPr>
          <w:sz w:val="26"/>
          <w:szCs w:val="26"/>
          <w:u w:val="single"/>
        </w:rPr>
      </w:pPr>
      <w:r w:rsidRPr="009A4E3F">
        <w:rPr>
          <w:sz w:val="26"/>
          <w:szCs w:val="26"/>
          <w:u w:val="single"/>
        </w:rPr>
        <w:t xml:space="preserve">5.4 </w:t>
      </w:r>
      <w:r w:rsidR="00F64BCA" w:rsidRPr="009A4E3F">
        <w:rPr>
          <w:rStyle w:val="Heading11"/>
        </w:rPr>
        <w:t>Описание ситуации</w:t>
      </w:r>
      <w:bookmarkEnd w:id="10"/>
      <w:r>
        <w:rPr>
          <w:rStyle w:val="Heading11"/>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w:t>
      </w:r>
      <w:r w:rsidR="009A4E3F">
        <w:rPr>
          <w:sz w:val="26"/>
          <w:szCs w:val="26"/>
        </w:rPr>
        <w:t xml:space="preserve"> </w:t>
      </w:r>
      <w:r w:rsidRPr="00137AD2">
        <w:rPr>
          <w:sz w:val="26"/>
          <w:szCs w:val="26"/>
        </w:rPr>
        <w:t>государственный</w:t>
      </w:r>
      <w:r w:rsidR="009A4E3F">
        <w:rPr>
          <w:sz w:val="26"/>
          <w:szCs w:val="26"/>
        </w:rPr>
        <w:t xml:space="preserve"> </w:t>
      </w:r>
      <w:r w:rsidRPr="00137AD2">
        <w:rPr>
          <w:sz w:val="26"/>
          <w:szCs w:val="26"/>
        </w:rPr>
        <w:t>служащий осуществляет отдельные функции государственного управления,</w:t>
      </w:r>
    </w:p>
    <w:p w:rsidR="00AB6C45" w:rsidRPr="00137AD2" w:rsidRDefault="00F64BCA" w:rsidP="00414233">
      <w:pPr>
        <w:pStyle w:val="Bodytext0"/>
        <w:shd w:val="clear" w:color="auto" w:fill="auto"/>
        <w:spacing w:line="240" w:lineRule="auto"/>
        <w:ind w:firstLine="709"/>
        <w:rPr>
          <w:sz w:val="26"/>
          <w:szCs w:val="26"/>
        </w:rPr>
      </w:pPr>
      <w:r w:rsidRPr="00137AD2">
        <w:rPr>
          <w:rStyle w:val="Bodytext9"/>
          <w:sz w:val="26"/>
          <w:szCs w:val="26"/>
        </w:rPr>
        <w:t>Меры предотвращения и урегулирования</w:t>
      </w:r>
      <w:r w:rsidR="009A4E3F">
        <w:rPr>
          <w:rStyle w:val="Bodytext9"/>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 xml:space="preserve">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 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w:t>
      </w:r>
      <w:r w:rsidRPr="00137AD2">
        <w:rPr>
          <w:sz w:val="26"/>
          <w:szCs w:val="26"/>
        </w:rPr>
        <w:lastRenderedPageBreak/>
        <w:t>родственниками или иными лицами, с которыми связана личная заинтересованность государственного служащего.</w:t>
      </w:r>
    </w:p>
    <w:p w:rsidR="009A4E3F" w:rsidRPr="009A4E3F" w:rsidRDefault="00F64BCA" w:rsidP="00414233">
      <w:pPr>
        <w:pStyle w:val="Bodytext21"/>
        <w:shd w:val="clear" w:color="auto" w:fill="auto"/>
        <w:spacing w:line="240" w:lineRule="auto"/>
        <w:ind w:firstLine="709"/>
        <w:jc w:val="both"/>
        <w:rPr>
          <w:rStyle w:val="Bodytext24"/>
          <w:b w:val="0"/>
          <w:i w:val="0"/>
          <w:sz w:val="26"/>
          <w:szCs w:val="26"/>
        </w:rPr>
      </w:pPr>
      <w:r w:rsidRPr="009A4E3F">
        <w:rPr>
          <w:b w:val="0"/>
          <w:i w:val="0"/>
          <w:sz w:val="26"/>
          <w:szCs w:val="26"/>
        </w:rPr>
        <w:t xml:space="preserve">6. </w:t>
      </w:r>
      <w:r w:rsidRPr="009A4E3F">
        <w:rPr>
          <w:rStyle w:val="Bodytext24"/>
          <w:b w:val="0"/>
          <w:i w:val="0"/>
          <w:sz w:val="26"/>
          <w:szCs w:val="26"/>
        </w:rPr>
        <w:t>Конфликт интересов, связанный с взаимодействием с бывшим работодателем и трудоустройством после увольнения с государственной службы</w:t>
      </w:r>
    </w:p>
    <w:p w:rsidR="00AB6C45" w:rsidRPr="009A4E3F" w:rsidRDefault="009A4E3F" w:rsidP="00414233">
      <w:pPr>
        <w:pStyle w:val="Bodytext21"/>
        <w:shd w:val="clear" w:color="auto" w:fill="auto"/>
        <w:spacing w:line="240" w:lineRule="auto"/>
        <w:ind w:firstLine="709"/>
        <w:jc w:val="both"/>
        <w:rPr>
          <w:sz w:val="26"/>
          <w:szCs w:val="26"/>
          <w:u w:val="single"/>
        </w:rPr>
      </w:pPr>
      <w:r>
        <w:rPr>
          <w:rStyle w:val="Bodytext2115ptNotBoldNotItalic0"/>
          <w:sz w:val="26"/>
          <w:szCs w:val="26"/>
          <w:u w:val="single"/>
        </w:rPr>
        <w:t>6.1</w:t>
      </w:r>
      <w:r w:rsidR="00F64BCA" w:rsidRPr="009A4E3F">
        <w:rPr>
          <w:rStyle w:val="Bodytext2115ptNotBoldNotItalic0"/>
          <w:sz w:val="26"/>
          <w:szCs w:val="26"/>
          <w:u w:val="single"/>
        </w:rPr>
        <w:t xml:space="preserve"> </w:t>
      </w:r>
      <w:r w:rsidR="00F64BCA" w:rsidRPr="009A4E3F">
        <w:rPr>
          <w:rStyle w:val="Bodytext2115ptNotBoldNotItalic1"/>
          <w:sz w:val="26"/>
          <w:szCs w:val="26"/>
        </w:rPr>
        <w:t>Описание ситуации</w:t>
      </w:r>
      <w:r>
        <w:rPr>
          <w:rStyle w:val="Bodytext2115ptNotBoldNotItalic1"/>
          <w:sz w:val="26"/>
          <w:szCs w:val="26"/>
        </w:rPr>
        <w:t>.</w:t>
      </w:r>
    </w:p>
    <w:p w:rsidR="009A4E3F"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AB6C45" w:rsidRPr="00137AD2" w:rsidRDefault="00F64BCA" w:rsidP="00414233">
      <w:pPr>
        <w:pStyle w:val="Bodytext0"/>
        <w:shd w:val="clear" w:color="auto" w:fill="auto"/>
        <w:spacing w:line="240" w:lineRule="auto"/>
        <w:ind w:firstLine="709"/>
        <w:rPr>
          <w:sz w:val="26"/>
          <w:szCs w:val="26"/>
        </w:rPr>
      </w:pPr>
      <w:r w:rsidRPr="00137AD2">
        <w:rPr>
          <w:rStyle w:val="Bodytext9"/>
          <w:sz w:val="26"/>
          <w:szCs w:val="26"/>
        </w:rPr>
        <w:t>Меры предотвращения и урегулирования</w:t>
      </w:r>
      <w:r w:rsidR="009A4E3F">
        <w:rPr>
          <w:rStyle w:val="Bodytext9"/>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15671F" w:rsidRDefault="00F64BCA" w:rsidP="00414233">
      <w:pPr>
        <w:pStyle w:val="Bodytext0"/>
        <w:shd w:val="clear" w:color="auto" w:fill="auto"/>
        <w:spacing w:line="240" w:lineRule="auto"/>
        <w:ind w:firstLine="709"/>
        <w:rPr>
          <w:sz w:val="26"/>
          <w:szCs w:val="26"/>
        </w:rPr>
      </w:pPr>
      <w:r w:rsidRPr="00137AD2">
        <w:rPr>
          <w:sz w:val="26"/>
          <w:szCs w:val="26"/>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AB6C45" w:rsidRPr="00137AD2" w:rsidRDefault="00F64BCA" w:rsidP="00414233">
      <w:pPr>
        <w:pStyle w:val="Bodytext0"/>
        <w:shd w:val="clear" w:color="auto" w:fill="auto"/>
        <w:spacing w:line="240" w:lineRule="auto"/>
        <w:ind w:firstLine="709"/>
        <w:rPr>
          <w:sz w:val="26"/>
          <w:szCs w:val="26"/>
        </w:rPr>
      </w:pPr>
      <w:r w:rsidRPr="00137AD2">
        <w:rPr>
          <w:rStyle w:val="Bodytexta"/>
          <w:sz w:val="26"/>
          <w:szCs w:val="26"/>
        </w:rPr>
        <w:t>Комментарий</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 xml:space="preserve">При </w:t>
      </w:r>
      <w:r w:rsidR="0015671F">
        <w:rPr>
          <w:sz w:val="26"/>
          <w:szCs w:val="26"/>
        </w:rPr>
        <w:t>этом</w:t>
      </w:r>
      <w:r w:rsidRPr="00137AD2">
        <w:rPr>
          <w:sz w:val="26"/>
          <w:szCs w:val="26"/>
        </w:rPr>
        <w:t xml:space="preserve"> необходимо отметить, что наличие симпатии или антипатии к бывшему работодателю в соответствии с действующим законодательством не может снизься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9A4E3F" w:rsidRDefault="00F64BCA" w:rsidP="00414233">
      <w:pPr>
        <w:pStyle w:val="Bodytext0"/>
        <w:shd w:val="clear" w:color="auto" w:fill="auto"/>
        <w:spacing w:line="240" w:lineRule="auto"/>
        <w:ind w:firstLine="709"/>
        <w:rPr>
          <w:sz w:val="26"/>
          <w:szCs w:val="26"/>
        </w:rPr>
      </w:pPr>
      <w:r w:rsidRPr="00137AD2">
        <w:rPr>
          <w:sz w:val="26"/>
          <w:szCs w:val="26"/>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w:t>
      </w:r>
      <w:r w:rsidR="009A4E3F">
        <w:rPr>
          <w:sz w:val="26"/>
          <w:szCs w:val="26"/>
        </w:rPr>
        <w:t>нению должностных обязанностей.</w:t>
      </w:r>
    </w:p>
    <w:p w:rsidR="00AB6C45" w:rsidRPr="009A4E3F" w:rsidRDefault="009A4E3F" w:rsidP="00414233">
      <w:pPr>
        <w:pStyle w:val="Bodytext0"/>
        <w:shd w:val="clear" w:color="auto" w:fill="auto"/>
        <w:spacing w:line="240" w:lineRule="auto"/>
        <w:ind w:firstLine="709"/>
        <w:rPr>
          <w:sz w:val="26"/>
          <w:szCs w:val="26"/>
          <w:u w:val="single"/>
        </w:rPr>
      </w:pPr>
      <w:r>
        <w:rPr>
          <w:sz w:val="26"/>
          <w:szCs w:val="26"/>
          <w:u w:val="single"/>
        </w:rPr>
        <w:t>6.2</w:t>
      </w:r>
      <w:r w:rsidR="00F64BCA" w:rsidRPr="009A4E3F">
        <w:rPr>
          <w:sz w:val="26"/>
          <w:szCs w:val="26"/>
          <w:u w:val="single"/>
        </w:rPr>
        <w:t xml:space="preserve"> </w:t>
      </w:r>
      <w:r w:rsidR="00F64BCA" w:rsidRPr="009A4E3F">
        <w:rPr>
          <w:rStyle w:val="Bodytexta"/>
          <w:sz w:val="26"/>
          <w:szCs w:val="26"/>
        </w:rPr>
        <w:t>Описание ситуации</w:t>
      </w:r>
      <w:r>
        <w:rPr>
          <w:rStyle w:val="Bodytexta"/>
          <w:sz w:val="26"/>
          <w:szCs w:val="26"/>
        </w:rPr>
        <w:t>.</w:t>
      </w:r>
    </w:p>
    <w:p w:rsidR="009A4E3F"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AB6C45" w:rsidRPr="00137AD2" w:rsidRDefault="00F64BCA" w:rsidP="00414233">
      <w:pPr>
        <w:pStyle w:val="Bodytext0"/>
        <w:shd w:val="clear" w:color="auto" w:fill="auto"/>
        <w:spacing w:line="240" w:lineRule="auto"/>
        <w:ind w:firstLine="709"/>
        <w:rPr>
          <w:sz w:val="26"/>
          <w:szCs w:val="26"/>
        </w:rPr>
      </w:pPr>
      <w:r w:rsidRPr="00137AD2">
        <w:rPr>
          <w:rStyle w:val="Bodytexta"/>
          <w:sz w:val="26"/>
          <w:szCs w:val="26"/>
        </w:rPr>
        <w:lastRenderedPageBreak/>
        <w:t>Меры предотвращения и урегулирования</w:t>
      </w:r>
      <w:r w:rsidR="009A4E3F">
        <w:rPr>
          <w:rStyle w:val="Bodytexta"/>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 xml:space="preserve">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с </w:t>
      </w:r>
      <w:r w:rsidR="009A4E3F">
        <w:rPr>
          <w:sz w:val="26"/>
          <w:szCs w:val="26"/>
        </w:rPr>
        <w:t>о</w:t>
      </w:r>
      <w:r w:rsidRPr="00137AD2">
        <w:rPr>
          <w:sz w:val="26"/>
          <w:szCs w:val="26"/>
        </w:rPr>
        <w:t>сущест</w:t>
      </w:r>
      <w:r w:rsidR="009A4E3F">
        <w:rPr>
          <w:sz w:val="26"/>
          <w:szCs w:val="26"/>
        </w:rPr>
        <w:t>в</w:t>
      </w:r>
      <w:r w:rsidRPr="00137AD2">
        <w:rPr>
          <w:sz w:val="26"/>
          <w:szCs w:val="26"/>
        </w:rPr>
        <w:t>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 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 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продвигает определенные проекты с тем, чтобы после увольнения с государственной службы заниматься их реализацией.</w:t>
      </w:r>
    </w:p>
    <w:p w:rsidR="009A4E3F" w:rsidRDefault="00F64BCA" w:rsidP="009A4E3F">
      <w:pPr>
        <w:pStyle w:val="Bodytext21"/>
        <w:shd w:val="clear" w:color="auto" w:fill="auto"/>
        <w:spacing w:line="240" w:lineRule="auto"/>
        <w:ind w:firstLine="709"/>
        <w:jc w:val="both"/>
        <w:rPr>
          <w:rStyle w:val="Bodytext25"/>
          <w:b w:val="0"/>
          <w:i w:val="0"/>
          <w:sz w:val="26"/>
          <w:szCs w:val="26"/>
        </w:rPr>
      </w:pPr>
      <w:r w:rsidRPr="009A4E3F">
        <w:rPr>
          <w:rStyle w:val="Bodytext25"/>
          <w:b w:val="0"/>
          <w:i w:val="0"/>
          <w:sz w:val="26"/>
          <w:szCs w:val="26"/>
          <w:u w:val="none"/>
        </w:rPr>
        <w:t xml:space="preserve">7. </w:t>
      </w:r>
      <w:r w:rsidRPr="009A4E3F">
        <w:rPr>
          <w:rStyle w:val="Bodytext25"/>
          <w:b w:val="0"/>
          <w:i w:val="0"/>
          <w:sz w:val="26"/>
          <w:szCs w:val="26"/>
        </w:rPr>
        <w:t>Ситуации, связанные с явным нарушением государственным служащим установленных запретов</w:t>
      </w:r>
      <w:bookmarkStart w:id="11" w:name="bookmark11"/>
      <w:r w:rsidR="009A4E3F">
        <w:rPr>
          <w:rStyle w:val="Bodytext25"/>
          <w:b w:val="0"/>
          <w:i w:val="0"/>
          <w:sz w:val="26"/>
          <w:szCs w:val="26"/>
        </w:rPr>
        <w:t>.</w:t>
      </w:r>
    </w:p>
    <w:p w:rsidR="00AB6C45" w:rsidRPr="009A4E3F" w:rsidRDefault="009A4E3F" w:rsidP="009A4E3F">
      <w:pPr>
        <w:pStyle w:val="Bodytext21"/>
        <w:shd w:val="clear" w:color="auto" w:fill="auto"/>
        <w:spacing w:line="240" w:lineRule="auto"/>
        <w:ind w:firstLine="709"/>
        <w:jc w:val="both"/>
        <w:rPr>
          <w:b w:val="0"/>
          <w:i w:val="0"/>
          <w:sz w:val="26"/>
          <w:szCs w:val="26"/>
        </w:rPr>
      </w:pPr>
      <w:r w:rsidRPr="009A4E3F">
        <w:rPr>
          <w:rStyle w:val="Bodytext25"/>
          <w:b w:val="0"/>
          <w:i w:val="0"/>
          <w:sz w:val="26"/>
          <w:szCs w:val="26"/>
        </w:rPr>
        <w:t xml:space="preserve">7.1 </w:t>
      </w:r>
      <w:r w:rsidR="00F64BCA" w:rsidRPr="009A4E3F">
        <w:rPr>
          <w:rStyle w:val="Heading12"/>
          <w:b w:val="0"/>
          <w:i w:val="0"/>
        </w:rPr>
        <w:t>Описание ситуации</w:t>
      </w:r>
      <w:bookmarkEnd w:id="11"/>
      <w:r>
        <w:rPr>
          <w:rStyle w:val="Heading12"/>
          <w:b w:val="0"/>
          <w:i w:val="0"/>
        </w:rPr>
        <w:t>.</w:t>
      </w:r>
    </w:p>
    <w:p w:rsidR="009A4E3F"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AB6C45" w:rsidRPr="00137AD2" w:rsidRDefault="00F64BCA" w:rsidP="00414233">
      <w:pPr>
        <w:pStyle w:val="Bodytext0"/>
        <w:shd w:val="clear" w:color="auto" w:fill="auto"/>
        <w:spacing w:line="240" w:lineRule="auto"/>
        <w:ind w:firstLine="709"/>
        <w:rPr>
          <w:sz w:val="26"/>
          <w:szCs w:val="26"/>
        </w:rPr>
      </w:pPr>
      <w:r w:rsidRPr="00137AD2">
        <w:rPr>
          <w:rStyle w:val="Bodytextb"/>
          <w:sz w:val="26"/>
          <w:szCs w:val="26"/>
        </w:rPr>
        <w:t>Меры предотвращения и урегулирования</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A4E3F" w:rsidRDefault="00F64BCA" w:rsidP="009A4E3F">
      <w:pPr>
        <w:pStyle w:val="Bodytext0"/>
        <w:shd w:val="clear" w:color="auto" w:fill="auto"/>
        <w:spacing w:line="240" w:lineRule="auto"/>
        <w:ind w:firstLine="709"/>
        <w:rPr>
          <w:sz w:val="26"/>
          <w:szCs w:val="26"/>
        </w:rPr>
      </w:pPr>
      <w:r w:rsidRPr="00137AD2">
        <w:rPr>
          <w:sz w:val="26"/>
          <w:szCs w:val="26"/>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bookmarkStart w:id="12" w:name="bookmark12"/>
    </w:p>
    <w:p w:rsidR="00AB6C45" w:rsidRPr="009A4E3F" w:rsidRDefault="009A4E3F" w:rsidP="009A4E3F">
      <w:pPr>
        <w:pStyle w:val="Bodytext0"/>
        <w:shd w:val="clear" w:color="auto" w:fill="auto"/>
        <w:spacing w:line="240" w:lineRule="auto"/>
        <w:ind w:firstLine="709"/>
        <w:rPr>
          <w:sz w:val="26"/>
          <w:szCs w:val="26"/>
          <w:u w:val="single"/>
        </w:rPr>
      </w:pPr>
      <w:r w:rsidRPr="009A4E3F">
        <w:rPr>
          <w:sz w:val="26"/>
          <w:szCs w:val="26"/>
          <w:u w:val="single"/>
        </w:rPr>
        <w:t xml:space="preserve">7.2 </w:t>
      </w:r>
      <w:r w:rsidR="00F64BCA" w:rsidRPr="009A4E3F">
        <w:rPr>
          <w:rStyle w:val="Heading12"/>
        </w:rPr>
        <w:t>Описание ситуации</w:t>
      </w:r>
      <w:bookmarkEnd w:id="12"/>
      <w:r w:rsidRPr="009A4E3F">
        <w:rPr>
          <w:rStyle w:val="Heading12"/>
        </w:rPr>
        <w:t>.</w:t>
      </w:r>
    </w:p>
    <w:p w:rsidR="009A4E3F" w:rsidRDefault="00F64BCA" w:rsidP="00414233">
      <w:pPr>
        <w:pStyle w:val="Bodytext0"/>
        <w:shd w:val="clear" w:color="auto" w:fill="auto"/>
        <w:spacing w:line="240" w:lineRule="auto"/>
        <w:ind w:firstLine="709"/>
        <w:rPr>
          <w:sz w:val="26"/>
          <w:szCs w:val="26"/>
        </w:rPr>
      </w:pPr>
      <w:r w:rsidRPr="00137AD2">
        <w:rPr>
          <w:sz w:val="26"/>
          <w:szCs w:val="26"/>
        </w:rPr>
        <w:lastRenderedPageBreak/>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AB6C45" w:rsidRPr="00137AD2" w:rsidRDefault="00F64BCA" w:rsidP="00414233">
      <w:pPr>
        <w:pStyle w:val="Bodytext0"/>
        <w:shd w:val="clear" w:color="auto" w:fill="auto"/>
        <w:spacing w:line="240" w:lineRule="auto"/>
        <w:ind w:firstLine="709"/>
        <w:rPr>
          <w:sz w:val="26"/>
          <w:szCs w:val="26"/>
        </w:rPr>
      </w:pPr>
      <w:r w:rsidRPr="00137AD2">
        <w:rPr>
          <w:rStyle w:val="Bodytextb"/>
          <w:sz w:val="26"/>
          <w:szCs w:val="26"/>
        </w:rPr>
        <w:t>Меры предотвращения и урегулирования</w:t>
      </w:r>
      <w:r w:rsidR="009A4E3F">
        <w:rPr>
          <w:rStyle w:val="Bodytextb"/>
          <w:sz w:val="26"/>
          <w:szCs w:val="26"/>
        </w:rPr>
        <w:t>.</w:t>
      </w:r>
    </w:p>
    <w:p w:rsidR="0015671F" w:rsidRDefault="00F64BCA" w:rsidP="00414233">
      <w:pPr>
        <w:pStyle w:val="Bodytext0"/>
        <w:shd w:val="clear" w:color="auto" w:fill="auto"/>
        <w:spacing w:line="240" w:lineRule="auto"/>
        <w:ind w:firstLine="709"/>
        <w:rPr>
          <w:sz w:val="26"/>
          <w:szCs w:val="26"/>
        </w:rPr>
      </w:pPr>
      <w:r w:rsidRPr="00137AD2">
        <w:rPr>
          <w:sz w:val="26"/>
          <w:szCs w:val="26"/>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AB6C45" w:rsidRPr="00137AD2" w:rsidRDefault="00F64BCA" w:rsidP="00414233">
      <w:pPr>
        <w:pStyle w:val="Bodytext0"/>
        <w:shd w:val="clear" w:color="auto" w:fill="auto"/>
        <w:spacing w:line="240" w:lineRule="auto"/>
        <w:ind w:firstLine="709"/>
        <w:rPr>
          <w:sz w:val="26"/>
          <w:szCs w:val="26"/>
        </w:rPr>
      </w:pPr>
      <w:r w:rsidRPr="00137AD2">
        <w:rPr>
          <w:rStyle w:val="Bodytextb"/>
          <w:sz w:val="26"/>
          <w:szCs w:val="26"/>
        </w:rPr>
        <w:t>Комментарий</w:t>
      </w:r>
    </w:p>
    <w:p w:rsidR="009A4E3F" w:rsidRDefault="00F64BCA" w:rsidP="009A4E3F">
      <w:pPr>
        <w:pStyle w:val="Bodytext0"/>
        <w:shd w:val="clear" w:color="auto" w:fill="auto"/>
        <w:spacing w:line="240" w:lineRule="auto"/>
        <w:ind w:firstLine="709"/>
        <w:rPr>
          <w:sz w:val="26"/>
          <w:szCs w:val="26"/>
        </w:rPr>
      </w:pPr>
      <w:r w:rsidRPr="00137AD2">
        <w:rPr>
          <w:sz w:val="26"/>
          <w:szCs w:val="26"/>
        </w:rPr>
        <w:t>Данная ситуация в целом аналогична ситуации, рассмотренной в пункте 2.2.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AB6C45" w:rsidRPr="009A4E3F" w:rsidRDefault="009A4E3F" w:rsidP="009A4E3F">
      <w:pPr>
        <w:pStyle w:val="Bodytext0"/>
        <w:shd w:val="clear" w:color="auto" w:fill="auto"/>
        <w:spacing w:line="240" w:lineRule="auto"/>
        <w:ind w:firstLine="709"/>
        <w:rPr>
          <w:sz w:val="26"/>
          <w:szCs w:val="26"/>
          <w:u w:val="single"/>
        </w:rPr>
      </w:pPr>
      <w:r w:rsidRPr="009A4E3F">
        <w:rPr>
          <w:sz w:val="26"/>
          <w:szCs w:val="26"/>
          <w:u w:val="single"/>
        </w:rPr>
        <w:t xml:space="preserve">7.3 </w:t>
      </w:r>
      <w:r w:rsidR="00F64BCA" w:rsidRPr="009A4E3F">
        <w:rPr>
          <w:rStyle w:val="Bodytextb"/>
          <w:sz w:val="26"/>
          <w:szCs w:val="26"/>
        </w:rPr>
        <w:t>Описание ситуации</w:t>
      </w:r>
      <w:r w:rsidRPr="009A4E3F">
        <w:rPr>
          <w:rStyle w:val="Bodytextb"/>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выполняет иную оплачиваемую работу в организациях, финансируемых иностранными государствами.</w:t>
      </w:r>
    </w:p>
    <w:p w:rsidR="00AB6C45" w:rsidRPr="00137AD2" w:rsidRDefault="00F64BCA" w:rsidP="00414233">
      <w:pPr>
        <w:pStyle w:val="Bodytext0"/>
        <w:shd w:val="clear" w:color="auto" w:fill="auto"/>
        <w:spacing w:line="240" w:lineRule="auto"/>
        <w:ind w:firstLine="709"/>
        <w:rPr>
          <w:sz w:val="26"/>
          <w:szCs w:val="26"/>
        </w:rPr>
      </w:pPr>
      <w:r w:rsidRPr="00137AD2">
        <w:rPr>
          <w:rStyle w:val="Bodytextc"/>
          <w:sz w:val="26"/>
          <w:szCs w:val="26"/>
        </w:rPr>
        <w:t>Меры предотвращения и урегулирования</w:t>
      </w:r>
      <w:r w:rsidR="009A4E3F">
        <w:rPr>
          <w:rStyle w:val="Bodytextc"/>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9A4E3F" w:rsidRDefault="00F64BCA" w:rsidP="00414233">
      <w:pPr>
        <w:pStyle w:val="Bodytext0"/>
        <w:shd w:val="clear" w:color="auto" w:fill="auto"/>
        <w:spacing w:line="240" w:lineRule="auto"/>
        <w:ind w:firstLine="709"/>
        <w:rPr>
          <w:sz w:val="26"/>
          <w:szCs w:val="26"/>
        </w:rPr>
      </w:pPr>
      <w:r w:rsidRPr="00137AD2">
        <w:rPr>
          <w:sz w:val="26"/>
          <w:szCs w:val="26"/>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AB6C45" w:rsidRPr="00137AD2" w:rsidRDefault="00F64BCA" w:rsidP="00414233">
      <w:pPr>
        <w:pStyle w:val="Bodytext0"/>
        <w:shd w:val="clear" w:color="auto" w:fill="auto"/>
        <w:spacing w:line="240" w:lineRule="auto"/>
        <w:ind w:firstLine="709"/>
        <w:rPr>
          <w:sz w:val="26"/>
          <w:szCs w:val="26"/>
        </w:rPr>
      </w:pPr>
      <w:r w:rsidRPr="00137AD2">
        <w:rPr>
          <w:rStyle w:val="Bodytextc"/>
          <w:sz w:val="26"/>
          <w:szCs w:val="26"/>
        </w:rPr>
        <w:t>7.4. Описание ситуации</w:t>
      </w:r>
      <w:r w:rsidR="009A4E3F">
        <w:rPr>
          <w:rStyle w:val="Bodytextc"/>
          <w:sz w:val="26"/>
          <w:szCs w:val="26"/>
        </w:rPr>
        <w:t>.</w:t>
      </w:r>
    </w:p>
    <w:p w:rsidR="009A4E3F" w:rsidRDefault="00F64BCA" w:rsidP="00414233">
      <w:pPr>
        <w:pStyle w:val="Bodytext0"/>
        <w:shd w:val="clear" w:color="auto" w:fill="auto"/>
        <w:spacing w:line="240" w:lineRule="auto"/>
        <w:ind w:firstLine="709"/>
        <w:rPr>
          <w:sz w:val="26"/>
          <w:szCs w:val="26"/>
        </w:rPr>
      </w:pPr>
      <w:r w:rsidRPr="00137AD2">
        <w:rPr>
          <w:sz w:val="26"/>
          <w:szCs w:val="26"/>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r w:rsidR="009A4E3F">
        <w:rPr>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rStyle w:val="Bodytextc"/>
          <w:sz w:val="26"/>
          <w:szCs w:val="26"/>
        </w:rPr>
        <w:lastRenderedPageBreak/>
        <w:t>Меры предотвращения и урегулирования</w:t>
      </w:r>
      <w:r w:rsidR="009A4E3F">
        <w:rPr>
          <w:rStyle w:val="Bodytextc"/>
          <w:sz w:val="26"/>
          <w:szCs w:val="26"/>
        </w:rPr>
        <w:t>.</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 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AB6C45" w:rsidRPr="00137AD2" w:rsidRDefault="00F64BCA" w:rsidP="00414233">
      <w:pPr>
        <w:pStyle w:val="Bodytext0"/>
        <w:shd w:val="clear" w:color="auto" w:fill="auto"/>
        <w:spacing w:line="240" w:lineRule="auto"/>
        <w:ind w:firstLine="709"/>
        <w:rPr>
          <w:sz w:val="26"/>
          <w:szCs w:val="26"/>
        </w:rPr>
      </w:pPr>
      <w:r w:rsidRPr="00137AD2">
        <w:rPr>
          <w:sz w:val="26"/>
          <w:szCs w:val="26"/>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AB6C45" w:rsidRDefault="00F64BCA" w:rsidP="00414233">
      <w:pPr>
        <w:pStyle w:val="Bodytext0"/>
        <w:shd w:val="clear" w:color="auto" w:fill="auto"/>
        <w:spacing w:line="240" w:lineRule="auto"/>
        <w:ind w:firstLine="709"/>
        <w:rPr>
          <w:sz w:val="26"/>
          <w:szCs w:val="26"/>
        </w:rPr>
      </w:pPr>
      <w:r w:rsidRPr="00137AD2">
        <w:rPr>
          <w:sz w:val="26"/>
          <w:szCs w:val="26"/>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F51EDB" w:rsidRDefault="00F51EDB" w:rsidP="00F51EDB">
      <w:pPr>
        <w:pStyle w:val="Bodytext0"/>
        <w:shd w:val="clear" w:color="auto" w:fill="auto"/>
        <w:spacing w:line="240" w:lineRule="auto"/>
        <w:rPr>
          <w:sz w:val="26"/>
          <w:szCs w:val="26"/>
        </w:rPr>
      </w:pPr>
    </w:p>
    <w:p w:rsidR="00F51EDB" w:rsidRDefault="00F51EDB" w:rsidP="00F51EDB">
      <w:pPr>
        <w:pStyle w:val="Bodytext0"/>
        <w:shd w:val="clear" w:color="auto" w:fill="auto"/>
        <w:spacing w:line="240" w:lineRule="auto"/>
        <w:rPr>
          <w:sz w:val="26"/>
          <w:szCs w:val="26"/>
        </w:rPr>
      </w:pPr>
    </w:p>
    <w:p w:rsidR="00F51EDB" w:rsidRDefault="00F51EDB" w:rsidP="00F51EDB">
      <w:pPr>
        <w:pStyle w:val="Bodytext0"/>
        <w:shd w:val="clear" w:color="auto" w:fill="auto"/>
        <w:spacing w:line="240" w:lineRule="auto"/>
        <w:rPr>
          <w:sz w:val="26"/>
          <w:szCs w:val="26"/>
        </w:rPr>
      </w:pPr>
    </w:p>
    <w:p w:rsidR="00F51EDB" w:rsidRPr="00137AD2" w:rsidRDefault="00F51EDB" w:rsidP="00F51EDB">
      <w:pPr>
        <w:pStyle w:val="Bodytext0"/>
        <w:shd w:val="clear" w:color="auto" w:fill="auto"/>
        <w:spacing w:line="240" w:lineRule="auto"/>
        <w:jc w:val="center"/>
        <w:rPr>
          <w:sz w:val="26"/>
          <w:szCs w:val="26"/>
        </w:rPr>
      </w:pPr>
      <w:r>
        <w:rPr>
          <w:sz w:val="26"/>
          <w:szCs w:val="26"/>
        </w:rPr>
        <w:t>________________________________</w:t>
      </w:r>
    </w:p>
    <w:sectPr w:rsidR="00F51EDB" w:rsidRPr="00137AD2" w:rsidSect="00414233">
      <w:headerReference w:type="default" r:id="rId7"/>
      <w:type w:val="continuous"/>
      <w:pgSz w:w="11905" w:h="16837"/>
      <w:pgMar w:top="1134" w:right="567" w:bottom="1134" w:left="1985"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E5E" w:rsidRDefault="005F6E5E" w:rsidP="00AB6C45">
      <w:r>
        <w:separator/>
      </w:r>
    </w:p>
  </w:endnote>
  <w:endnote w:type="continuationSeparator" w:id="1">
    <w:p w:rsidR="005F6E5E" w:rsidRDefault="005F6E5E" w:rsidP="00AB6C4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E5E" w:rsidRDefault="005F6E5E"/>
  </w:footnote>
  <w:footnote w:type="continuationSeparator" w:id="1">
    <w:p w:rsidR="005F6E5E" w:rsidRDefault="005F6E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85532"/>
      <w:docPartObj>
        <w:docPartGallery w:val="Page Numbers (Top of Page)"/>
        <w:docPartUnique/>
      </w:docPartObj>
    </w:sdtPr>
    <w:sdtContent>
      <w:p w:rsidR="00B74E7D" w:rsidRDefault="00B74E7D">
        <w:pPr>
          <w:pStyle w:val="a4"/>
          <w:jc w:val="center"/>
        </w:pPr>
        <w:fldSimple w:instr=" PAGE   \* MERGEFORMAT ">
          <w:r>
            <w:rPr>
              <w:noProof/>
            </w:rPr>
            <w:t>16</w:t>
          </w:r>
        </w:fldSimple>
      </w:p>
    </w:sdtContent>
  </w:sdt>
  <w:p w:rsidR="00B74E7D" w:rsidRDefault="00B74E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7A7"/>
    <w:multiLevelType w:val="multilevel"/>
    <w:tmpl w:val="6ED8D30C"/>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2051E4"/>
    <w:multiLevelType w:val="multilevel"/>
    <w:tmpl w:val="76B8EB1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B35A24"/>
    <w:multiLevelType w:val="hybridMultilevel"/>
    <w:tmpl w:val="B8B81F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122494E"/>
    <w:multiLevelType w:val="hybridMultilevel"/>
    <w:tmpl w:val="0FB016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F06AB0"/>
    <w:multiLevelType w:val="hybridMultilevel"/>
    <w:tmpl w:val="854AE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B033E92"/>
    <w:multiLevelType w:val="multilevel"/>
    <w:tmpl w:val="3FD6871E"/>
    <w:lvl w:ilvl="0">
      <w:start w:val="5"/>
      <w:numFmt w:val="decimal"/>
      <w:lvlText w:val="%1"/>
      <w:lvlJc w:val="left"/>
      <w:pPr>
        <w:ind w:left="360" w:hanging="360"/>
      </w:pPr>
      <w:rPr>
        <w:rFonts w:hint="default"/>
        <w:u w:val="single"/>
      </w:rPr>
    </w:lvl>
    <w:lvl w:ilvl="1">
      <w:start w:val="2"/>
      <w:numFmt w:val="decimal"/>
      <w:lvlText w:val="%1.%2"/>
      <w:lvlJc w:val="left"/>
      <w:pPr>
        <w:ind w:left="1069" w:hanging="36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985" w:hanging="144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763" w:hanging="1800"/>
      </w:pPr>
      <w:rPr>
        <w:rFonts w:hint="default"/>
        <w:u w:val="single"/>
      </w:rPr>
    </w:lvl>
    <w:lvl w:ilvl="8">
      <w:start w:val="1"/>
      <w:numFmt w:val="decimal"/>
      <w:lvlText w:val="%1.%2.%3.%4.%5.%6.%7.%8.%9"/>
      <w:lvlJc w:val="left"/>
      <w:pPr>
        <w:ind w:left="7472" w:hanging="1800"/>
      </w:pPr>
      <w:rPr>
        <w:rFonts w:hint="default"/>
        <w:u w:val="single"/>
      </w:rPr>
    </w:lvl>
  </w:abstractNum>
  <w:abstractNum w:abstractNumId="6">
    <w:nsid w:val="5B3D0EB6"/>
    <w:multiLevelType w:val="multilevel"/>
    <w:tmpl w:val="FFB425E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076649"/>
    <w:multiLevelType w:val="multilevel"/>
    <w:tmpl w:val="7DDA863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0"/>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AB6C45"/>
    <w:rsid w:val="000519D7"/>
    <w:rsid w:val="00137AD2"/>
    <w:rsid w:val="0015671F"/>
    <w:rsid w:val="00414233"/>
    <w:rsid w:val="005F6E5E"/>
    <w:rsid w:val="0076464C"/>
    <w:rsid w:val="00976A32"/>
    <w:rsid w:val="009A4E3F"/>
    <w:rsid w:val="00AB6C45"/>
    <w:rsid w:val="00AD5824"/>
    <w:rsid w:val="00B5700E"/>
    <w:rsid w:val="00B572E6"/>
    <w:rsid w:val="00B74E7D"/>
    <w:rsid w:val="00BF0DDF"/>
    <w:rsid w:val="00C144BE"/>
    <w:rsid w:val="00C167FF"/>
    <w:rsid w:val="00C54641"/>
    <w:rsid w:val="00D21B86"/>
    <w:rsid w:val="00E36FA9"/>
    <w:rsid w:val="00EB57AF"/>
    <w:rsid w:val="00F4457E"/>
    <w:rsid w:val="00F51EDB"/>
    <w:rsid w:val="00F64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6C4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6C45"/>
    <w:rPr>
      <w:color w:val="0066CC"/>
      <w:u w:val="single"/>
    </w:rPr>
  </w:style>
  <w:style w:type="character" w:customStyle="1" w:styleId="Heading2">
    <w:name w:val="Heading #2_"/>
    <w:basedOn w:val="a0"/>
    <w:link w:val="Heading20"/>
    <w:rsid w:val="00AB6C45"/>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a0"/>
    <w:link w:val="Bodytext0"/>
    <w:rsid w:val="00AB6C45"/>
    <w:rPr>
      <w:rFonts w:ascii="Times New Roman" w:eastAsia="Times New Roman" w:hAnsi="Times New Roman" w:cs="Times New Roman"/>
      <w:b w:val="0"/>
      <w:bCs w:val="0"/>
      <w:i w:val="0"/>
      <w:iCs w:val="0"/>
      <w:smallCaps w:val="0"/>
      <w:strike w:val="0"/>
      <w:spacing w:val="0"/>
      <w:sz w:val="23"/>
      <w:szCs w:val="23"/>
    </w:rPr>
  </w:style>
  <w:style w:type="character" w:customStyle="1" w:styleId="Heading22">
    <w:name w:val="Heading #2 (2)_"/>
    <w:basedOn w:val="a0"/>
    <w:link w:val="Heading220"/>
    <w:rsid w:val="00AB6C45"/>
    <w:rPr>
      <w:rFonts w:ascii="Times New Roman" w:eastAsia="Times New Roman" w:hAnsi="Times New Roman" w:cs="Times New Roman"/>
      <w:b w:val="0"/>
      <w:bCs w:val="0"/>
      <w:i w:val="0"/>
      <w:iCs w:val="0"/>
      <w:smallCaps w:val="0"/>
      <w:strike w:val="0"/>
      <w:spacing w:val="0"/>
      <w:sz w:val="22"/>
      <w:szCs w:val="22"/>
    </w:rPr>
  </w:style>
  <w:style w:type="character" w:customStyle="1" w:styleId="Heading221">
    <w:name w:val="Heading #2 (2)"/>
    <w:basedOn w:val="Heading22"/>
    <w:rsid w:val="00AB6C45"/>
    <w:rPr>
      <w:u w:val="single"/>
    </w:rPr>
  </w:style>
  <w:style w:type="character" w:customStyle="1" w:styleId="Bodytext1">
    <w:name w:val="Body text"/>
    <w:basedOn w:val="Bodytext"/>
    <w:rsid w:val="00AB6C45"/>
    <w:rPr>
      <w:u w:val="single"/>
    </w:rPr>
  </w:style>
  <w:style w:type="character" w:customStyle="1" w:styleId="Heading222">
    <w:name w:val="Heading #2 (2)"/>
    <w:basedOn w:val="Heading22"/>
    <w:rsid w:val="00AB6C45"/>
    <w:rPr>
      <w:u w:val="single"/>
    </w:rPr>
  </w:style>
  <w:style w:type="character" w:customStyle="1" w:styleId="Bodytext2">
    <w:name w:val="Body text"/>
    <w:basedOn w:val="Bodytext"/>
    <w:rsid w:val="00AB6C45"/>
    <w:rPr>
      <w:u w:val="single"/>
    </w:rPr>
  </w:style>
  <w:style w:type="character" w:customStyle="1" w:styleId="Bodytext3">
    <w:name w:val="Body text"/>
    <w:basedOn w:val="Bodytext"/>
    <w:rsid w:val="00AB6C45"/>
    <w:rPr>
      <w:u w:val="single"/>
    </w:rPr>
  </w:style>
  <w:style w:type="character" w:customStyle="1" w:styleId="Bodytext4">
    <w:name w:val="Body text"/>
    <w:basedOn w:val="Bodytext"/>
    <w:rsid w:val="00AB6C45"/>
    <w:rPr>
      <w:u w:val="single"/>
    </w:rPr>
  </w:style>
  <w:style w:type="character" w:customStyle="1" w:styleId="Bodytext5">
    <w:name w:val="Body text"/>
    <w:basedOn w:val="Bodytext"/>
    <w:rsid w:val="00AB6C45"/>
    <w:rPr>
      <w:u w:val="single"/>
    </w:rPr>
  </w:style>
  <w:style w:type="character" w:customStyle="1" w:styleId="Bodytext20">
    <w:name w:val="Body text (2)_"/>
    <w:basedOn w:val="a0"/>
    <w:link w:val="Bodytext21"/>
    <w:rsid w:val="00AB6C45"/>
    <w:rPr>
      <w:rFonts w:ascii="Times New Roman" w:eastAsia="Times New Roman" w:hAnsi="Times New Roman" w:cs="Times New Roman"/>
      <w:b w:val="0"/>
      <w:bCs w:val="0"/>
      <w:i w:val="0"/>
      <w:iCs w:val="0"/>
      <w:smallCaps w:val="0"/>
      <w:strike w:val="0"/>
      <w:spacing w:val="0"/>
      <w:sz w:val="22"/>
      <w:szCs w:val="22"/>
    </w:rPr>
  </w:style>
  <w:style w:type="character" w:customStyle="1" w:styleId="Bodytext2NotItalic">
    <w:name w:val="Body text (2) + Not Italic"/>
    <w:basedOn w:val="Bodytext20"/>
    <w:rsid w:val="00AB6C45"/>
    <w:rPr>
      <w:i/>
      <w:iCs/>
      <w:spacing w:val="0"/>
    </w:rPr>
  </w:style>
  <w:style w:type="character" w:customStyle="1" w:styleId="Bodytext22">
    <w:name w:val="Body text (2)"/>
    <w:basedOn w:val="Bodytext20"/>
    <w:rsid w:val="00AB6C45"/>
    <w:rPr>
      <w:u w:val="single"/>
    </w:rPr>
  </w:style>
  <w:style w:type="character" w:customStyle="1" w:styleId="Bodytext6">
    <w:name w:val="Body text"/>
    <w:basedOn w:val="Bodytext"/>
    <w:rsid w:val="00AB6C45"/>
    <w:rPr>
      <w:u w:val="single"/>
    </w:rPr>
  </w:style>
  <w:style w:type="character" w:customStyle="1" w:styleId="Bodytext23">
    <w:name w:val="Body text (2)"/>
    <w:basedOn w:val="Bodytext20"/>
    <w:rsid w:val="00AB6C45"/>
    <w:rPr>
      <w:u w:val="single"/>
    </w:rPr>
  </w:style>
  <w:style w:type="character" w:customStyle="1" w:styleId="Bodytext2115ptNotBoldNotItalic">
    <w:name w:val="Body text (2) + 11;5 pt;Not Bold;Not Italic"/>
    <w:basedOn w:val="Bodytext20"/>
    <w:rsid w:val="00AB6C45"/>
    <w:rPr>
      <w:b/>
      <w:bCs/>
      <w:i/>
      <w:iCs/>
      <w:spacing w:val="0"/>
      <w:sz w:val="23"/>
      <w:szCs w:val="23"/>
      <w:u w:val="single"/>
    </w:rPr>
  </w:style>
  <w:style w:type="character" w:customStyle="1" w:styleId="Bodytext7">
    <w:name w:val="Body text"/>
    <w:basedOn w:val="Bodytext"/>
    <w:rsid w:val="00AB6C45"/>
    <w:rPr>
      <w:u w:val="single"/>
    </w:rPr>
  </w:style>
  <w:style w:type="character" w:customStyle="1" w:styleId="Bodytext8">
    <w:name w:val="Body text"/>
    <w:basedOn w:val="Bodytext"/>
    <w:rsid w:val="00AB6C45"/>
    <w:rPr>
      <w:u w:val="single"/>
    </w:rPr>
  </w:style>
  <w:style w:type="character" w:customStyle="1" w:styleId="Bodytext11ptBoldItalic">
    <w:name w:val="Body text + 11 pt;Bold;Italic"/>
    <w:basedOn w:val="Bodytext"/>
    <w:rsid w:val="00AB6C45"/>
    <w:rPr>
      <w:b/>
      <w:bCs/>
      <w:i/>
      <w:iCs/>
      <w:spacing w:val="0"/>
      <w:sz w:val="22"/>
      <w:szCs w:val="22"/>
    </w:rPr>
  </w:style>
  <w:style w:type="character" w:customStyle="1" w:styleId="Bodytext11ptBoldItalic0">
    <w:name w:val="Body text + 11 pt;Bold;Italic"/>
    <w:basedOn w:val="Bodytext"/>
    <w:rsid w:val="00AB6C45"/>
    <w:rPr>
      <w:b/>
      <w:bCs/>
      <w:i/>
      <w:iCs/>
      <w:spacing w:val="0"/>
      <w:sz w:val="22"/>
      <w:szCs w:val="22"/>
      <w:u w:val="single"/>
    </w:rPr>
  </w:style>
  <w:style w:type="character" w:customStyle="1" w:styleId="Heading1">
    <w:name w:val="Heading #1_"/>
    <w:basedOn w:val="a0"/>
    <w:link w:val="Heading10"/>
    <w:rsid w:val="00AB6C45"/>
    <w:rPr>
      <w:rFonts w:ascii="Times New Roman" w:eastAsia="Times New Roman" w:hAnsi="Times New Roman" w:cs="Times New Roman"/>
      <w:b w:val="0"/>
      <w:bCs w:val="0"/>
      <w:i w:val="0"/>
      <w:iCs w:val="0"/>
      <w:smallCaps w:val="0"/>
      <w:strike w:val="0"/>
      <w:spacing w:val="0"/>
      <w:sz w:val="26"/>
      <w:szCs w:val="26"/>
    </w:rPr>
  </w:style>
  <w:style w:type="character" w:customStyle="1" w:styleId="Heading1Bold">
    <w:name w:val="Heading #1 + Bold"/>
    <w:basedOn w:val="Heading1"/>
    <w:rsid w:val="00AB6C45"/>
    <w:rPr>
      <w:b/>
      <w:bCs/>
      <w:spacing w:val="0"/>
    </w:rPr>
  </w:style>
  <w:style w:type="character" w:customStyle="1" w:styleId="Heading11">
    <w:name w:val="Heading #1"/>
    <w:basedOn w:val="Heading1"/>
    <w:rsid w:val="00AB6C45"/>
    <w:rPr>
      <w:u w:val="single"/>
    </w:rPr>
  </w:style>
  <w:style w:type="character" w:customStyle="1" w:styleId="Bodytext9">
    <w:name w:val="Body text"/>
    <w:basedOn w:val="Bodytext"/>
    <w:rsid w:val="00AB6C45"/>
    <w:rPr>
      <w:u w:val="single"/>
    </w:rPr>
  </w:style>
  <w:style w:type="character" w:customStyle="1" w:styleId="Bodytext24">
    <w:name w:val="Body text (2)"/>
    <w:basedOn w:val="Bodytext20"/>
    <w:rsid w:val="00AB6C45"/>
    <w:rPr>
      <w:u w:val="single"/>
    </w:rPr>
  </w:style>
  <w:style w:type="character" w:customStyle="1" w:styleId="Bodytext2115ptNotBoldNotItalic0">
    <w:name w:val="Body text (2) + 11;5 pt;Not Bold;Not Italic"/>
    <w:basedOn w:val="Bodytext20"/>
    <w:rsid w:val="00AB6C45"/>
    <w:rPr>
      <w:b/>
      <w:bCs/>
      <w:i/>
      <w:iCs/>
      <w:spacing w:val="0"/>
      <w:sz w:val="23"/>
      <w:szCs w:val="23"/>
    </w:rPr>
  </w:style>
  <w:style w:type="character" w:customStyle="1" w:styleId="Bodytext2115ptNotBoldNotItalic1">
    <w:name w:val="Body text (2) + 11;5 pt;Not Bold;Not Italic"/>
    <w:basedOn w:val="Bodytext20"/>
    <w:rsid w:val="00AB6C45"/>
    <w:rPr>
      <w:b/>
      <w:bCs/>
      <w:i/>
      <w:iCs/>
      <w:spacing w:val="0"/>
      <w:sz w:val="23"/>
      <w:szCs w:val="23"/>
      <w:u w:val="single"/>
    </w:rPr>
  </w:style>
  <w:style w:type="character" w:customStyle="1" w:styleId="Bodytexta">
    <w:name w:val="Body text"/>
    <w:basedOn w:val="Bodytext"/>
    <w:rsid w:val="00AB6C45"/>
    <w:rPr>
      <w:u w:val="single"/>
    </w:rPr>
  </w:style>
  <w:style w:type="character" w:customStyle="1" w:styleId="Bodytext25">
    <w:name w:val="Body text (2)"/>
    <w:basedOn w:val="Bodytext20"/>
    <w:rsid w:val="00AB6C45"/>
    <w:rPr>
      <w:u w:val="single"/>
    </w:rPr>
  </w:style>
  <w:style w:type="character" w:customStyle="1" w:styleId="Heading12">
    <w:name w:val="Heading #1"/>
    <w:basedOn w:val="Heading1"/>
    <w:rsid w:val="00AB6C45"/>
    <w:rPr>
      <w:u w:val="single"/>
    </w:rPr>
  </w:style>
  <w:style w:type="character" w:customStyle="1" w:styleId="Bodytextb">
    <w:name w:val="Body text"/>
    <w:basedOn w:val="Bodytext"/>
    <w:rsid w:val="00AB6C45"/>
    <w:rPr>
      <w:u w:val="single"/>
    </w:rPr>
  </w:style>
  <w:style w:type="character" w:customStyle="1" w:styleId="Bodytextc">
    <w:name w:val="Body text"/>
    <w:basedOn w:val="Bodytext"/>
    <w:rsid w:val="00AB6C45"/>
    <w:rPr>
      <w:u w:val="single"/>
    </w:rPr>
  </w:style>
  <w:style w:type="paragraph" w:customStyle="1" w:styleId="Heading20">
    <w:name w:val="Heading #2"/>
    <w:basedOn w:val="a"/>
    <w:link w:val="Heading2"/>
    <w:rsid w:val="00AB6C45"/>
    <w:pPr>
      <w:shd w:val="clear" w:color="auto" w:fill="FFFFFF"/>
      <w:spacing w:line="278" w:lineRule="exact"/>
      <w:jc w:val="both"/>
      <w:outlineLvl w:val="1"/>
    </w:pPr>
    <w:rPr>
      <w:rFonts w:ascii="Times New Roman" w:eastAsia="Times New Roman" w:hAnsi="Times New Roman" w:cs="Times New Roman"/>
      <w:b/>
      <w:bCs/>
      <w:sz w:val="22"/>
      <w:szCs w:val="22"/>
    </w:rPr>
  </w:style>
  <w:style w:type="paragraph" w:customStyle="1" w:styleId="Bodytext0">
    <w:name w:val="Body text"/>
    <w:basedOn w:val="a"/>
    <w:link w:val="Bodytext"/>
    <w:rsid w:val="00AB6C45"/>
    <w:pPr>
      <w:shd w:val="clear" w:color="auto" w:fill="FFFFFF"/>
      <w:spacing w:line="274" w:lineRule="exact"/>
      <w:jc w:val="both"/>
    </w:pPr>
    <w:rPr>
      <w:rFonts w:ascii="Times New Roman" w:eastAsia="Times New Roman" w:hAnsi="Times New Roman" w:cs="Times New Roman"/>
      <w:sz w:val="23"/>
      <w:szCs w:val="23"/>
    </w:rPr>
  </w:style>
  <w:style w:type="paragraph" w:customStyle="1" w:styleId="Heading220">
    <w:name w:val="Heading #2 (2)"/>
    <w:basedOn w:val="a"/>
    <w:link w:val="Heading22"/>
    <w:rsid w:val="00AB6C45"/>
    <w:pPr>
      <w:shd w:val="clear" w:color="auto" w:fill="FFFFFF"/>
      <w:spacing w:before="240" w:after="240" w:line="274" w:lineRule="exact"/>
      <w:jc w:val="both"/>
      <w:outlineLvl w:val="1"/>
    </w:pPr>
    <w:rPr>
      <w:rFonts w:ascii="Times New Roman" w:eastAsia="Times New Roman" w:hAnsi="Times New Roman" w:cs="Times New Roman"/>
      <w:b/>
      <w:bCs/>
      <w:i/>
      <w:iCs/>
      <w:sz w:val="22"/>
      <w:szCs w:val="22"/>
    </w:rPr>
  </w:style>
  <w:style w:type="paragraph" w:customStyle="1" w:styleId="Bodytext21">
    <w:name w:val="Body text (2)"/>
    <w:basedOn w:val="a"/>
    <w:link w:val="Bodytext20"/>
    <w:rsid w:val="00AB6C45"/>
    <w:pPr>
      <w:shd w:val="clear" w:color="auto" w:fill="FFFFFF"/>
      <w:spacing w:line="274" w:lineRule="exact"/>
    </w:pPr>
    <w:rPr>
      <w:rFonts w:ascii="Times New Roman" w:eastAsia="Times New Roman" w:hAnsi="Times New Roman" w:cs="Times New Roman"/>
      <w:b/>
      <w:bCs/>
      <w:i/>
      <w:iCs/>
      <w:sz w:val="22"/>
      <w:szCs w:val="22"/>
    </w:rPr>
  </w:style>
  <w:style w:type="paragraph" w:customStyle="1" w:styleId="Heading10">
    <w:name w:val="Heading #1"/>
    <w:basedOn w:val="a"/>
    <w:link w:val="Heading1"/>
    <w:rsid w:val="00AB6C45"/>
    <w:pPr>
      <w:shd w:val="clear" w:color="auto" w:fill="FFFFFF"/>
      <w:spacing w:line="274" w:lineRule="exact"/>
      <w:outlineLvl w:val="0"/>
    </w:pPr>
    <w:rPr>
      <w:rFonts w:ascii="Times New Roman" w:eastAsia="Times New Roman" w:hAnsi="Times New Roman" w:cs="Times New Roman"/>
      <w:sz w:val="26"/>
      <w:szCs w:val="26"/>
    </w:rPr>
  </w:style>
  <w:style w:type="paragraph" w:styleId="a4">
    <w:name w:val="header"/>
    <w:basedOn w:val="a"/>
    <w:link w:val="a5"/>
    <w:uiPriority w:val="99"/>
    <w:unhideWhenUsed/>
    <w:rsid w:val="00B74E7D"/>
    <w:pPr>
      <w:tabs>
        <w:tab w:val="center" w:pos="4677"/>
        <w:tab w:val="right" w:pos="9355"/>
      </w:tabs>
    </w:pPr>
  </w:style>
  <w:style w:type="character" w:customStyle="1" w:styleId="a5">
    <w:name w:val="Верхний колонтитул Знак"/>
    <w:basedOn w:val="a0"/>
    <w:link w:val="a4"/>
    <w:uiPriority w:val="99"/>
    <w:rsid w:val="00B74E7D"/>
    <w:rPr>
      <w:color w:val="000000"/>
    </w:rPr>
  </w:style>
  <w:style w:type="paragraph" w:styleId="a6">
    <w:name w:val="footer"/>
    <w:basedOn w:val="a"/>
    <w:link w:val="a7"/>
    <w:uiPriority w:val="99"/>
    <w:semiHidden/>
    <w:unhideWhenUsed/>
    <w:rsid w:val="00B74E7D"/>
    <w:pPr>
      <w:tabs>
        <w:tab w:val="center" w:pos="4677"/>
        <w:tab w:val="right" w:pos="9355"/>
      </w:tabs>
    </w:pPr>
  </w:style>
  <w:style w:type="character" w:customStyle="1" w:styleId="a7">
    <w:name w:val="Нижний колонтитул Знак"/>
    <w:basedOn w:val="a0"/>
    <w:link w:val="a6"/>
    <w:uiPriority w:val="99"/>
    <w:semiHidden/>
    <w:rsid w:val="00B74E7D"/>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6909</Words>
  <Characters>39385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RazmahninAV</dc:creator>
  <cp:lastModifiedBy>Дима</cp:lastModifiedBy>
  <cp:revision>2</cp:revision>
  <dcterms:created xsi:type="dcterms:W3CDTF">2017-09-20T07:51:00Z</dcterms:created>
  <dcterms:modified xsi:type="dcterms:W3CDTF">2017-09-20T07:51:00Z</dcterms:modified>
</cp:coreProperties>
</file>