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E4A">
        <w:rPr>
          <w:rFonts w:ascii="Times New Roman" w:hAnsi="Times New Roman" w:cs="Times New Roman"/>
          <w:b/>
          <w:sz w:val="28"/>
          <w:szCs w:val="28"/>
        </w:rPr>
        <w:t>0</w:t>
      </w:r>
      <w:r w:rsidR="003C232F">
        <w:rPr>
          <w:rFonts w:ascii="Times New Roman" w:hAnsi="Times New Roman" w:cs="Times New Roman"/>
          <w:b/>
          <w:sz w:val="28"/>
          <w:szCs w:val="28"/>
        </w:rPr>
        <w:t>3</w:t>
      </w:r>
      <w:r w:rsidR="00E9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C232F">
        <w:rPr>
          <w:rFonts w:ascii="Times New Roman" w:hAnsi="Times New Roman" w:cs="Times New Roman"/>
          <w:b/>
          <w:sz w:val="28"/>
          <w:szCs w:val="28"/>
        </w:rPr>
        <w:t>09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Pr="00BD7163" w:rsidRDefault="00705EA1" w:rsidP="003C232F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</w:t>
      </w:r>
      <w:r w:rsidR="003C232F">
        <w:rPr>
          <w:sz w:val="28"/>
          <w:szCs w:val="28"/>
        </w:rPr>
        <w:t>дели проделана следующая работа.</w:t>
      </w:r>
    </w:p>
    <w:p w:rsidR="003C232F" w:rsidRDefault="003C232F" w:rsidP="003C2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E3894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894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Pr="009E3894">
        <w:rPr>
          <w:rFonts w:ascii="Times New Roman" w:hAnsi="Times New Roman" w:cs="Times New Roman"/>
          <w:sz w:val="28"/>
          <w:szCs w:val="28"/>
        </w:rPr>
        <w:t>Правительства Забайкальского края –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894">
        <w:rPr>
          <w:rFonts w:ascii="Times New Roman" w:hAnsi="Times New Roman" w:cs="Times New Roman"/>
          <w:sz w:val="28"/>
          <w:szCs w:val="28"/>
        </w:rPr>
        <w:t xml:space="preserve"> инвестиционного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рассмотрен проект распоряжения </w:t>
      </w:r>
      <w:r w:rsidRPr="009E3894">
        <w:rPr>
          <w:rFonts w:ascii="Times New Roman" w:hAnsi="Times New Roman" w:cs="Times New Roman"/>
          <w:sz w:val="28"/>
          <w:szCs w:val="28"/>
        </w:rPr>
        <w:t>«О конкурсных отборах инвестиционных проектов ВИЭ»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E3894">
        <w:rPr>
          <w:rFonts w:ascii="Times New Roman" w:hAnsi="Times New Roman" w:cs="Times New Roman"/>
          <w:sz w:val="28"/>
          <w:szCs w:val="28"/>
        </w:rPr>
        <w:t xml:space="preserve">корректированный с учетом замечаний и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894">
        <w:rPr>
          <w:rFonts w:ascii="Times New Roman" w:hAnsi="Times New Roman" w:cs="Times New Roman"/>
          <w:sz w:val="28"/>
          <w:szCs w:val="28"/>
        </w:rPr>
        <w:t xml:space="preserve">роект распоряжения направлен в адрес Министерства жилищно-коммунального хозяйства, энергетики, </w:t>
      </w:r>
      <w:proofErr w:type="spellStart"/>
      <w:r w:rsidRPr="009E389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E3894">
        <w:rPr>
          <w:rFonts w:ascii="Times New Roman" w:hAnsi="Times New Roman" w:cs="Times New Roman"/>
          <w:sz w:val="28"/>
          <w:szCs w:val="28"/>
        </w:rPr>
        <w:t xml:space="preserve">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32F" w:rsidRDefault="003C232F" w:rsidP="003C2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размер</w:t>
      </w:r>
      <w:r w:rsidRPr="00993D4D">
        <w:rPr>
          <w:rFonts w:ascii="Times New Roman" w:hAnsi="Times New Roman" w:cs="Times New Roman"/>
          <w:sz w:val="28"/>
          <w:szCs w:val="28"/>
        </w:rPr>
        <w:t xml:space="preserve"> платы по индивидуальному проекту за технологическое присоединение эл</w:t>
      </w:r>
      <w:r>
        <w:rPr>
          <w:rFonts w:ascii="Times New Roman" w:hAnsi="Times New Roman" w:cs="Times New Roman"/>
          <w:sz w:val="28"/>
          <w:szCs w:val="28"/>
        </w:rPr>
        <w:t xml:space="preserve">ектроустановок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1B5980" w:rsidRDefault="001B5980" w:rsidP="003C2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973136">
        <w:rPr>
          <w:rFonts w:ascii="Times New Roman" w:hAnsi="Times New Roman" w:cs="Times New Roman"/>
          <w:sz w:val="28"/>
          <w:szCs w:val="28"/>
        </w:rPr>
        <w:t>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</w:t>
      </w:r>
    </w:p>
    <w:p w:rsidR="00CA3ACD" w:rsidRDefault="00CA3ACD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705EA1" w:rsidRDefault="003C232F" w:rsidP="003C23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="00705EA1"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–коммунального хозяйст</w:t>
      </w:r>
      <w:r w:rsidR="00705EA1"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</w:p>
    <w:p w:rsidR="00705EA1" w:rsidRPr="00164E33" w:rsidRDefault="00705EA1" w:rsidP="003C2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</w:t>
      </w:r>
      <w:r w:rsidR="003C232F">
        <w:rPr>
          <w:rFonts w:ascii="Times New Roman" w:hAnsi="Times New Roman" w:cs="Times New Roman"/>
          <w:sz w:val="28"/>
          <w:szCs w:val="28"/>
        </w:rPr>
        <w:t>дели проделана следующая работа.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>Подготовлено и направлено 14 ответов на обращения, в том числе: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>– на обращения организаций, в органы власти – 13, в том числе направлено 1 обращение в ФАС России в дополнение к ранее предоставленным документам направлены копии экспертных заключений об установлении тарифов на коммунальные услуги для АО «</w:t>
      </w:r>
      <w:proofErr w:type="spellStart"/>
      <w:r w:rsidRPr="003C232F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3C232F">
        <w:rPr>
          <w:rFonts w:ascii="Times New Roman" w:hAnsi="Times New Roman" w:cs="Times New Roman"/>
          <w:sz w:val="28"/>
          <w:szCs w:val="28"/>
        </w:rPr>
        <w:t>» за 2018 – 2019 годы;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>– на обращения граждан – 1.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>Принято участие в судебных заседаниях по МП «Новокручининское», АО «Коммунальник».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январь 2020 года.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 xml:space="preserve">Проведена внеплановая документарная проверка </w:t>
      </w:r>
      <w:r w:rsidRPr="003C232F">
        <w:rPr>
          <w:rFonts w:ascii="Times New Roman" w:hAnsi="Times New Roman" w:cs="Times New Roman"/>
          <w:sz w:val="28"/>
          <w:szCs w:val="28"/>
        </w:rPr>
        <w:br/>
        <w:t>ООО «Забайкальский тепловик» на основании поступившего обращения главного врача ГАУЗ «Краевая больница № 4», нарушений не выявлено.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 xml:space="preserve">Проведена внеплановая документарная проверка </w:t>
      </w:r>
      <w:r w:rsidRPr="003C232F">
        <w:rPr>
          <w:rFonts w:ascii="Times New Roman" w:hAnsi="Times New Roman" w:cs="Times New Roman"/>
          <w:sz w:val="28"/>
          <w:szCs w:val="28"/>
        </w:rPr>
        <w:br/>
        <w:t>ООО «Авангард Плюс» на основании обращения граждан, нарушений не выявлено.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>Согласовано долгосрочных параметров регулирования: 2.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2F">
        <w:rPr>
          <w:rFonts w:ascii="Times New Roman" w:hAnsi="Times New Roman" w:cs="Times New Roman"/>
          <w:sz w:val="28"/>
          <w:szCs w:val="28"/>
        </w:rPr>
        <w:t xml:space="preserve">Заполнены шаблоны </w:t>
      </w:r>
      <w:proofErr w:type="gramStart"/>
      <w:r w:rsidRPr="003C232F">
        <w:rPr>
          <w:rFonts w:ascii="Times New Roman" w:hAnsi="Times New Roman" w:cs="Times New Roman"/>
          <w:sz w:val="28"/>
          <w:szCs w:val="28"/>
        </w:rPr>
        <w:t>SUMMARY.INV....</w:t>
      </w:r>
      <w:proofErr w:type="gramEnd"/>
      <w:r w:rsidRPr="003C232F">
        <w:rPr>
          <w:rFonts w:ascii="Times New Roman" w:hAnsi="Times New Roman" w:cs="Times New Roman"/>
          <w:sz w:val="28"/>
          <w:szCs w:val="28"/>
        </w:rPr>
        <w:t>.Q4.2019 – Контроль за использованием инвестиционных ресурсов, включаемых в регулируемые государством цены (тарифы) за 2019 год (по сферам).</w:t>
      </w:r>
    </w:p>
    <w:p w:rsidR="003C232F" w:rsidRDefault="003C232F" w:rsidP="003C23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Default="00705EA1" w:rsidP="003C23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</w:t>
      </w:r>
      <w:r w:rsid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ой и спиртосодержащей продукции</w:t>
      </w:r>
    </w:p>
    <w:p w:rsidR="00705EA1" w:rsidRDefault="00705EA1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наблюдения за соблюдением ограничений (запретов) розничной продажи алкогольной продукции Службой рассмотрено 1 дело об административном правонарушении по ст. 14.19 КоАП РФ, вынесено                           1 предупреждение.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 1 протокол об административном правонарушении по                                   ст. 15.13 КоАП РФ (нарушение порядка и сроков при декларировании).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Рассмотрено 11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наложенных штрафов составила                      50 тыс. руб., вынесено 5 административных наказаний в виде предупреждения.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Принято участие в 1 судебном заседании.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В рамках наблюдения проведены контрольные мероприятия в двух торговых объектах, принадлежащих ООО «</w:t>
      </w:r>
      <w:proofErr w:type="spellStart"/>
      <w:r w:rsidRPr="003C232F">
        <w:rPr>
          <w:rFonts w:ascii="Times New Roman" w:eastAsia="Times New Roman" w:hAnsi="Times New Roman" w:cs="Times New Roman"/>
          <w:sz w:val="28"/>
          <w:szCs w:val="28"/>
        </w:rPr>
        <w:t>Хаски</w:t>
      </w:r>
      <w:proofErr w:type="spellEnd"/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», находящиеся в </w:t>
      </w:r>
      <w:proofErr w:type="spellStart"/>
      <w:r w:rsidRPr="003C23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. Агинское Агинского района Забайкальского края, в результате мероприятий выявлены нарушения правил продажи в части реализации алкогольной продукции без вскрытия потребительской тары, а также оборота алкогольной и спиртосодержащей продукции без сопроводительных документов, удостоверяющих легальность их производства и оборота. 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Также вынесено определение о возбуждении дела об административном правонарушении и проведении административного расследования в отношении ООО «</w:t>
      </w:r>
      <w:proofErr w:type="spellStart"/>
      <w:r w:rsidRPr="003C232F">
        <w:rPr>
          <w:rFonts w:ascii="Times New Roman" w:eastAsia="Times New Roman" w:hAnsi="Times New Roman" w:cs="Times New Roman"/>
          <w:sz w:val="28"/>
          <w:szCs w:val="28"/>
        </w:rPr>
        <w:t>Хаски</w:t>
      </w:r>
      <w:proofErr w:type="spellEnd"/>
      <w:r w:rsidRPr="003C232F">
        <w:rPr>
          <w:rFonts w:ascii="Times New Roman" w:eastAsia="Times New Roman" w:hAnsi="Times New Roman" w:cs="Times New Roman"/>
          <w:sz w:val="28"/>
          <w:szCs w:val="28"/>
        </w:rPr>
        <w:t>» по статье 15.13 КоАП РФ - искажение информации в представленной декларации.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Сбор информации с глав муниципальных районов Забайкальского края по установлению даты проведения праздничных мероприятий, посвященных празднованию Дня города, Дня поселка, Дня села.</w:t>
      </w:r>
    </w:p>
    <w:p w:rsidR="003C232F" w:rsidRPr="003C232F" w:rsidRDefault="003C232F" w:rsidP="003C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5 тыс. руб.</w:t>
      </w:r>
    </w:p>
    <w:p w:rsidR="00CA3ACD" w:rsidRPr="00F110CE" w:rsidRDefault="00CA3ACD" w:rsidP="00CA3ACD">
      <w:pPr>
        <w:pStyle w:val="a5"/>
        <w:ind w:firstLine="708"/>
        <w:jc w:val="both"/>
        <w:rPr>
          <w:sz w:val="28"/>
          <w:szCs w:val="28"/>
        </w:rPr>
      </w:pPr>
    </w:p>
    <w:p w:rsidR="00705EA1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Подготовлены заключения по итогам тарифной сессии - 4.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сбор информации по муниципальным районам Забайкальского края для расчета предельной наценки на школьное питание.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 запрос в Администрацию Калганского района о предоставлении документов для согласование стоимости ритуальных услуг.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в части изыскания способов и механизмов для снижения арендных ставок на подвижной состав ОАО «РЖД», влияющих на размер выпадающих доходов АО «Забайкальская пригородная пассажирская компания», возмещаемых из бюджета Забайкальского края.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информация по запросам и предложения (в пределах полномочий Службы) в исполнительные органы государственной власти 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Направлены информационные письма,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органы местного самоуправления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органы прокуратуры – 3.</w:t>
      </w:r>
    </w:p>
    <w:p w:rsidR="003C232F" w:rsidRPr="00436F20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регулируемые и прочие организации – 11.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E48">
        <w:rPr>
          <w:rFonts w:ascii="Times New Roman" w:eastAsia="Times New Roman" w:hAnsi="Times New Roman" w:cs="Times New Roman"/>
          <w:sz w:val="28"/>
          <w:szCs w:val="28"/>
          <w:lang w:eastAsia="ar-SA"/>
        </w:rPr>
        <w:t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 работа по формированию реестра юридических лиц и индивидуальных предпринимателей, осуществляющих оптовую торговлю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Подготовлены отчеты в Росздравнадзор и УФАС по Забайкальскому краю о проведенных проверках за январь 2020 года.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отчет по ГИС ГМП (по поступившим штрафам) за январь 2020 года.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 информация (доклад) к итоговому совещанию Агинского Бурятского округа.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 информация (доклад) для семинара по повышению квалификации глав муниципальных районов и городских округов.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доклад по госконтролю в министерство экономического развития за 2019 год.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 информация по установленным тарифам в сфере естественных монополий для министерства экономического развития за 2019 год.</w:t>
      </w:r>
    </w:p>
    <w:p w:rsidR="003C232F" w:rsidRDefault="003C232F" w:rsidP="003C232F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Проводятся контрольные мероприятия в рамках плановой выездной проверки отношении ГУП «Аптечный склад»</w:t>
      </w:r>
      <w:r w:rsidRPr="00436F20">
        <w:rPr>
          <w:sz w:val="28"/>
          <w:szCs w:val="28"/>
          <w:lang w:eastAsia="ar-SA"/>
        </w:rPr>
        <w:t>.</w:t>
      </w:r>
    </w:p>
    <w:p w:rsidR="003C232F" w:rsidRDefault="003C232F" w:rsidP="003C232F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Состоялось совещание по вопросу увеличения количества пунктов технического осмотра транспортных средств и создания новых диагностических линий на существующих пунктах технического осмотра, на котором так же обсуждался вопрос о пересмотре предельного размера платы за проведение технического осмотра транспортных средств.</w:t>
      </w:r>
    </w:p>
    <w:p w:rsidR="003C232F" w:rsidRPr="00436F20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а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Pr="00436F20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3C232F" w:rsidRPr="00436F20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топливо печное (дрова, уголь)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</w:p>
    <w:p w:rsidR="003C232F" w:rsidRPr="003C232F" w:rsidRDefault="003C232F" w:rsidP="003C232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правового и кадрового обеспечения</w:t>
      </w:r>
    </w:p>
    <w:p w:rsidR="003C232F" w:rsidRDefault="003C232F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пояснения, отзывы, возражения на исковые заявления. 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Приняли участие в качестве представителей от РСТ Забайкальского края: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232F">
        <w:rPr>
          <w:rFonts w:ascii="Times New Roman" w:eastAsia="Times New Roman" w:hAnsi="Times New Roman" w:cs="Times New Roman"/>
          <w:sz w:val="28"/>
          <w:szCs w:val="28"/>
        </w:rPr>
        <w:t>в Арбитражном суде Забайкальского края (в качестве третьих лиц) в 7 судебных заседаниях о взыскании задолженности по коммунальным услугам, вз</w:t>
      </w:r>
      <w:r>
        <w:rPr>
          <w:rFonts w:ascii="Times New Roman" w:eastAsia="Times New Roman" w:hAnsi="Times New Roman" w:cs="Times New Roman"/>
          <w:sz w:val="28"/>
          <w:szCs w:val="28"/>
        </w:rPr>
        <w:t>ыскании выпадающих доходов и другое</w:t>
      </w:r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в Забайкальском краевом суде – 1 судебном заседании о признании недействующим нормативного правового акта РСТ Забайкальского края. 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Осуществление разработки методических рекомендаций по ведению дел об административных правонарушениях.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>Подготовка проекта приказа «Об утверждении Порядка работы коллегиального органа - Правления Региональной службы по тарифам и ценообразованию Забайкальского края».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подготовки информации по внесению изменений в действующие концессионные соглашения.  </w:t>
      </w:r>
    </w:p>
    <w:p w:rsidR="003C232F" w:rsidRP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32F">
        <w:rPr>
          <w:rFonts w:ascii="Times New Roman" w:eastAsia="Times New Roman" w:hAnsi="Times New Roman" w:cs="Times New Roman"/>
          <w:sz w:val="28"/>
          <w:szCs w:val="28"/>
        </w:rPr>
        <w:t xml:space="preserve">Проведены правовая и антикоррупционная экспертизы 5 проектов нормативных правовых приказов РСТ Забайкальского края. Направлены копии 5 нормативных правовых приказов в прокуратуру Забайкальского края. Направлена информация об опубликовании 3 нормативных правовых приказов РСТ Забайкальского края в Управление Минюста. </w:t>
      </w:r>
    </w:p>
    <w:p w:rsidR="003C232F" w:rsidRPr="003C232F" w:rsidRDefault="003C232F" w:rsidP="003C232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32F" w:rsidRPr="003C232F" w:rsidRDefault="003C232F" w:rsidP="003C232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обращения с твердыми коммунальными</w:t>
      </w:r>
      <w:r w:rsidRPr="003C23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отходами</w:t>
      </w:r>
    </w:p>
    <w:p w:rsidR="003C232F" w:rsidRDefault="003C232F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0A08EF">
        <w:rPr>
          <w:rFonts w:ascii="Times New Roman" w:hAnsi="Times New Roman" w:cs="Times New Roman"/>
          <w:noProof/>
          <w:sz w:val="28"/>
          <w:szCs w:val="28"/>
        </w:rPr>
        <w:t>одготовлена информация по перечню поручений ИД-204-19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Подготовлен ответ в Чита.ру по запросу о региональном операторе.</w:t>
      </w:r>
    </w:p>
    <w:p w:rsidR="003C232F" w:rsidRDefault="003C232F" w:rsidP="003C2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Подготовлен и направлен пакет документов (заявка регионального оператора, других ператоров в области твердых коммунальных отходов (далее - ТКО), экспертные заключения) Общественному совету при РСТ Забайкальского края.</w:t>
      </w:r>
    </w:p>
    <w:p w:rsidR="003C232F" w:rsidRPr="000A08EF" w:rsidRDefault="003C232F" w:rsidP="003C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Принято участие в совещании, проведенном в «Точка Кипения» под председательством Бессоновой В.В., с участием предпринимателей городского округа «Город Чита» по вопросу перехода на новую систему обращения с ТКО.</w:t>
      </w:r>
    </w:p>
    <w:p w:rsidR="003C232F" w:rsidRDefault="003C232F" w:rsidP="003C232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32F" w:rsidRPr="003C232F" w:rsidRDefault="003C232F" w:rsidP="003C232F">
      <w:pPr>
        <w:pStyle w:val="a3"/>
        <w:ind w:firstLine="709"/>
        <w:rPr>
          <w:szCs w:val="28"/>
        </w:rPr>
      </w:pP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232F" w:rsidRDefault="003C232F" w:rsidP="00D47B4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B4B" w:rsidRDefault="00D47B4B" w:rsidP="00D47B4B">
      <w:pPr>
        <w:suppressAutoHyphens/>
        <w:spacing w:after="0" w:line="240" w:lineRule="auto"/>
        <w:ind w:firstLine="708"/>
        <w:contextualSpacing/>
        <w:jc w:val="both"/>
      </w:pPr>
    </w:p>
    <w:sectPr w:rsidR="00D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1B5980"/>
    <w:rsid w:val="003C232F"/>
    <w:rsid w:val="0066204D"/>
    <w:rsid w:val="006A700E"/>
    <w:rsid w:val="00705EA1"/>
    <w:rsid w:val="0081161B"/>
    <w:rsid w:val="00907297"/>
    <w:rsid w:val="00BE3646"/>
    <w:rsid w:val="00C868A9"/>
    <w:rsid w:val="00CA3ACD"/>
    <w:rsid w:val="00D47B4B"/>
    <w:rsid w:val="00E07E2B"/>
    <w:rsid w:val="00E621C6"/>
    <w:rsid w:val="00E91E4A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SpecialistGKU2</cp:lastModifiedBy>
  <cp:revision>6</cp:revision>
  <dcterms:created xsi:type="dcterms:W3CDTF">2020-01-30T06:57:00Z</dcterms:created>
  <dcterms:modified xsi:type="dcterms:W3CDTF">2020-02-28T06:08:00Z</dcterms:modified>
</cp:coreProperties>
</file>