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CE">
        <w:rPr>
          <w:rFonts w:ascii="Times New Roman" w:hAnsi="Times New Roman" w:cs="Times New Roman"/>
          <w:b/>
          <w:sz w:val="28"/>
          <w:szCs w:val="28"/>
        </w:rPr>
        <w:t>1</w:t>
      </w:r>
      <w:r w:rsidR="001C2774">
        <w:rPr>
          <w:rFonts w:ascii="Times New Roman" w:hAnsi="Times New Roman" w:cs="Times New Roman"/>
          <w:b/>
          <w:sz w:val="28"/>
          <w:szCs w:val="28"/>
        </w:rPr>
        <w:t>7</w:t>
      </w:r>
      <w:r w:rsidR="00E9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2774">
        <w:rPr>
          <w:rFonts w:ascii="Times New Roman" w:hAnsi="Times New Roman" w:cs="Times New Roman"/>
          <w:b/>
          <w:sz w:val="28"/>
          <w:szCs w:val="28"/>
        </w:rPr>
        <w:t>23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Pr="00BD7163" w:rsidRDefault="00705EA1" w:rsidP="003C232F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</w:t>
      </w:r>
      <w:r w:rsidR="003C232F">
        <w:rPr>
          <w:sz w:val="28"/>
          <w:szCs w:val="28"/>
        </w:rPr>
        <w:t>дели проделана следующая работа.</w:t>
      </w:r>
    </w:p>
    <w:p w:rsidR="001C2774" w:rsidRDefault="001C2774" w:rsidP="001C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Pr="003E1EED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анализа применения в регионах методических указаний по расчету сбытовых надбавок с использованием метода сравнения аналогов подготовлена и направлена информация о показателях используемых при расчете сбытовых надбавок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год.</w:t>
      </w:r>
    </w:p>
    <w:p w:rsidR="001C2774" w:rsidRDefault="001C2774" w:rsidP="001C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поручению Губернатора Забайкальского края проведена работа по информированию населения о возможности </w:t>
      </w:r>
      <w:r w:rsidRPr="005D1884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1884">
        <w:rPr>
          <w:rFonts w:ascii="Times New Roman" w:hAnsi="Times New Roman" w:cs="Times New Roman"/>
          <w:sz w:val="28"/>
          <w:szCs w:val="28"/>
        </w:rPr>
        <w:t xml:space="preserve"> многотарифного учета при оплате за потребленную 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на официальном сайте и направления писем в адрес р</w:t>
      </w:r>
      <w:r w:rsidRPr="005D188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1884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84">
        <w:rPr>
          <w:rFonts w:ascii="Times New Roman" w:hAnsi="Times New Roman" w:cs="Times New Roman"/>
          <w:sz w:val="28"/>
          <w:szCs w:val="28"/>
        </w:rPr>
        <w:t>муниципальных районов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для доведения ими данной информации до потребителей.</w:t>
      </w:r>
    </w:p>
    <w:p w:rsidR="001C2774" w:rsidRDefault="001C2774" w:rsidP="001C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исполняющего обязанности председателя Правительства Забайкальского края - министра экономического развития Забайкальского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направлена </w:t>
      </w:r>
      <w:r w:rsidRPr="00F87800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78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00">
        <w:rPr>
          <w:rFonts w:ascii="Times New Roman" w:hAnsi="Times New Roman" w:cs="Times New Roman"/>
          <w:sz w:val="28"/>
          <w:szCs w:val="28"/>
        </w:rPr>
        <w:t>дальнейшей работе и взаимодействии с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00">
        <w:rPr>
          <w:rFonts w:ascii="Times New Roman" w:hAnsi="Times New Roman" w:cs="Times New Roman"/>
          <w:sz w:val="28"/>
          <w:szCs w:val="28"/>
        </w:rPr>
        <w:t>исполнительной власти Российской Федерации по вопросу снижения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00">
        <w:rPr>
          <w:rFonts w:ascii="Times New Roman" w:hAnsi="Times New Roman" w:cs="Times New Roman"/>
          <w:sz w:val="28"/>
          <w:szCs w:val="28"/>
        </w:rPr>
        <w:t>(тарифов) на электрическую энергию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r w:rsidRPr="00F8780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7800">
        <w:rPr>
          <w:rFonts w:ascii="Times New Roman" w:hAnsi="Times New Roman" w:cs="Times New Roman"/>
          <w:sz w:val="28"/>
          <w:szCs w:val="28"/>
        </w:rPr>
        <w:t xml:space="preserve"> 8 Протокола совещания по исполнению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00">
        <w:rPr>
          <w:rFonts w:ascii="Times New Roman" w:hAnsi="Times New Roman" w:cs="Times New Roman"/>
          <w:sz w:val="28"/>
          <w:szCs w:val="28"/>
        </w:rPr>
        <w:t>постановления Совета Федерации Федерального Собрания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00">
        <w:rPr>
          <w:rFonts w:ascii="Times New Roman" w:hAnsi="Times New Roman" w:cs="Times New Roman"/>
          <w:sz w:val="28"/>
          <w:szCs w:val="28"/>
        </w:rPr>
        <w:t>Федерации от 11 апреля 2018 года № 114-СФ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774" w:rsidRDefault="001C2774" w:rsidP="001C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973136">
        <w:rPr>
          <w:rFonts w:ascii="Times New Roman" w:hAnsi="Times New Roman" w:cs="Times New Roman"/>
          <w:sz w:val="28"/>
          <w:szCs w:val="28"/>
        </w:rPr>
        <w:t>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заседаниях.</w:t>
      </w:r>
    </w:p>
    <w:p w:rsidR="00CA3ACD" w:rsidRDefault="00CA3ACD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705EA1" w:rsidRDefault="003C232F" w:rsidP="003C23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="00705EA1"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–коммунального хозяйст</w:t>
      </w:r>
      <w:r w:rsidR="00705EA1"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</w:p>
    <w:p w:rsidR="00705EA1" w:rsidRPr="00164E33" w:rsidRDefault="00705EA1" w:rsidP="003C2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</w:t>
      </w:r>
      <w:r w:rsidR="003C232F">
        <w:rPr>
          <w:rFonts w:ascii="Times New Roman" w:hAnsi="Times New Roman" w:cs="Times New Roman"/>
          <w:sz w:val="28"/>
          <w:szCs w:val="28"/>
        </w:rPr>
        <w:t>дели проделана следующая работа.</w:t>
      </w:r>
    </w:p>
    <w:p w:rsidR="001C2774" w:rsidRPr="001C2774" w:rsidRDefault="001C2774" w:rsidP="001C27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74">
        <w:rPr>
          <w:rFonts w:ascii="Times New Roman" w:hAnsi="Times New Roman" w:cs="Times New Roman"/>
          <w:sz w:val="28"/>
          <w:szCs w:val="28"/>
        </w:rPr>
        <w:t>Подготовлено и направлено 10 ответов на обращения организаций, в органы власти, в том числе направлено 2 обращения в ФАС России: запрос с просьбой дать разъяснения о регулировании объектов коммунального комплекса в сфере теплоснабжения, в отношении которых заключены концессионные соглашения, письмо о направлении информации по принятым тарифным решениям на 2020 год на тепловую энергию (мощность), производимую в режиме комбинированной выработки электрической и тепловой энергии с установленной генерирующей мощностью производства электрической энергии 25 мегаватт и более в формате шаблона «TEPLO.PREDEL.2020.M.».</w:t>
      </w:r>
    </w:p>
    <w:p w:rsidR="001C2774" w:rsidRPr="001C2774" w:rsidRDefault="001C2774" w:rsidP="001C27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74">
        <w:rPr>
          <w:rFonts w:ascii="Times New Roman" w:hAnsi="Times New Roman" w:cs="Times New Roman"/>
          <w:sz w:val="28"/>
          <w:szCs w:val="28"/>
        </w:rPr>
        <w:lastRenderedPageBreak/>
        <w:t>Заполнен шаблон TEPLO.PREDEL.2020.M – Мониторинг решений по тарифам на тепловую энергию, производимую электростанциями, осуществляющими производство в режиме комбинированной выработки электрической и тепловой энергии.</w:t>
      </w:r>
    </w:p>
    <w:p w:rsidR="001C2774" w:rsidRPr="001C2774" w:rsidRDefault="001C2774" w:rsidP="001C27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74">
        <w:rPr>
          <w:rFonts w:ascii="Times New Roman" w:hAnsi="Times New Roman" w:cs="Times New Roman"/>
          <w:sz w:val="28"/>
          <w:szCs w:val="28"/>
        </w:rPr>
        <w:t>В рамках подготовки к тарифной сессии на 2021 год проведены выездные мероприятия по осмотру объектов коммунальной инфраструктуры, обслуживаемых АО «</w:t>
      </w:r>
      <w:proofErr w:type="spellStart"/>
      <w:r w:rsidRPr="001C2774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1C2774">
        <w:rPr>
          <w:rFonts w:ascii="Times New Roman" w:hAnsi="Times New Roman" w:cs="Times New Roman"/>
          <w:sz w:val="28"/>
          <w:szCs w:val="28"/>
        </w:rPr>
        <w:t>» в муниципальных образованиях городское поселение «Первомайское» (в том числе село Солнцево), сельское поселение «</w:t>
      </w:r>
      <w:proofErr w:type="spellStart"/>
      <w:r w:rsidRPr="001C2774">
        <w:rPr>
          <w:rFonts w:ascii="Times New Roman" w:hAnsi="Times New Roman" w:cs="Times New Roman"/>
          <w:sz w:val="28"/>
          <w:szCs w:val="28"/>
        </w:rPr>
        <w:t>Казановское</w:t>
      </w:r>
      <w:proofErr w:type="spellEnd"/>
      <w:r w:rsidRPr="001C2774">
        <w:rPr>
          <w:rFonts w:ascii="Times New Roman" w:hAnsi="Times New Roman" w:cs="Times New Roman"/>
          <w:sz w:val="28"/>
          <w:szCs w:val="28"/>
        </w:rPr>
        <w:t>», сельское поселение «</w:t>
      </w:r>
      <w:proofErr w:type="spellStart"/>
      <w:r w:rsidRPr="001C2774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1C2774">
        <w:rPr>
          <w:rFonts w:ascii="Times New Roman" w:hAnsi="Times New Roman" w:cs="Times New Roman"/>
          <w:sz w:val="28"/>
          <w:szCs w:val="28"/>
        </w:rPr>
        <w:t>», сельское поселение «</w:t>
      </w:r>
      <w:proofErr w:type="spellStart"/>
      <w:r w:rsidRPr="001C2774">
        <w:rPr>
          <w:rFonts w:ascii="Times New Roman" w:hAnsi="Times New Roman" w:cs="Times New Roman"/>
          <w:sz w:val="28"/>
          <w:szCs w:val="28"/>
        </w:rPr>
        <w:t>Чиронское</w:t>
      </w:r>
      <w:proofErr w:type="spellEnd"/>
      <w:r w:rsidRPr="001C2774">
        <w:rPr>
          <w:rFonts w:ascii="Times New Roman" w:hAnsi="Times New Roman" w:cs="Times New Roman"/>
          <w:sz w:val="28"/>
          <w:szCs w:val="28"/>
        </w:rPr>
        <w:t>».</w:t>
      </w:r>
    </w:p>
    <w:p w:rsidR="003C232F" w:rsidRDefault="001C2774" w:rsidP="001C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74">
        <w:rPr>
          <w:rFonts w:ascii="Times New Roman" w:hAnsi="Times New Roman" w:cs="Times New Roman"/>
          <w:sz w:val="28"/>
          <w:szCs w:val="28"/>
        </w:rPr>
        <w:t>Принято участие в судебном заседании по ПАО «ТГК-14» по вопросу возмещения выпадающих доходов за 2018 год.</w:t>
      </w:r>
    </w:p>
    <w:p w:rsidR="001C2774" w:rsidRPr="00614DCE" w:rsidRDefault="001C2774" w:rsidP="001C27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5EA1" w:rsidRDefault="00705EA1" w:rsidP="003C23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</w:t>
      </w:r>
      <w:r w:rsid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ой и спиртосодержащей продукции</w:t>
      </w:r>
    </w:p>
    <w:p w:rsidR="00705EA1" w:rsidRDefault="00705EA1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1C2774" w:rsidRPr="001C2774" w:rsidRDefault="001C2774" w:rsidP="001C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рассмотрено 2 дела об административных правонарушениях ч. 2 ст. 14.6 КоАП РФ, наложено штрафов на общую сумму 200 тыс. рублей. </w:t>
      </w:r>
    </w:p>
    <w:p w:rsidR="001C2774" w:rsidRPr="001C2774" w:rsidRDefault="001C2774" w:rsidP="001C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 1 протокол об административном правонарушении по                                   ст. 15.13 КоАП РФ (нарушение порядка и сроков при декларировании).</w:t>
      </w:r>
    </w:p>
    <w:p w:rsidR="001C2774" w:rsidRPr="001C2774" w:rsidRDefault="001C2774" w:rsidP="001C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>Рассмотрено 14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50 тыс. руб., вынесено                        9 административных наказаний в виде предупреждения.</w:t>
      </w:r>
    </w:p>
    <w:p w:rsidR="001C2774" w:rsidRPr="001C2774" w:rsidRDefault="001C2774" w:rsidP="001C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Совместный выезд с сотрудниками Ингодинского и Железнодорожного Районного отдела судебных приставов Забайкальского края по адресам должников.  </w:t>
      </w:r>
    </w:p>
    <w:p w:rsidR="001C2774" w:rsidRPr="001C2774" w:rsidRDefault="001C2774" w:rsidP="001C2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>Сбор информации с глав муниципальных районов Забайкальского края по установлению даты проведения праздничных мероприятий, посвященных празднованию Дня города, Дня поселка, Дня села, а также дополнительных днях запрета.</w:t>
      </w:r>
    </w:p>
    <w:p w:rsidR="001C2774" w:rsidRPr="001C2774" w:rsidRDefault="001C2774" w:rsidP="001C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 Взыскано (оплачено) ранее наложенных административных штрафов на общую сумму 506 тыс. руб.</w:t>
      </w:r>
    </w:p>
    <w:p w:rsidR="001C2774" w:rsidRPr="001C2774" w:rsidRDefault="001C2774" w:rsidP="001C2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19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года под председательством </w:t>
      </w:r>
      <w:proofErr w:type="spellStart"/>
      <w:r w:rsidRPr="001C277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. заместителя председателя Правительства Забайкальского края – министра экономического развития Забайкальского края А.В. </w:t>
      </w:r>
      <w:proofErr w:type="spellStart"/>
      <w:r w:rsidRPr="001C2774">
        <w:rPr>
          <w:rFonts w:ascii="Times New Roman" w:eastAsia="Times New Roman" w:hAnsi="Times New Roman" w:cs="Times New Roman"/>
          <w:sz w:val="28"/>
          <w:szCs w:val="28"/>
        </w:rPr>
        <w:t>Бардалеева</w:t>
      </w:r>
      <w:proofErr w:type="spellEnd"/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 с участием Уполномоченного по защите прав предпринимателей в Забайкальском крае В.В. Бессоновой и представителей Союза «Забайкальская торгово-промышленная палата» в соответствии с Порядком, утвержденным Постановлением Губернатора Забайкальского края от 27 декабря 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№ 80, проведены обсуждения положений, содержащихся в Проекте закона, с </w:t>
      </w:r>
      <w:r w:rsidRPr="001C2774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поиска взаимоприемлемого решения.</w:t>
      </w:r>
    </w:p>
    <w:p w:rsidR="001C2774" w:rsidRPr="001C2774" w:rsidRDefault="001C2774" w:rsidP="001C2774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По итогам обсуждений Проект закона </w:t>
      </w:r>
      <w:proofErr w:type="spellStart"/>
      <w:r w:rsidRPr="001C277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. заместителя председателя Правительства Забайкальского края – министра экономического развития Забайкальского края А.В. </w:t>
      </w:r>
      <w:proofErr w:type="spellStart"/>
      <w:r w:rsidRPr="001C2774">
        <w:rPr>
          <w:rFonts w:ascii="Times New Roman" w:eastAsia="Times New Roman" w:hAnsi="Times New Roman" w:cs="Times New Roman"/>
          <w:sz w:val="28"/>
          <w:szCs w:val="28"/>
        </w:rPr>
        <w:t>Бардалеевым</w:t>
      </w:r>
      <w:proofErr w:type="spellEnd"/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 признан нецелесообразным, считая, что приостановление розничной продажи алкогольной продукции на 1 день приведет к издержкам легального бизнеса (штрафы, упущенная выгода) и росту нелегальной торговли алкоголем в этот день. Необходим комплексный подход посредством совершенствования социальной политики, формирования стимулов к здоровому образу жизни, разработки мероприятий, направленных на снижение потребления алкоголя.</w:t>
      </w:r>
    </w:p>
    <w:p w:rsidR="001C2774" w:rsidRPr="001C2774" w:rsidRDefault="001C2774" w:rsidP="001C2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а информация</w:t>
      </w: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 (материалы) в:</w:t>
      </w:r>
    </w:p>
    <w:p w:rsidR="001C2774" w:rsidRPr="001C2774" w:rsidRDefault="001C2774" w:rsidP="001C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74">
        <w:rPr>
          <w:rFonts w:ascii="Times New Roman" w:eastAsia="Times New Roman" w:hAnsi="Times New Roman" w:cs="Times New Roman"/>
          <w:sz w:val="28"/>
          <w:szCs w:val="28"/>
        </w:rPr>
        <w:t xml:space="preserve">1. Прокуратуру Забайкальского края (отчеты, ответы, акты проверок); </w:t>
      </w:r>
    </w:p>
    <w:p w:rsidR="001C2774" w:rsidRPr="006F1B97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 xml:space="preserve">2. МРУ </w:t>
      </w:r>
      <w:proofErr w:type="spellStart"/>
      <w:r w:rsidRPr="006F1B97">
        <w:rPr>
          <w:sz w:val="28"/>
          <w:szCs w:val="28"/>
        </w:rPr>
        <w:t>Росалкогольрегулирование</w:t>
      </w:r>
      <w:proofErr w:type="spellEnd"/>
      <w:r w:rsidRPr="006F1B97">
        <w:rPr>
          <w:sz w:val="28"/>
          <w:szCs w:val="28"/>
        </w:rPr>
        <w:t xml:space="preserve"> (ответы, запросы, отчеты);</w:t>
      </w:r>
    </w:p>
    <w:p w:rsidR="001C2774" w:rsidRPr="006F1B97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>3. Судебным приставам (материалы административных дел, заявления на розыск должников);</w:t>
      </w:r>
    </w:p>
    <w:p w:rsidR="001C2774" w:rsidRPr="006F1B97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1C2774" w:rsidRPr="006F1B97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>5. Арбитражный суд, районный суд, мировые суды (материалы дел, отзывы на жалобы);</w:t>
      </w:r>
    </w:p>
    <w:p w:rsidR="001C2774" w:rsidRPr="006F1B97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1C2774" w:rsidRPr="006F1B97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>7. УМВД России по Забайкальскому краю (ответы, запросы, а также информация, поступающая по телефону «Горячая линия»);</w:t>
      </w:r>
    </w:p>
    <w:p w:rsidR="001C2774" w:rsidRDefault="001C2774" w:rsidP="001C2774">
      <w:pPr>
        <w:pStyle w:val="a6"/>
        <w:ind w:left="0"/>
        <w:jc w:val="both"/>
        <w:rPr>
          <w:sz w:val="28"/>
          <w:szCs w:val="28"/>
        </w:rPr>
      </w:pPr>
      <w:r w:rsidRPr="006F1B97">
        <w:rPr>
          <w:sz w:val="28"/>
          <w:szCs w:val="28"/>
        </w:rPr>
        <w:t>8. Федеральная налоговая служба РФ (запрос).</w:t>
      </w:r>
    </w:p>
    <w:p w:rsidR="00006825" w:rsidRDefault="00006825" w:rsidP="001C2774">
      <w:pPr>
        <w:pStyle w:val="a6"/>
        <w:ind w:left="0"/>
        <w:jc w:val="both"/>
        <w:rPr>
          <w:sz w:val="28"/>
          <w:szCs w:val="28"/>
        </w:rPr>
      </w:pPr>
    </w:p>
    <w:p w:rsidR="00006825" w:rsidRPr="00AE0685" w:rsidRDefault="00006825" w:rsidP="00006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06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Забайкальского края по состоянию на 21 февраля </w:t>
      </w:r>
      <w:r w:rsidRPr="00AE0685">
        <w:rPr>
          <w:rFonts w:ascii="Times New Roman" w:eastAsia="Times New Roman" w:hAnsi="Times New Roman" w:cs="Times New Roman"/>
          <w:sz w:val="28"/>
          <w:szCs w:val="28"/>
        </w:rPr>
        <w:br/>
        <w:t>2020 года зарегистрировано: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- 369 действующих лицензий на розничную продажу алкогольной продукции;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- 340 юридических лиц, осуществляющих розничную продажу алкогольной продукции;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- 2839 мест нахождения обособленных подразделений лицензиатов.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В области лицензирования розничной продажи алкогольной продукции за отчетный период принято 23 заявления.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Выдано 2 лицензии, переоформлено – 17. Отказано в выдаче (переоформлении, продлении) лицензий – 1 лицензиату. Выдано 9 временных разрешений на хранение и возврат остатков алкогольной и спиртосодержащей продукции поставщику. Досрочно прекращено 4 лицензии.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Проведено проверок – 59, из них: 22 – выездных, 36 – документарных.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 xml:space="preserve">19 февраля 2020 года под председательством исполняющего обязанности заместителя председателя Правительства Забайкальского края – министра экономического развития Забайкальского края А.В. </w:t>
      </w:r>
      <w:proofErr w:type="spellStart"/>
      <w:r w:rsidRPr="00AE0685">
        <w:rPr>
          <w:rFonts w:ascii="Times New Roman" w:eastAsia="Times New Roman" w:hAnsi="Times New Roman" w:cs="Times New Roman"/>
          <w:sz w:val="28"/>
          <w:szCs w:val="28"/>
        </w:rPr>
        <w:t>Бардалеева</w:t>
      </w:r>
      <w:proofErr w:type="spellEnd"/>
      <w:r w:rsidRPr="00AE0685">
        <w:rPr>
          <w:rFonts w:ascii="Times New Roman" w:eastAsia="Times New Roman" w:hAnsi="Times New Roman" w:cs="Times New Roman"/>
          <w:sz w:val="28"/>
          <w:szCs w:val="28"/>
        </w:rPr>
        <w:t xml:space="preserve"> с участием Уполномоченного по защите прав предпринимателей в Забайкальском крае В.В. Бессоновой и представителей Союза </w:t>
      </w:r>
      <w:r w:rsidRPr="00AE0685">
        <w:rPr>
          <w:rFonts w:ascii="Times New Roman" w:eastAsia="Times New Roman" w:hAnsi="Times New Roman" w:cs="Times New Roman"/>
          <w:sz w:val="28"/>
          <w:szCs w:val="28"/>
        </w:rPr>
        <w:lastRenderedPageBreak/>
        <w:t>«Забайкальская торгово-промышленная палата» в соответствии с Порядком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утвержденным Постановлением Губернатора Забайкальского края от 27 декабря 2013 года № 80, проведены обсуждения положений, содержащихся в Проекте закона, с целью поиска взаимоприемлемого решения.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По итогам обсуждений Службе указано на необходимость внесения в   Проект закона дополнения в части установления порядка выхода населенных пунктов Забайкальского края из «зоны трезвости», где установлен полный запрет на розничную продажу алкогольной продукции.</w:t>
      </w:r>
    </w:p>
    <w:p w:rsidR="00006825" w:rsidRPr="00AE0685" w:rsidRDefault="00006825" w:rsidP="0000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Указанное замечание Службой рассмотрено, в Проект закона внесены необходимые дополнения, доработанный проект направлен в Министерство экономического развития Забайкальского края.</w:t>
      </w:r>
    </w:p>
    <w:p w:rsidR="00006825" w:rsidRPr="006F1B97" w:rsidRDefault="00006825" w:rsidP="001C2774">
      <w:pPr>
        <w:pStyle w:val="a6"/>
        <w:ind w:left="0"/>
        <w:jc w:val="both"/>
        <w:rPr>
          <w:sz w:val="28"/>
          <w:szCs w:val="28"/>
        </w:rPr>
      </w:pPr>
    </w:p>
    <w:p w:rsidR="00705EA1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1C2774" w:rsidRDefault="001C2774" w:rsidP="001C277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сбор информации по муниципальным районам Забайкальского края для расчета предельной наценки на школьное питание.</w:t>
      </w:r>
    </w:p>
    <w:p w:rsidR="001C2774" w:rsidRDefault="001C2774" w:rsidP="001C277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в части изыскания способов и механизмов для снижения арендных ставок на подвижной состав ОАО «РЖД», влияющих на размер выпадающих доходов АО «Забайкальская пригородная пассажирская компания», возмещаемых из бюджета Забайкальского края.</w:t>
      </w:r>
    </w:p>
    <w:p w:rsidR="001C2774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</w:t>
      </w:r>
    </w:p>
    <w:p w:rsidR="001C2774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– 1.</w:t>
      </w:r>
    </w:p>
    <w:p w:rsidR="001C2774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(информация) по обращениям граждан – 2.</w:t>
      </w:r>
    </w:p>
    <w:p w:rsidR="001C2774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E48">
        <w:rPr>
          <w:rFonts w:ascii="Times New Roman" w:eastAsia="Times New Roman" w:hAnsi="Times New Roman" w:cs="Times New Roman"/>
          <w:sz w:val="28"/>
          <w:szCs w:val="28"/>
          <w:lang w:eastAsia="ar-SA"/>
        </w:rPr>
        <w:t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C2774" w:rsidRPr="00436F20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10 февраля ведется еженедельный оперативный мониторинг плодоовощной продукции на территории края и мониторинг изменения цен на противовирусные препараты.</w:t>
      </w:r>
    </w:p>
    <w:p w:rsidR="001C2774" w:rsidRDefault="001C2774" w:rsidP="001C2774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Проводятся контрольные мероприятия в рамках плановой выездной проверки отношении ГУП «Аптечный склад»</w:t>
      </w:r>
      <w:r w:rsidRPr="00436F20">
        <w:rPr>
          <w:sz w:val="28"/>
          <w:szCs w:val="28"/>
          <w:lang w:eastAsia="ar-SA"/>
        </w:rPr>
        <w:t>.</w:t>
      </w:r>
    </w:p>
    <w:p w:rsidR="001C2774" w:rsidRPr="00436F20" w:rsidRDefault="001C2774" w:rsidP="001C2774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Проводятся контрольные мероприятия в рамках внеплановой выездной проверки отношении ООО «Аптека № 1»</w:t>
      </w:r>
      <w:r w:rsidRPr="00436F20">
        <w:rPr>
          <w:sz w:val="28"/>
          <w:szCs w:val="28"/>
          <w:lang w:eastAsia="ar-SA"/>
        </w:rPr>
        <w:t>.</w:t>
      </w:r>
    </w:p>
    <w:p w:rsidR="001C2774" w:rsidRPr="00436F20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а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2774" w:rsidRPr="00436F20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и проходит процедуру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ГПУ Губернатора Забайкальского края 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Забайкальского края «Об отмене закона Забайкальского края № 1328-ЗЗК»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2774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топливо печное (дрова, уголь)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2774" w:rsidRPr="00436F20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1C2774" w:rsidRPr="00436F20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процедуру согласования в ГПУ Губернатора Забайкальского края проект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</w:p>
    <w:p w:rsidR="003C232F" w:rsidRPr="003C232F" w:rsidRDefault="003C232F" w:rsidP="003C232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правового и кадрового обеспечения</w:t>
      </w:r>
    </w:p>
    <w:p w:rsidR="00FC0EEC" w:rsidRDefault="00FC0EEC" w:rsidP="00FC0EEC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1C2774" w:rsidRP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подготовки пояснений, отзывов, возражений на исковые заявления, апелляционных и кассационных жалоб. </w:t>
      </w:r>
    </w:p>
    <w:p w:rsidR="001C2774" w:rsidRP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Приняли участие в качестве представителей от РСТ Забайкальского края в Арбитражном суде Забайкальского края (в качестве третьих лиц) в 9 судебных заседаниях о взыскании задолженности по коммунальным услугам, взыскании денежных средств по агентскому договору, взыскании выпадающих доходов. </w:t>
      </w:r>
    </w:p>
    <w:p w:rsidR="001C2774" w:rsidRP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подготовки информации по внесению изменений в действующие концессионные соглашения. Подготовлены проекты дополнительных соглашений к концессионным соглашениям. </w:t>
      </w:r>
    </w:p>
    <w:p w:rsidR="001C2774" w:rsidRP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 проект приказа РСТ Забайкальского края «О внесении изменений в приказ Региональной службы по тарифам и ценообразованию от 28 февраля 2019 года № 57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Региональной службе по тарифам и ценообразованию Забайкальского края».</w:t>
      </w:r>
    </w:p>
    <w:p w:rsidR="001C2774" w:rsidRP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правовая и антикоррупционная экспертиза 5 проектов нормативных правовых приказов РСТ Забайкальского края. Направлены копии 5 нормативных правовых приказов в прокуратуру Забайкальского края. Направлена информация об опубликовании 3 нормативных правовых приказов РСТ Забайкальского края в Управление Минюста. </w:t>
      </w:r>
    </w:p>
    <w:p w:rsidR="00614DCE" w:rsidRPr="00614DCE" w:rsidRDefault="00614DCE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232F" w:rsidRPr="003C232F" w:rsidRDefault="003C232F" w:rsidP="001C27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обращения с твердыми коммунальными</w:t>
      </w:r>
      <w:r w:rsidRPr="003C23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отходами</w:t>
      </w:r>
    </w:p>
    <w:p w:rsidR="003C232F" w:rsidRDefault="003C232F" w:rsidP="00FC0EEC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1C2774" w:rsidRDefault="001C2774" w:rsidP="00FC0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56492F">
        <w:rPr>
          <w:rFonts w:ascii="Times New Roman" w:hAnsi="Times New Roman" w:cs="Times New Roman"/>
          <w:sz w:val="28"/>
          <w:szCs w:val="28"/>
        </w:rPr>
        <w:t>одготовлена информация по перечню поручений ИД-197-19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C2774" w:rsidRDefault="001C2774" w:rsidP="00FC0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ответы в прокуратуру Забайкальского края, УФАС Забайкальского края,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C2774" w:rsidRDefault="001C2774" w:rsidP="00FC0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ВКС под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 представителями муниципальных районов в части проведения зимних замеров объема фактически образуемых ТКО в рамках актуализации нормативов накопления ТКО.</w:t>
      </w:r>
    </w:p>
    <w:p w:rsid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774" w:rsidRPr="001C2774" w:rsidRDefault="001C2774" w:rsidP="001C2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77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Прочая деятельность Службы</w:t>
      </w:r>
    </w:p>
    <w:p w:rsidR="00FC0EEC" w:rsidRDefault="00FC0EEC" w:rsidP="00FC0EEC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3C232F" w:rsidRPr="001C2774" w:rsidRDefault="001C2774" w:rsidP="001C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74">
        <w:rPr>
          <w:rFonts w:ascii="Times New Roman" w:hAnsi="Times New Roman" w:cs="Times New Roman"/>
          <w:sz w:val="28"/>
          <w:szCs w:val="28"/>
        </w:rPr>
        <w:t>20 февраля 2020 года посещение начальником общего отдела и двумя сотрудниками ГКУ «Центр экспертиз» практического занятия по методологической помощи, а также минимизации допускаемых систематических ошибок при осуществлении закупо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3C232F" w:rsidRPr="003C232F" w:rsidRDefault="003C232F" w:rsidP="001C2774">
      <w:pPr>
        <w:pStyle w:val="a3"/>
        <w:ind w:firstLine="709"/>
        <w:rPr>
          <w:szCs w:val="28"/>
        </w:rPr>
      </w:pP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232F" w:rsidRDefault="003C232F" w:rsidP="00D47B4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B4B" w:rsidRDefault="00D47B4B" w:rsidP="00D47B4B">
      <w:pPr>
        <w:suppressAutoHyphens/>
        <w:spacing w:after="0" w:line="240" w:lineRule="auto"/>
        <w:ind w:firstLine="708"/>
        <w:contextualSpacing/>
        <w:jc w:val="both"/>
      </w:pPr>
    </w:p>
    <w:sectPr w:rsidR="00D47B4B" w:rsidSect="001C277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006825"/>
    <w:rsid w:val="001C2774"/>
    <w:rsid w:val="003C232F"/>
    <w:rsid w:val="00614DCE"/>
    <w:rsid w:val="0066204D"/>
    <w:rsid w:val="006A700E"/>
    <w:rsid w:val="00705EA1"/>
    <w:rsid w:val="0081161B"/>
    <w:rsid w:val="00907297"/>
    <w:rsid w:val="00BE3646"/>
    <w:rsid w:val="00C868A9"/>
    <w:rsid w:val="00CA3ACD"/>
    <w:rsid w:val="00D47B4B"/>
    <w:rsid w:val="00E07E2B"/>
    <w:rsid w:val="00E621C6"/>
    <w:rsid w:val="00E91E4A"/>
    <w:rsid w:val="00F110CE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614DC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SpecialistGKU2</cp:lastModifiedBy>
  <cp:revision>9</cp:revision>
  <dcterms:created xsi:type="dcterms:W3CDTF">2020-01-30T06:57:00Z</dcterms:created>
  <dcterms:modified xsi:type="dcterms:W3CDTF">2020-02-28T06:41:00Z</dcterms:modified>
</cp:coreProperties>
</file>