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705EA1" w:rsidRDefault="00CA3ACD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685">
        <w:rPr>
          <w:rFonts w:ascii="Times New Roman" w:hAnsi="Times New Roman" w:cs="Times New Roman"/>
          <w:b/>
          <w:sz w:val="28"/>
          <w:szCs w:val="28"/>
        </w:rPr>
        <w:t>24</w:t>
      </w:r>
      <w:r w:rsidR="00E91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32F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C2774">
        <w:rPr>
          <w:rFonts w:ascii="Times New Roman" w:hAnsi="Times New Roman" w:cs="Times New Roman"/>
          <w:b/>
          <w:sz w:val="28"/>
          <w:szCs w:val="28"/>
        </w:rPr>
        <w:t>2</w:t>
      </w:r>
      <w:r w:rsidR="00AE0685">
        <w:rPr>
          <w:rFonts w:ascii="Times New Roman" w:hAnsi="Times New Roman" w:cs="Times New Roman"/>
          <w:b/>
          <w:sz w:val="28"/>
          <w:szCs w:val="28"/>
        </w:rPr>
        <w:t>9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32F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05EA1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05EA1" w:rsidRDefault="00705EA1" w:rsidP="007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EA1" w:rsidRPr="0051336F" w:rsidRDefault="00705EA1" w:rsidP="00705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705EA1" w:rsidRPr="00BD7163" w:rsidRDefault="00705EA1" w:rsidP="003C232F">
      <w:pPr>
        <w:pStyle w:val="a5"/>
        <w:ind w:firstLine="708"/>
        <w:jc w:val="both"/>
        <w:rPr>
          <w:sz w:val="28"/>
          <w:szCs w:val="28"/>
        </w:rPr>
      </w:pPr>
      <w:r w:rsidRPr="00BD7163">
        <w:rPr>
          <w:sz w:val="28"/>
          <w:szCs w:val="28"/>
        </w:rPr>
        <w:t>В течение отчетной не</w:t>
      </w:r>
      <w:r w:rsidR="003C232F">
        <w:rPr>
          <w:sz w:val="28"/>
          <w:szCs w:val="28"/>
        </w:rPr>
        <w:t>дели проделана следующая работа.</w:t>
      </w:r>
    </w:p>
    <w:p w:rsidR="00AE0685" w:rsidRDefault="00AE0685" w:rsidP="00AE0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Прокуратурой Забайкальского края проверки исполнения законов при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инвестиционных программ подготовлена и направлена информация </w:t>
      </w:r>
      <w:r w:rsidRPr="00E17D53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по контролю за </w:t>
      </w:r>
      <w:r w:rsidRPr="00E17D53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17D53">
        <w:rPr>
          <w:rFonts w:ascii="Times New Roman" w:hAnsi="Times New Roman" w:cs="Times New Roman"/>
          <w:sz w:val="28"/>
          <w:szCs w:val="28"/>
        </w:rPr>
        <w:t xml:space="preserve"> инвестиционных ресурсов, включаемых в регулируемые РСТ Забайкальского края цены (тарифы)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ф</w:t>
      </w:r>
      <w:r w:rsidRPr="00E17D53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 П</w:t>
      </w:r>
      <w:r>
        <w:rPr>
          <w:rFonts w:ascii="Times New Roman" w:hAnsi="Times New Roman" w:cs="Times New Roman"/>
          <w:sz w:val="28"/>
          <w:szCs w:val="28"/>
        </w:rPr>
        <w:t>АО «МРСК Сибири» - «Читаэнерго»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685" w:rsidRDefault="00AE0685" w:rsidP="00AE0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 xml:space="preserve">Подготовлены ответы на обращения граждан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и </w:t>
      </w:r>
      <w:r w:rsidRPr="00973136">
        <w:rPr>
          <w:rFonts w:ascii="Times New Roman" w:hAnsi="Times New Roman" w:cs="Times New Roman"/>
          <w:sz w:val="28"/>
          <w:szCs w:val="28"/>
        </w:rPr>
        <w:t>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>. Принято участие в судебных заседаниях, поданы две кассационные жалобы на решения судов первой и второй инстанции.</w:t>
      </w:r>
      <w:r w:rsidRPr="00F2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ACD" w:rsidRDefault="00CA3ACD" w:rsidP="00705EA1">
      <w:pPr>
        <w:pStyle w:val="a6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705EA1" w:rsidRDefault="003C232F" w:rsidP="003C232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="00705EA1" w:rsidRPr="00426D34">
        <w:rPr>
          <w:rFonts w:ascii="Times New Roman" w:hAnsi="Times New Roman" w:cs="Times New Roman"/>
          <w:b/>
          <w:i/>
          <w:sz w:val="28"/>
          <w:szCs w:val="28"/>
          <w:u w:val="single"/>
        </w:rPr>
        <w:t>–коммунального хозяйст</w:t>
      </w:r>
      <w:r w:rsidR="00705EA1">
        <w:rPr>
          <w:rFonts w:ascii="Times New Roman" w:hAnsi="Times New Roman" w:cs="Times New Roman"/>
          <w:b/>
          <w:i/>
          <w:sz w:val="28"/>
          <w:szCs w:val="28"/>
          <w:u w:val="single"/>
        </w:rPr>
        <w:t>ва</w:t>
      </w:r>
    </w:p>
    <w:p w:rsidR="00705EA1" w:rsidRPr="00164E33" w:rsidRDefault="00705EA1" w:rsidP="00AE068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E33">
        <w:rPr>
          <w:rFonts w:ascii="Times New Roman" w:hAnsi="Times New Roman" w:cs="Times New Roman"/>
          <w:sz w:val="28"/>
          <w:szCs w:val="28"/>
        </w:rPr>
        <w:t>В течение отчетной не</w:t>
      </w:r>
      <w:r w:rsidR="003C232F">
        <w:rPr>
          <w:rFonts w:ascii="Times New Roman" w:hAnsi="Times New Roman" w:cs="Times New Roman"/>
          <w:sz w:val="28"/>
          <w:szCs w:val="28"/>
        </w:rPr>
        <w:t>дели проделана следующая работа.</w:t>
      </w:r>
    </w:p>
    <w:p w:rsidR="00AE0685" w:rsidRPr="00AE0685" w:rsidRDefault="00AE0685" w:rsidP="00AE0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85">
        <w:rPr>
          <w:rFonts w:ascii="Times New Roman" w:hAnsi="Times New Roman" w:cs="Times New Roman"/>
          <w:sz w:val="28"/>
          <w:szCs w:val="28"/>
        </w:rPr>
        <w:t>Подготовлено и направлено 9 ответов на обращения, в том числе:</w:t>
      </w:r>
    </w:p>
    <w:p w:rsidR="00AE0685" w:rsidRPr="00AE0685" w:rsidRDefault="00AE0685" w:rsidP="00AE0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85">
        <w:rPr>
          <w:rFonts w:ascii="Times New Roman" w:hAnsi="Times New Roman" w:cs="Times New Roman"/>
          <w:sz w:val="28"/>
          <w:szCs w:val="28"/>
        </w:rPr>
        <w:t>– на обращения организаций, в органы власти – 8, в том числе направлено 1 обращение в ФАС России с просьбой подтвердить наличие недополученных доходов за 2020 год;</w:t>
      </w:r>
    </w:p>
    <w:p w:rsidR="00AE0685" w:rsidRPr="00AE0685" w:rsidRDefault="00AE0685" w:rsidP="00AE06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685">
        <w:rPr>
          <w:rFonts w:ascii="Times New Roman" w:hAnsi="Times New Roman" w:cs="Times New Roman"/>
          <w:sz w:val="28"/>
          <w:szCs w:val="28"/>
        </w:rPr>
        <w:t>– на обращения граждан – 1.</w:t>
      </w:r>
    </w:p>
    <w:p w:rsidR="00AE0685" w:rsidRDefault="00AE0685" w:rsidP="00AE0685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05EA1" w:rsidRDefault="00705EA1" w:rsidP="00AE0685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государственного контроля за розничной продажей алкогольн</w:t>
      </w:r>
      <w:r w:rsid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ой и спиртосодержащей продукции</w:t>
      </w:r>
    </w:p>
    <w:p w:rsidR="00705EA1" w:rsidRDefault="00705EA1" w:rsidP="003C232F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 w:rsidR="003C232F">
        <w:rPr>
          <w:szCs w:val="28"/>
        </w:rPr>
        <w:t>дели проделана следующая работа.</w:t>
      </w:r>
    </w:p>
    <w:p w:rsidR="00AE0685" w:rsidRPr="00AE0685" w:rsidRDefault="00AE0685" w:rsidP="00AE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 составлен 1 протокол об административных правонарушениях, предусмотренных ч. 3 ст. 14.16 КоАП РФ (ООО «Зонтик»); 2 протокола об административных правонарушениях, предусмотренных ст. 14.19 КоАП РФ (ООО «Зонтик», ООО «Афина»).</w:t>
      </w:r>
    </w:p>
    <w:p w:rsidR="00AE0685" w:rsidRPr="00AE0685" w:rsidRDefault="00AE0685" w:rsidP="00AE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Рассмотрено 12 дел об административных правонарушениях по фактам нарушения сроков подачи деклараций об объемах розничной продажи алкогольной продукции. Общая сумма наложенных штрафов составила                     50 тыс. руб., вынесено 7 административных наказаний в виде предупреждения.</w:t>
      </w:r>
    </w:p>
    <w:p w:rsidR="00AE0685" w:rsidRPr="00AE0685" w:rsidRDefault="00AE0685" w:rsidP="00AE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Принято участие в 2 судебных заседаниях.</w:t>
      </w:r>
    </w:p>
    <w:p w:rsidR="00AE0685" w:rsidRPr="00AE0685" w:rsidRDefault="00AE0685" w:rsidP="00AE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Направлено 10 отзывов с материалами дела в Арбитражный суд Забайкальского края.</w:t>
      </w:r>
    </w:p>
    <w:p w:rsidR="00AE0685" w:rsidRPr="00AE0685" w:rsidRDefault="00AE0685" w:rsidP="00AE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 xml:space="preserve">В рамках наблюдения проведены контрольные мероприятия в баре «Светлана», принадлежащих ООО «Империя», находящиеся по адресу: г. Чита, ул. Лазо, дом 32, в результате мероприятий выявлены нарушения правил продажи в части реализации алкогольной продукции без вскрытия потребительской тары (ч. 2 ст. 14.16 КоАП РФ). </w:t>
      </w:r>
    </w:p>
    <w:p w:rsidR="00AE0685" w:rsidRPr="00AE0685" w:rsidRDefault="00AE0685" w:rsidP="00AE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Сбор информации с глав муниципальных районов Забайкальского края по установлению даты проведения праздничных мероприятий, посвященных празднованию Дня города, Дня поселка, Дня села.</w:t>
      </w:r>
    </w:p>
    <w:p w:rsidR="00AE0685" w:rsidRPr="00AE0685" w:rsidRDefault="00AE0685" w:rsidP="00AE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685">
        <w:rPr>
          <w:rFonts w:ascii="Times New Roman" w:eastAsia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230 тыс. руб.</w:t>
      </w:r>
    </w:p>
    <w:p w:rsidR="00CA3ACD" w:rsidRDefault="00CA3ACD" w:rsidP="001C2774">
      <w:pPr>
        <w:pStyle w:val="a5"/>
        <w:ind w:firstLine="708"/>
        <w:jc w:val="both"/>
        <w:rPr>
          <w:sz w:val="28"/>
          <w:szCs w:val="28"/>
        </w:rPr>
      </w:pPr>
    </w:p>
    <w:p w:rsidR="00705EA1" w:rsidRDefault="00705EA1" w:rsidP="00705EA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</w:t>
      </w:r>
    </w:p>
    <w:p w:rsidR="00705EA1" w:rsidRPr="006C2867" w:rsidRDefault="00705EA1" w:rsidP="00705EA1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 w:rsidR="003C232F">
        <w:rPr>
          <w:szCs w:val="28"/>
        </w:rPr>
        <w:t>дели проделана следующая работа.</w:t>
      </w:r>
    </w:p>
    <w:p w:rsidR="00AE0685" w:rsidRDefault="00AE0685" w:rsidP="00AE0685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сбор информации по муниципальным районам Забайкальского края для расчета предельной наценки на школьное питание.</w:t>
      </w:r>
    </w:p>
    <w:p w:rsidR="00AE0685" w:rsidRDefault="00AE0685" w:rsidP="00AE0685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в части изыскания способов и механизмов для снижения арендных ставок на подвижной состав ОАО «РЖД», влияющих на размер выпадающих доходов АО «Забайкальская пригородная пассажирская компания», возмещаемых из бюджета Забайкальского края.</w:t>
      </w:r>
    </w:p>
    <w:p w:rsidR="00AE0685" w:rsidRDefault="00AE0685" w:rsidP="00AE06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Направлена информация по запросам и предложения (в пределах полномочий Службы)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</w:t>
      </w:r>
    </w:p>
    <w:p w:rsidR="00AE0685" w:rsidRPr="00DB0428" w:rsidRDefault="00AE0685" w:rsidP="00AE0685">
      <w:pPr>
        <w:shd w:val="clear" w:color="auto" w:fill="FFFFFF" w:themeFill="background1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Направлены запросы в учреждения здравоохранения-37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0685" w:rsidRDefault="00AE0685" w:rsidP="00AE06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6E48">
        <w:rPr>
          <w:rFonts w:ascii="Times New Roman" w:eastAsia="Times New Roman" w:hAnsi="Times New Roman" w:cs="Times New Roman"/>
          <w:sz w:val="28"/>
          <w:szCs w:val="28"/>
          <w:lang w:eastAsia="ar-SA"/>
        </w:rPr>
        <w:t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E0685" w:rsidRDefault="00AE0685" w:rsidP="00AE06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10 февраля ведется еженедельный оперативный мониторинг плодоовощной продукции на территории края и мониторинг изменения цен на противовирусные препараты.</w:t>
      </w:r>
    </w:p>
    <w:p w:rsidR="00AE0685" w:rsidRDefault="00AE0685" w:rsidP="00AE0685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Проводятся контрольные мероприятия в рамках плановой выездной проверки отношении ГУП «Аптечный склад»</w:t>
      </w:r>
      <w:r w:rsidRPr="00436F20">
        <w:rPr>
          <w:sz w:val="28"/>
          <w:szCs w:val="28"/>
          <w:lang w:eastAsia="ar-SA"/>
        </w:rPr>
        <w:t>.</w:t>
      </w:r>
    </w:p>
    <w:p w:rsidR="00AE0685" w:rsidRPr="00436F20" w:rsidRDefault="00AE0685" w:rsidP="00AE0685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Проводятся контрольные мероприятия в рамках внеплановой выездной проверки отношении ООО «Аптека № 1»</w:t>
      </w:r>
      <w:r w:rsidRPr="00436F20">
        <w:rPr>
          <w:sz w:val="28"/>
          <w:szCs w:val="28"/>
          <w:lang w:eastAsia="ar-SA"/>
        </w:rPr>
        <w:t>.</w:t>
      </w:r>
    </w:p>
    <w:p w:rsidR="00AE0685" w:rsidRPr="00436F20" w:rsidRDefault="00AE0685" w:rsidP="00AE06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Приказы РСТ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а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региональном государственном контроле за предельным размером платы за технический осмотр транспортных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0685" w:rsidRPr="00436F20" w:rsidRDefault="00AE0685" w:rsidP="00AE06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 и проходит процедуру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ГПУ Губернатора Забайкальского края 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Забайкальского края «Об отмене закона Забайкальского края № 1328-ЗЗК»</w:t>
      </w:r>
    </w:p>
    <w:p w:rsidR="00AE0685" w:rsidRDefault="00AE0685" w:rsidP="00AE06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Находится в разработке проект Порядка государственного регулирования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топливо печное (дрова, уголь)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0685" w:rsidRDefault="00AE0685" w:rsidP="00AE06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Находится в разработке порядок </w:t>
      </w:r>
      <w:r w:rsidRPr="003969ED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 предельных размеров оптовых надбавок к фактическим отпускным ценам на медицинские изделия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0685" w:rsidRPr="00DB0428" w:rsidRDefault="00AE0685" w:rsidP="00AE06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4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Проходит процедуру согласования в ГПУ Губернатора Забайкальского края проект постановления Правительства Забайкальского края «О региональном государственном контроле за предельным размером платы за технический осмотр транспортных средств».</w:t>
      </w:r>
    </w:p>
    <w:p w:rsidR="00AE0685" w:rsidRPr="00DB0428" w:rsidRDefault="00AE0685" w:rsidP="00AE06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4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Разработаны и проходят процедуру согласования приказ РСТ Забайкальского края «Об административном регламент «О региональном государственном контроле за предельным размером платы за технический осмотр транспортных средств».</w:t>
      </w:r>
    </w:p>
    <w:p w:rsidR="00AE0685" w:rsidRPr="00DB0428" w:rsidRDefault="00AE0685" w:rsidP="00AE06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42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и проходит процедуру согласования Закон Забайкальского края «Об отмене закона Забайкальского края № 1328-ЗЗК».</w:t>
      </w:r>
    </w:p>
    <w:p w:rsidR="00AE0685" w:rsidRPr="00436F20" w:rsidRDefault="00AE0685" w:rsidP="00AE0685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04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разработке проект Порядка государственного регулирования тарифов на перевозку пассажиров речным транспортом на территории Забайкальского края.</w:t>
      </w:r>
    </w:p>
    <w:p w:rsidR="001C2774" w:rsidRPr="00436F20" w:rsidRDefault="001C2774" w:rsidP="001C277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роход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>т процедуру согласования в ГПУ Губернатора Забайкальского края проект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436F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Забайкальского края «О региональном государственном контроле за предельным размером платы за технический осмотр транспортных средств»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232F" w:rsidRDefault="003C232F" w:rsidP="003C232F">
      <w:pPr>
        <w:pStyle w:val="a6"/>
        <w:ind w:left="0" w:firstLine="708"/>
        <w:jc w:val="both"/>
        <w:rPr>
          <w:sz w:val="28"/>
          <w:szCs w:val="28"/>
        </w:rPr>
      </w:pPr>
    </w:p>
    <w:p w:rsidR="003C232F" w:rsidRDefault="003C232F" w:rsidP="003C232F">
      <w:pPr>
        <w:suppressAutoHyphens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правового и кадрового обеспечения</w:t>
      </w:r>
    </w:p>
    <w:p w:rsidR="00AE0685" w:rsidRDefault="00AE0685" w:rsidP="00AE0685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>
        <w:rPr>
          <w:szCs w:val="28"/>
        </w:rPr>
        <w:t>дели проделана следующая работа.</w:t>
      </w:r>
    </w:p>
    <w:p w:rsidR="00AE0685" w:rsidRPr="00AE0685" w:rsidRDefault="00AE0685" w:rsidP="00AE0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подготовки пояснений, отзывов, возражений на исковые заявления, апелляционных и кассационных жалоб. </w:t>
      </w:r>
    </w:p>
    <w:p w:rsidR="00AE0685" w:rsidRPr="00AE0685" w:rsidRDefault="00AE0685" w:rsidP="00AE0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Приняли участие в качестве представителей от РСТ Забайкальского края в Арбитражном суде Забайкальского края (в качестве третьих лиц) в 6 судебных заседаниях о взыскании задолженности по коммунальным услугам, взыскании выпадающих доходов. </w:t>
      </w:r>
    </w:p>
    <w:p w:rsidR="00AE0685" w:rsidRDefault="00AE0685" w:rsidP="00AE0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6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Осуществление подготовки информации по внесению изменений в действующие концессионные соглашения. Подготовлены проекты дополнительных соглашен</w:t>
      </w:r>
      <w:r w:rsidR="00562205">
        <w:rPr>
          <w:rFonts w:ascii="Times New Roman" w:eastAsia="Times New Roman" w:hAnsi="Times New Roman" w:cs="Times New Roman"/>
          <w:sz w:val="28"/>
          <w:szCs w:val="28"/>
          <w:lang w:eastAsia="ar-SA"/>
        </w:rPr>
        <w:t>ий к концессионным соглашениям.</w:t>
      </w:r>
    </w:p>
    <w:p w:rsidR="00562205" w:rsidRPr="00AE0685" w:rsidRDefault="00562205" w:rsidP="00AE0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 приказ РСТ Забайкальского края от 28 февраля 2020 года № 25 «Об </w:t>
      </w:r>
      <w:proofErr w:type="gramStart"/>
      <w:r w:rsidRPr="0056220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  доклада</w:t>
      </w:r>
      <w:proofErr w:type="gramEnd"/>
      <w:r w:rsidRPr="00562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антимонопольном </w:t>
      </w:r>
      <w:proofErr w:type="spellStart"/>
      <w:r w:rsidRPr="0056220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комплаенсе</w:t>
      </w:r>
      <w:proofErr w:type="spellEnd"/>
      <w:r w:rsidRPr="00562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Региональной службе по тарифам и ценообразованию Забайкальского края за 2019 год»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E0685" w:rsidRPr="00AE0685" w:rsidRDefault="00AE0685" w:rsidP="00AE0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68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Подготовлены и направлены 3 ответа на контрольные документы.</w:t>
      </w:r>
    </w:p>
    <w:p w:rsidR="00AE0685" w:rsidRPr="00AE0685" w:rsidRDefault="00AE0685" w:rsidP="00AE06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06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Проведена правовая и антикоррупционная экспертиза 10 проектов нормативных правовых приказов РСТ Забайкальского края. Направлена копия 1 нормативного правового приказа в прокуратуру З</w:t>
      </w:r>
      <w:bookmarkStart w:id="0" w:name="_GoBack"/>
      <w:bookmarkEnd w:id="0"/>
      <w:r w:rsidRPr="00AE0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абайкальского края. Направлена информация об опубликовании 3 нормативных правовых приказов РСТ Забайкальского края в Управление Минюста. </w:t>
      </w:r>
    </w:p>
    <w:p w:rsidR="00614DCE" w:rsidRPr="00614DCE" w:rsidRDefault="00614DCE" w:rsidP="001C277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4D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C232F" w:rsidRPr="003C232F" w:rsidRDefault="003C232F" w:rsidP="001C277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обращения с твердыми коммунальными</w:t>
      </w:r>
      <w:r w:rsidRPr="003C23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C232F">
        <w:rPr>
          <w:rFonts w:ascii="Times New Roman" w:hAnsi="Times New Roman" w:cs="Times New Roman"/>
          <w:b/>
          <w:i/>
          <w:sz w:val="28"/>
          <w:szCs w:val="28"/>
          <w:u w:val="single"/>
        </w:rPr>
        <w:t>отходами</w:t>
      </w:r>
    </w:p>
    <w:p w:rsidR="003C232F" w:rsidRDefault="003C232F" w:rsidP="00AE0685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>
        <w:rPr>
          <w:szCs w:val="28"/>
        </w:rPr>
        <w:t>дели проделана следующая работа.</w:t>
      </w:r>
    </w:p>
    <w:p w:rsidR="00AE0685" w:rsidRDefault="00AE0685" w:rsidP="00AE0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ринято участие в выездном совещании по вопросу ре</w:t>
      </w:r>
      <w:r>
        <w:rPr>
          <w:rFonts w:ascii="Times New Roman" w:hAnsi="Times New Roman" w:cs="Times New Roman"/>
          <w:sz w:val="28"/>
          <w:szCs w:val="28"/>
        </w:rPr>
        <w:t xml:space="preserve">ализации «Мусорной реформы»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г.т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0685" w:rsidRDefault="00AE0685" w:rsidP="00AE0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одготовлены и направлены ответы по контрольным документам </w:t>
      </w:r>
      <w:r>
        <w:rPr>
          <w:rFonts w:ascii="Times New Roman" w:hAnsi="Times New Roman" w:cs="Times New Roman"/>
          <w:sz w:val="28"/>
          <w:szCs w:val="28"/>
        </w:rPr>
        <w:br/>
        <w:t>ПП-203-19, ПП-220-19.</w:t>
      </w:r>
    </w:p>
    <w:p w:rsidR="00AE0685" w:rsidRDefault="00AE0685" w:rsidP="00AE0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одготовлены и направлены экспертные заключения по расчету тарифов в регулируемые организации, оказывающие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в сфере захоронения: </w:t>
      </w:r>
      <w:r>
        <w:rPr>
          <w:rFonts w:ascii="Times New Roman" w:hAnsi="Times New Roman" w:cs="Times New Roman"/>
          <w:sz w:val="28"/>
          <w:szCs w:val="28"/>
        </w:rPr>
        <w:t>ООО «Полигон-2», ООО УК «Могоча» (по новым расчетам).</w:t>
      </w:r>
    </w:p>
    <w:p w:rsidR="001C2774" w:rsidRDefault="001C2774" w:rsidP="001C27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774" w:rsidRDefault="001C2774" w:rsidP="001C2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2774">
        <w:rPr>
          <w:rFonts w:ascii="Times New Roman" w:hAnsi="Times New Roman" w:cs="Times New Roman"/>
          <w:b/>
          <w:i/>
          <w:sz w:val="28"/>
          <w:szCs w:val="28"/>
          <w:u w:val="single"/>
        </w:rPr>
        <w:t>Прочая деятельность Службы</w:t>
      </w:r>
    </w:p>
    <w:p w:rsidR="00AE0685" w:rsidRDefault="00AE0685" w:rsidP="00AE0685">
      <w:pPr>
        <w:pStyle w:val="a3"/>
        <w:ind w:firstLine="709"/>
        <w:rPr>
          <w:szCs w:val="28"/>
        </w:rPr>
      </w:pPr>
      <w:r w:rsidRPr="006C2867">
        <w:rPr>
          <w:szCs w:val="28"/>
        </w:rPr>
        <w:t>В течение отчетной не</w:t>
      </w:r>
      <w:r>
        <w:rPr>
          <w:szCs w:val="28"/>
        </w:rPr>
        <w:t>дели проделана следующая работа.</w:t>
      </w:r>
    </w:p>
    <w:p w:rsidR="003C232F" w:rsidRPr="003C232F" w:rsidRDefault="00AE0685" w:rsidP="00AE0685">
      <w:pPr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28-29</w:t>
      </w:r>
      <w:r w:rsidR="001C2774" w:rsidRPr="001C2774">
        <w:rPr>
          <w:rFonts w:ascii="Times New Roman" w:hAnsi="Times New Roman" w:cs="Times New Roman"/>
          <w:sz w:val="28"/>
          <w:szCs w:val="28"/>
        </w:rPr>
        <w:t xml:space="preserve"> февраля 2020 года </w:t>
      </w:r>
      <w:r>
        <w:rPr>
          <w:rFonts w:ascii="Times New Roman" w:hAnsi="Times New Roman" w:cs="Times New Roman"/>
          <w:sz w:val="28"/>
          <w:szCs w:val="28"/>
        </w:rPr>
        <w:t xml:space="preserve">принято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Службы в учебно-методических сборах для руководящего состава. </w:t>
      </w:r>
    </w:p>
    <w:p w:rsidR="003C232F" w:rsidRDefault="003C232F" w:rsidP="003C23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232F" w:rsidRDefault="003C232F" w:rsidP="00D47B4B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B4B" w:rsidRDefault="00D47B4B" w:rsidP="00D47B4B">
      <w:pPr>
        <w:suppressAutoHyphens/>
        <w:spacing w:after="0" w:line="240" w:lineRule="auto"/>
        <w:ind w:firstLine="708"/>
        <w:contextualSpacing/>
        <w:jc w:val="both"/>
      </w:pPr>
    </w:p>
    <w:sectPr w:rsidR="00D47B4B" w:rsidSect="001C277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1"/>
    <w:rsid w:val="001C2774"/>
    <w:rsid w:val="003C232F"/>
    <w:rsid w:val="00562205"/>
    <w:rsid w:val="00614DCE"/>
    <w:rsid w:val="0066204D"/>
    <w:rsid w:val="006A700E"/>
    <w:rsid w:val="00705EA1"/>
    <w:rsid w:val="0081161B"/>
    <w:rsid w:val="00907297"/>
    <w:rsid w:val="00AE0685"/>
    <w:rsid w:val="00BE3646"/>
    <w:rsid w:val="00C868A9"/>
    <w:rsid w:val="00CA3ACD"/>
    <w:rsid w:val="00D47B4B"/>
    <w:rsid w:val="00E07E2B"/>
    <w:rsid w:val="00E621C6"/>
    <w:rsid w:val="00E91E4A"/>
    <w:rsid w:val="00F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8B250-4946-4A9B-95D6-F4DFB73A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5EA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05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05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5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Гипертекстовая ссылка"/>
    <w:uiPriority w:val="99"/>
    <w:rsid w:val="00614DC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Н. Кубыштова</dc:creator>
  <cp:keywords/>
  <dc:description/>
  <cp:lastModifiedBy>SpecialistGKU2</cp:lastModifiedBy>
  <cp:revision>9</cp:revision>
  <dcterms:created xsi:type="dcterms:W3CDTF">2020-01-30T06:57:00Z</dcterms:created>
  <dcterms:modified xsi:type="dcterms:W3CDTF">2020-02-28T06:52:00Z</dcterms:modified>
</cp:coreProperties>
</file>