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BFA" w:rsidRPr="00F6480B" w:rsidRDefault="00EE3BFA" w:rsidP="00EE3BFA">
      <w:pPr>
        <w:jc w:val="center"/>
        <w:rPr>
          <w:b/>
          <w:sz w:val="28"/>
          <w:szCs w:val="28"/>
        </w:rPr>
      </w:pPr>
      <w:r w:rsidRPr="003E7B0A">
        <w:rPr>
          <w:b/>
          <w:sz w:val="28"/>
          <w:szCs w:val="28"/>
        </w:rPr>
        <w:t>Информаци</w:t>
      </w:r>
      <w:r w:rsidRPr="00F6480B">
        <w:rPr>
          <w:b/>
          <w:sz w:val="28"/>
          <w:szCs w:val="28"/>
        </w:rPr>
        <w:t>я о проделанной работе</w:t>
      </w:r>
    </w:p>
    <w:p w:rsidR="00EE3BFA" w:rsidRPr="00F6480B" w:rsidRDefault="00EE3BFA" w:rsidP="00EE3BFA">
      <w:pPr>
        <w:jc w:val="center"/>
        <w:rPr>
          <w:b/>
          <w:sz w:val="28"/>
          <w:szCs w:val="28"/>
        </w:rPr>
      </w:pPr>
      <w:r w:rsidRPr="00F6480B">
        <w:rPr>
          <w:b/>
          <w:sz w:val="28"/>
          <w:szCs w:val="28"/>
        </w:rPr>
        <w:t>Региональной службы по тарифам и ценообразованию Забайкальского края (далее – РСТ Забайкальского края)</w:t>
      </w:r>
    </w:p>
    <w:p w:rsidR="00EE3BFA" w:rsidRPr="00F6480B" w:rsidRDefault="00EE3BFA" w:rsidP="00EE3BFA">
      <w:pPr>
        <w:jc w:val="center"/>
        <w:rPr>
          <w:b/>
          <w:sz w:val="28"/>
          <w:szCs w:val="28"/>
        </w:rPr>
      </w:pPr>
      <w:r w:rsidRPr="00F6480B">
        <w:rPr>
          <w:b/>
          <w:sz w:val="28"/>
          <w:szCs w:val="28"/>
        </w:rPr>
        <w:t xml:space="preserve">за </w:t>
      </w:r>
      <w:r w:rsidR="005A5E0D">
        <w:rPr>
          <w:b/>
          <w:sz w:val="28"/>
          <w:szCs w:val="28"/>
        </w:rPr>
        <w:t>май</w:t>
      </w:r>
      <w:r w:rsidR="0068163F">
        <w:rPr>
          <w:b/>
          <w:sz w:val="28"/>
          <w:szCs w:val="28"/>
        </w:rPr>
        <w:t xml:space="preserve"> </w:t>
      </w:r>
      <w:r w:rsidR="00613BEF">
        <w:rPr>
          <w:b/>
          <w:sz w:val="28"/>
          <w:szCs w:val="28"/>
        </w:rPr>
        <w:t>2021</w:t>
      </w:r>
      <w:r w:rsidRPr="00F6480B">
        <w:rPr>
          <w:b/>
          <w:sz w:val="28"/>
          <w:szCs w:val="28"/>
        </w:rPr>
        <w:t xml:space="preserve"> года</w:t>
      </w:r>
    </w:p>
    <w:p w:rsidR="00EE3BFA" w:rsidRPr="00F6480B" w:rsidRDefault="00EE3BFA">
      <w:pPr>
        <w:rPr>
          <w:sz w:val="28"/>
          <w:szCs w:val="28"/>
        </w:rPr>
      </w:pPr>
    </w:p>
    <w:p w:rsidR="000D1BDB" w:rsidRPr="00D50E23" w:rsidRDefault="000D1BDB" w:rsidP="000D1BDB">
      <w:pPr>
        <w:suppressAutoHyphens/>
        <w:ind w:firstLine="709"/>
        <w:jc w:val="center"/>
        <w:rPr>
          <w:sz w:val="28"/>
          <w:szCs w:val="28"/>
        </w:rPr>
      </w:pPr>
      <w:r w:rsidRPr="00D50E23">
        <w:rPr>
          <w:b/>
          <w:sz w:val="28"/>
          <w:szCs w:val="28"/>
          <w:u w:val="single"/>
        </w:rPr>
        <w:t>В сфере коммунального хозяйства:</w:t>
      </w:r>
    </w:p>
    <w:p w:rsidR="000D1BDB" w:rsidRPr="00F6480B" w:rsidRDefault="000D1BDB" w:rsidP="000D1BDB">
      <w:pPr>
        <w:ind w:firstLine="709"/>
        <w:contextualSpacing/>
        <w:jc w:val="both"/>
        <w:rPr>
          <w:b/>
          <w:sz w:val="28"/>
          <w:szCs w:val="28"/>
          <w:highlight w:val="yellow"/>
        </w:rPr>
      </w:pPr>
    </w:p>
    <w:p w:rsidR="00E36DA3" w:rsidRPr="00F74902" w:rsidRDefault="00E36DA3" w:rsidP="00E36DA3">
      <w:pPr>
        <w:ind w:firstLine="709"/>
        <w:contextualSpacing/>
        <w:jc w:val="both"/>
        <w:rPr>
          <w:b/>
          <w:noProof/>
          <w:sz w:val="28"/>
          <w:szCs w:val="28"/>
        </w:rPr>
      </w:pPr>
      <w:r>
        <w:rPr>
          <w:b/>
          <w:sz w:val="28"/>
          <w:szCs w:val="28"/>
        </w:rPr>
        <w:t>26.04.2021</w:t>
      </w:r>
      <w:r w:rsidRPr="0053730F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30.04.2021</w:t>
      </w:r>
    </w:p>
    <w:p w:rsidR="00E36DA3" w:rsidRDefault="00E36DA3" w:rsidP="00E36DA3">
      <w:pPr>
        <w:ind w:firstLine="709"/>
        <w:contextualSpacing/>
        <w:jc w:val="both"/>
        <w:rPr>
          <w:sz w:val="28"/>
          <w:szCs w:val="28"/>
        </w:rPr>
      </w:pPr>
      <w:r w:rsidRPr="0053730F">
        <w:rPr>
          <w:sz w:val="28"/>
          <w:szCs w:val="28"/>
        </w:rPr>
        <w:t xml:space="preserve">Подготовлено и направлено </w:t>
      </w:r>
      <w:r>
        <w:rPr>
          <w:sz w:val="28"/>
          <w:szCs w:val="28"/>
        </w:rPr>
        <w:t>45 писем</w:t>
      </w:r>
      <w:r w:rsidRPr="0053730F">
        <w:rPr>
          <w:sz w:val="28"/>
          <w:szCs w:val="28"/>
        </w:rPr>
        <w:t xml:space="preserve"> на обращения</w:t>
      </w:r>
      <w:r>
        <w:rPr>
          <w:sz w:val="28"/>
          <w:szCs w:val="28"/>
        </w:rPr>
        <w:t xml:space="preserve"> организаций, граждан, в органы власти, </w:t>
      </w:r>
      <w:r w:rsidRPr="0053730F">
        <w:rPr>
          <w:sz w:val="28"/>
          <w:szCs w:val="28"/>
        </w:rPr>
        <w:t xml:space="preserve">в том числе </w:t>
      </w:r>
      <w:r>
        <w:rPr>
          <w:sz w:val="28"/>
          <w:szCs w:val="28"/>
        </w:rPr>
        <w:t>подготовлен</w:t>
      </w:r>
      <w:r w:rsidRPr="006B54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 w:rsidRPr="006B54AB">
        <w:rPr>
          <w:sz w:val="28"/>
          <w:szCs w:val="28"/>
        </w:rPr>
        <w:t>запрос</w:t>
      </w:r>
      <w:r>
        <w:rPr>
          <w:sz w:val="28"/>
          <w:szCs w:val="28"/>
        </w:rPr>
        <w:t>, 5 судебных пояснений, 4</w:t>
      </w:r>
      <w:r w:rsidRPr="0053730F">
        <w:rPr>
          <w:sz w:val="28"/>
          <w:szCs w:val="28"/>
        </w:rPr>
        <w:t xml:space="preserve"> </w:t>
      </w:r>
      <w:r>
        <w:rPr>
          <w:sz w:val="28"/>
          <w:szCs w:val="28"/>
        </w:rPr>
        <w:t>письма</w:t>
      </w:r>
      <w:r w:rsidRPr="004628A5">
        <w:rPr>
          <w:sz w:val="28"/>
          <w:szCs w:val="28"/>
        </w:rPr>
        <w:t xml:space="preserve"> </w:t>
      </w:r>
      <w:r>
        <w:rPr>
          <w:sz w:val="28"/>
          <w:szCs w:val="28"/>
        </w:rPr>
        <w:t>на обращения граждан.</w:t>
      </w:r>
    </w:p>
    <w:p w:rsidR="00E36DA3" w:rsidRDefault="00E36DA3" w:rsidP="00E36DA3">
      <w:pPr>
        <w:ind w:firstLine="720"/>
        <w:jc w:val="both"/>
        <w:rPr>
          <w:sz w:val="28"/>
          <w:szCs w:val="28"/>
        </w:rPr>
      </w:pPr>
      <w:r w:rsidRPr="00964AC4">
        <w:rPr>
          <w:sz w:val="28"/>
          <w:szCs w:val="28"/>
        </w:rPr>
        <w:t xml:space="preserve">Принято </w:t>
      </w:r>
      <w:r>
        <w:rPr>
          <w:sz w:val="28"/>
          <w:szCs w:val="28"/>
        </w:rPr>
        <w:t>4</w:t>
      </w:r>
      <w:r w:rsidRPr="00964AC4">
        <w:rPr>
          <w:sz w:val="28"/>
          <w:szCs w:val="28"/>
        </w:rPr>
        <w:t xml:space="preserve"> </w:t>
      </w:r>
      <w:proofErr w:type="gramStart"/>
      <w:r w:rsidRPr="00964AC4">
        <w:rPr>
          <w:sz w:val="28"/>
          <w:szCs w:val="28"/>
        </w:rPr>
        <w:t>нормативно</w:t>
      </w:r>
      <w:r>
        <w:rPr>
          <w:sz w:val="28"/>
          <w:szCs w:val="28"/>
        </w:rPr>
        <w:t>-правовых</w:t>
      </w:r>
      <w:proofErr w:type="gramEnd"/>
      <w:r>
        <w:rPr>
          <w:sz w:val="28"/>
          <w:szCs w:val="28"/>
        </w:rPr>
        <w:t xml:space="preserve"> акта.</w:t>
      </w:r>
    </w:p>
    <w:p w:rsidR="00E36DA3" w:rsidRDefault="00E36DA3" w:rsidP="00E36DA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Осуществлено 7 выездов</w:t>
      </w:r>
      <w:r w:rsidRPr="004626CB">
        <w:rPr>
          <w:sz w:val="28"/>
          <w:szCs w:val="28"/>
        </w:rPr>
        <w:t xml:space="preserve"> на объекты предприятий коммунального комплекса</w:t>
      </w:r>
      <w:r>
        <w:rPr>
          <w:sz w:val="28"/>
          <w:szCs w:val="28"/>
        </w:rPr>
        <w:t xml:space="preserve"> </w:t>
      </w:r>
      <w:r w:rsidRPr="006D3421">
        <w:rPr>
          <w:sz w:val="28"/>
          <w:szCs w:val="28"/>
        </w:rPr>
        <w:t>по осмотру объектов коммунальной инфраструктуры</w:t>
      </w:r>
      <w:r>
        <w:rPr>
          <w:sz w:val="28"/>
          <w:szCs w:val="28"/>
        </w:rPr>
        <w:t>.</w:t>
      </w:r>
    </w:p>
    <w:p w:rsidR="00E36DA3" w:rsidRPr="004626CB" w:rsidRDefault="00E36DA3" w:rsidP="00E36DA3">
      <w:pPr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4626CB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5.2021 – 14</w:t>
      </w:r>
      <w:r w:rsidRPr="004626CB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5</w:t>
      </w:r>
      <w:r w:rsidRPr="004626CB">
        <w:rPr>
          <w:b/>
          <w:sz w:val="28"/>
          <w:szCs w:val="28"/>
        </w:rPr>
        <w:t>.2021</w:t>
      </w:r>
    </w:p>
    <w:p w:rsidR="00E36DA3" w:rsidRDefault="00E36DA3" w:rsidP="00E36DA3">
      <w:pPr>
        <w:ind w:firstLine="709"/>
        <w:contextualSpacing/>
        <w:jc w:val="both"/>
        <w:rPr>
          <w:sz w:val="28"/>
          <w:szCs w:val="28"/>
        </w:rPr>
      </w:pPr>
      <w:r w:rsidRPr="0053730F">
        <w:rPr>
          <w:sz w:val="28"/>
          <w:szCs w:val="28"/>
        </w:rPr>
        <w:t xml:space="preserve">Подготовлено и направлено </w:t>
      </w:r>
      <w:r>
        <w:rPr>
          <w:sz w:val="28"/>
          <w:szCs w:val="28"/>
        </w:rPr>
        <w:t xml:space="preserve">53 письма на обращения организаций, </w:t>
      </w:r>
      <w:r>
        <w:rPr>
          <w:sz w:val="28"/>
          <w:szCs w:val="28"/>
        </w:rPr>
        <w:br/>
      </w:r>
      <w:r w:rsidRPr="0053730F">
        <w:rPr>
          <w:sz w:val="28"/>
          <w:szCs w:val="28"/>
        </w:rPr>
        <w:t>в органы власти</w:t>
      </w:r>
      <w:r>
        <w:rPr>
          <w:sz w:val="28"/>
          <w:szCs w:val="28"/>
        </w:rPr>
        <w:t xml:space="preserve">, </w:t>
      </w:r>
      <w:r w:rsidRPr="0053730F">
        <w:rPr>
          <w:sz w:val="28"/>
          <w:szCs w:val="28"/>
        </w:rPr>
        <w:t xml:space="preserve">в том числе </w:t>
      </w:r>
      <w:r>
        <w:rPr>
          <w:sz w:val="28"/>
          <w:szCs w:val="28"/>
        </w:rPr>
        <w:t>подготовлено 4 судебных пояснения.</w:t>
      </w:r>
    </w:p>
    <w:p w:rsidR="00E36DA3" w:rsidRDefault="00E36DA3" w:rsidP="00E36DA3">
      <w:pPr>
        <w:ind w:firstLine="720"/>
        <w:jc w:val="both"/>
        <w:rPr>
          <w:sz w:val="28"/>
          <w:szCs w:val="28"/>
        </w:rPr>
      </w:pPr>
      <w:r w:rsidRPr="00C777B5">
        <w:rPr>
          <w:sz w:val="28"/>
          <w:szCs w:val="28"/>
        </w:rPr>
        <w:t xml:space="preserve">Принято </w:t>
      </w:r>
      <w:r>
        <w:rPr>
          <w:sz w:val="28"/>
          <w:szCs w:val="28"/>
        </w:rPr>
        <w:t>17 нормативно-правовых актов.</w:t>
      </w:r>
    </w:p>
    <w:p w:rsidR="00E36DA3" w:rsidRDefault="00E36DA3" w:rsidP="00E36DA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Осуществлено 2 выезда</w:t>
      </w:r>
      <w:r w:rsidRPr="004626CB">
        <w:rPr>
          <w:sz w:val="28"/>
          <w:szCs w:val="28"/>
        </w:rPr>
        <w:t xml:space="preserve"> на объекты предприятий коммунального комплекса</w:t>
      </w:r>
      <w:r>
        <w:rPr>
          <w:sz w:val="28"/>
          <w:szCs w:val="28"/>
        </w:rPr>
        <w:t xml:space="preserve"> </w:t>
      </w:r>
      <w:r w:rsidRPr="006D3421">
        <w:rPr>
          <w:sz w:val="28"/>
          <w:szCs w:val="28"/>
        </w:rPr>
        <w:t>по осмотру объектов коммунальной инфраструктуры</w:t>
      </w:r>
      <w:r>
        <w:rPr>
          <w:sz w:val="28"/>
          <w:szCs w:val="28"/>
        </w:rPr>
        <w:t>.</w:t>
      </w:r>
    </w:p>
    <w:p w:rsidR="00E36DA3" w:rsidRPr="0043489F" w:rsidRDefault="00E36DA3" w:rsidP="00E36DA3">
      <w:pPr>
        <w:ind w:firstLine="709"/>
        <w:contextualSpacing/>
        <w:jc w:val="both"/>
        <w:rPr>
          <w:sz w:val="28"/>
          <w:szCs w:val="24"/>
        </w:rPr>
      </w:pPr>
      <w:r>
        <w:rPr>
          <w:sz w:val="28"/>
          <w:szCs w:val="28"/>
        </w:rPr>
        <w:t>Заполнена и представлена в ФАС России через систему</w:t>
      </w:r>
      <w:r w:rsidRPr="003435DA">
        <w:rPr>
          <w:sz w:val="28"/>
          <w:szCs w:val="28"/>
        </w:rPr>
        <w:t xml:space="preserve"> ЕИАС</w:t>
      </w:r>
      <w:r>
        <w:rPr>
          <w:sz w:val="28"/>
          <w:szCs w:val="28"/>
        </w:rPr>
        <w:t xml:space="preserve"> информация об </w:t>
      </w:r>
      <w:r>
        <w:rPr>
          <w:sz w:val="28"/>
          <w:szCs w:val="24"/>
        </w:rPr>
        <w:t>изменении</w:t>
      </w:r>
      <w:r w:rsidRPr="00441CED">
        <w:rPr>
          <w:sz w:val="28"/>
          <w:szCs w:val="24"/>
        </w:rPr>
        <w:t xml:space="preserve"> размера платы граждан за коммунальные услуги, связанного с установленными тарифами для населения и нормативами потребления коммунальных услуг в муниципальных образованиях субъектов РФ в 2021 году</w:t>
      </w:r>
      <w:r>
        <w:rPr>
          <w:sz w:val="28"/>
          <w:szCs w:val="24"/>
        </w:rPr>
        <w:t xml:space="preserve"> </w:t>
      </w:r>
      <w:r>
        <w:rPr>
          <w:sz w:val="28"/>
          <w:szCs w:val="28"/>
        </w:rPr>
        <w:t>в формате шаблонов «</w:t>
      </w:r>
      <w:r>
        <w:rPr>
          <w:sz w:val="28"/>
          <w:szCs w:val="24"/>
        </w:rPr>
        <w:t>OREP.KU.2021.MONTHLY.04».</w:t>
      </w:r>
    </w:p>
    <w:p w:rsidR="00E36DA3" w:rsidRPr="004626CB" w:rsidRDefault="00E36DA3" w:rsidP="00E36DA3">
      <w:pPr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Pr="004626CB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5</w:t>
      </w:r>
      <w:r w:rsidRPr="004626CB">
        <w:rPr>
          <w:b/>
          <w:sz w:val="28"/>
          <w:szCs w:val="28"/>
        </w:rPr>
        <w:t>.2</w:t>
      </w:r>
      <w:r>
        <w:rPr>
          <w:b/>
          <w:sz w:val="28"/>
          <w:szCs w:val="28"/>
        </w:rPr>
        <w:t>021 – 24</w:t>
      </w:r>
      <w:r w:rsidRPr="004626CB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5</w:t>
      </w:r>
      <w:r w:rsidRPr="004626CB">
        <w:rPr>
          <w:b/>
          <w:sz w:val="28"/>
          <w:szCs w:val="28"/>
        </w:rPr>
        <w:t>.2021</w:t>
      </w:r>
    </w:p>
    <w:p w:rsidR="00E36DA3" w:rsidRDefault="00E36DA3" w:rsidP="00E36DA3">
      <w:pPr>
        <w:ind w:firstLine="709"/>
        <w:contextualSpacing/>
        <w:jc w:val="both"/>
        <w:rPr>
          <w:sz w:val="28"/>
          <w:szCs w:val="28"/>
        </w:rPr>
      </w:pPr>
      <w:r w:rsidRPr="0053730F">
        <w:rPr>
          <w:sz w:val="28"/>
          <w:szCs w:val="28"/>
        </w:rPr>
        <w:t xml:space="preserve">Подготовлено и направлено </w:t>
      </w:r>
      <w:r>
        <w:rPr>
          <w:sz w:val="28"/>
          <w:szCs w:val="28"/>
        </w:rPr>
        <w:t xml:space="preserve">266 писем </w:t>
      </w:r>
      <w:r w:rsidRPr="0053730F">
        <w:rPr>
          <w:sz w:val="28"/>
          <w:szCs w:val="28"/>
        </w:rPr>
        <w:t xml:space="preserve">на обращения организаций, </w:t>
      </w:r>
      <w:r>
        <w:rPr>
          <w:sz w:val="28"/>
          <w:szCs w:val="28"/>
        </w:rPr>
        <w:br/>
      </w:r>
      <w:r w:rsidRPr="0053730F">
        <w:rPr>
          <w:sz w:val="28"/>
          <w:szCs w:val="28"/>
        </w:rPr>
        <w:t>в органы власти</w:t>
      </w:r>
      <w:r>
        <w:rPr>
          <w:sz w:val="28"/>
          <w:szCs w:val="28"/>
        </w:rPr>
        <w:t xml:space="preserve">, </w:t>
      </w:r>
      <w:r w:rsidRPr="0053730F">
        <w:rPr>
          <w:sz w:val="28"/>
          <w:szCs w:val="28"/>
        </w:rPr>
        <w:t xml:space="preserve">в том числе </w:t>
      </w:r>
      <w:r>
        <w:rPr>
          <w:sz w:val="28"/>
          <w:szCs w:val="28"/>
        </w:rPr>
        <w:t>подготовлено</w:t>
      </w:r>
      <w:r w:rsidRPr="006B54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</w:t>
      </w:r>
      <w:r w:rsidRPr="006B54AB">
        <w:rPr>
          <w:sz w:val="28"/>
          <w:szCs w:val="28"/>
        </w:rPr>
        <w:t>запрос</w:t>
      </w:r>
      <w:r>
        <w:rPr>
          <w:sz w:val="28"/>
          <w:szCs w:val="28"/>
        </w:rPr>
        <w:t>а, 4 судебных пояснения.</w:t>
      </w:r>
    </w:p>
    <w:p w:rsidR="00E36DA3" w:rsidRDefault="00E36DA3" w:rsidP="00E36DA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Осуществлено 2 выезда</w:t>
      </w:r>
      <w:r w:rsidRPr="004626CB">
        <w:rPr>
          <w:sz w:val="28"/>
          <w:szCs w:val="28"/>
        </w:rPr>
        <w:t xml:space="preserve"> на объекты предприятий коммунального комплекса</w:t>
      </w:r>
      <w:r>
        <w:rPr>
          <w:sz w:val="28"/>
          <w:szCs w:val="28"/>
        </w:rPr>
        <w:t xml:space="preserve"> </w:t>
      </w:r>
      <w:r w:rsidRPr="006D3421">
        <w:rPr>
          <w:sz w:val="28"/>
          <w:szCs w:val="28"/>
        </w:rPr>
        <w:t>по осмотру объектов коммунальной инфраструктуры</w:t>
      </w:r>
      <w:r>
        <w:rPr>
          <w:sz w:val="28"/>
          <w:szCs w:val="28"/>
        </w:rPr>
        <w:t xml:space="preserve">. </w:t>
      </w:r>
    </w:p>
    <w:p w:rsidR="00E36DA3" w:rsidRDefault="00E36DA3" w:rsidP="00E36DA3">
      <w:pPr>
        <w:ind w:firstLine="709"/>
        <w:contextualSpacing/>
        <w:jc w:val="both"/>
        <w:rPr>
          <w:sz w:val="28"/>
          <w:szCs w:val="28"/>
        </w:rPr>
      </w:pPr>
    </w:p>
    <w:p w:rsidR="00E36DA3" w:rsidRPr="0053730F" w:rsidRDefault="00E36DA3" w:rsidP="00E36DA3">
      <w:pPr>
        <w:ind w:firstLine="709"/>
        <w:contextualSpacing/>
        <w:jc w:val="center"/>
        <w:rPr>
          <w:b/>
        </w:rPr>
      </w:pPr>
      <w:r>
        <w:rPr>
          <w:b/>
          <w:sz w:val="28"/>
          <w:szCs w:val="28"/>
        </w:rPr>
        <w:t>Основные задачи на июнь</w:t>
      </w:r>
      <w:r w:rsidRPr="005373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2021</w:t>
      </w:r>
      <w:r w:rsidRPr="0053730F">
        <w:rPr>
          <w:b/>
          <w:sz w:val="28"/>
          <w:szCs w:val="28"/>
        </w:rPr>
        <w:t xml:space="preserve"> года.</w:t>
      </w:r>
    </w:p>
    <w:p w:rsidR="008333EB" w:rsidRDefault="00E36DA3" w:rsidP="00E36DA3">
      <w:pPr>
        <w:ind w:firstLine="720"/>
        <w:jc w:val="both"/>
        <w:rPr>
          <w:sz w:val="28"/>
          <w:szCs w:val="28"/>
        </w:rPr>
      </w:pPr>
      <w:proofErr w:type="gramStart"/>
      <w:r w:rsidRPr="0053730F">
        <w:rPr>
          <w:sz w:val="28"/>
          <w:szCs w:val="28"/>
        </w:rPr>
        <w:t>Осуществление государственного регулирования тарифов в рамка</w:t>
      </w:r>
      <w:r>
        <w:rPr>
          <w:sz w:val="28"/>
          <w:szCs w:val="28"/>
        </w:rPr>
        <w:t>х исполнения полномочий Службы,</w:t>
      </w:r>
      <w:r w:rsidRPr="0053730F">
        <w:rPr>
          <w:sz w:val="28"/>
          <w:szCs w:val="28"/>
        </w:rPr>
        <w:t xml:space="preserve"> з</w:t>
      </w:r>
      <w:r w:rsidRPr="0053730F">
        <w:rPr>
          <w:sz w:val="28"/>
          <w:szCs w:val="24"/>
        </w:rPr>
        <w:t>аполнение текущей отчетности в системе «ЕИАС»</w:t>
      </w:r>
      <w:r w:rsidRPr="0053730F">
        <w:rPr>
          <w:sz w:val="28"/>
          <w:szCs w:val="28"/>
        </w:rPr>
        <w:t>, подготовка ответов на обращения граждан, организаций, федерал</w:t>
      </w:r>
      <w:r w:rsidRPr="000A6CF5">
        <w:rPr>
          <w:sz w:val="28"/>
          <w:szCs w:val="28"/>
        </w:rPr>
        <w:t>ьны</w:t>
      </w:r>
      <w:r>
        <w:rPr>
          <w:sz w:val="28"/>
          <w:szCs w:val="28"/>
        </w:rPr>
        <w:t xml:space="preserve">х и региональных органов власти, </w:t>
      </w:r>
      <w:r w:rsidRPr="0053730F">
        <w:rPr>
          <w:sz w:val="28"/>
          <w:szCs w:val="28"/>
        </w:rPr>
        <w:t>рассмотрение тарифных заявок предприятий коммунального комплекса на очередной период регулирования</w:t>
      </w:r>
      <w:r>
        <w:rPr>
          <w:sz w:val="28"/>
          <w:szCs w:val="28"/>
        </w:rPr>
        <w:t xml:space="preserve">, проведение внеплановых документарных проверок, </w:t>
      </w:r>
      <w:r w:rsidRPr="00846BA9">
        <w:rPr>
          <w:sz w:val="28"/>
          <w:szCs w:val="28"/>
        </w:rPr>
        <w:t xml:space="preserve">выездных мероприятий по осмотру объектов коммунальной инфраструктуры </w:t>
      </w:r>
      <w:r>
        <w:rPr>
          <w:sz w:val="28"/>
          <w:szCs w:val="28"/>
        </w:rPr>
        <w:t xml:space="preserve">в рамках подготовки </w:t>
      </w:r>
      <w:r w:rsidR="00467FB6">
        <w:rPr>
          <w:sz w:val="28"/>
          <w:szCs w:val="28"/>
        </w:rPr>
        <w:br/>
      </w:r>
      <w:r>
        <w:rPr>
          <w:sz w:val="28"/>
          <w:szCs w:val="28"/>
        </w:rPr>
        <w:t>к тарифной сессии на 2022</w:t>
      </w:r>
      <w:r w:rsidRPr="00846BA9">
        <w:rPr>
          <w:sz w:val="28"/>
          <w:szCs w:val="28"/>
        </w:rPr>
        <w:t xml:space="preserve"> год</w:t>
      </w:r>
      <w:r w:rsidR="007A7998">
        <w:rPr>
          <w:sz w:val="28"/>
          <w:szCs w:val="28"/>
        </w:rPr>
        <w:t>.</w:t>
      </w:r>
      <w:proofErr w:type="gramEnd"/>
    </w:p>
    <w:p w:rsidR="000949B8" w:rsidRDefault="000949B8" w:rsidP="000D1BDB">
      <w:pPr>
        <w:jc w:val="center"/>
        <w:rPr>
          <w:b/>
          <w:sz w:val="28"/>
          <w:szCs w:val="28"/>
          <w:u w:val="single"/>
        </w:rPr>
      </w:pPr>
    </w:p>
    <w:p w:rsidR="000D1BDB" w:rsidRPr="006979B8" w:rsidRDefault="00483AFD" w:rsidP="000D1BDB">
      <w:pPr>
        <w:jc w:val="center"/>
        <w:rPr>
          <w:b/>
          <w:sz w:val="28"/>
          <w:szCs w:val="28"/>
          <w:u w:val="single"/>
        </w:rPr>
      </w:pPr>
      <w:r w:rsidRPr="006979B8">
        <w:rPr>
          <w:b/>
          <w:sz w:val="28"/>
          <w:szCs w:val="28"/>
          <w:u w:val="single"/>
        </w:rPr>
        <w:t>О</w:t>
      </w:r>
      <w:r w:rsidR="000D1BDB" w:rsidRPr="006979B8">
        <w:rPr>
          <w:b/>
          <w:sz w:val="28"/>
          <w:szCs w:val="28"/>
          <w:u w:val="single"/>
        </w:rPr>
        <w:t>тдел прогнозирования, анализа и тарифов ТЭК</w:t>
      </w:r>
      <w:r w:rsidR="00E760E2" w:rsidRPr="006979B8">
        <w:rPr>
          <w:b/>
          <w:sz w:val="28"/>
          <w:szCs w:val="28"/>
          <w:u w:val="single"/>
        </w:rPr>
        <w:t>:</w:t>
      </w:r>
    </w:p>
    <w:p w:rsidR="000D1BDB" w:rsidRDefault="000D1BDB" w:rsidP="000D1BDB">
      <w:pPr>
        <w:jc w:val="both"/>
        <w:rPr>
          <w:sz w:val="28"/>
          <w:szCs w:val="28"/>
          <w:highlight w:val="yellow"/>
        </w:rPr>
      </w:pPr>
    </w:p>
    <w:p w:rsidR="00E36DA3" w:rsidRPr="008333EB" w:rsidRDefault="00E36DA3" w:rsidP="000D1BDB">
      <w:pPr>
        <w:jc w:val="both"/>
        <w:rPr>
          <w:sz w:val="28"/>
          <w:szCs w:val="28"/>
          <w:highlight w:val="yellow"/>
        </w:rPr>
      </w:pPr>
      <w:r>
        <w:rPr>
          <w:b/>
          <w:sz w:val="28"/>
          <w:szCs w:val="28"/>
        </w:rPr>
        <w:t xml:space="preserve">         26.04.2021</w:t>
      </w:r>
      <w:r w:rsidRPr="0053730F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30.04.2021</w:t>
      </w:r>
    </w:p>
    <w:p w:rsidR="00E36DA3" w:rsidRPr="004B7C6D" w:rsidRDefault="00E36DA3" w:rsidP="00E36DA3">
      <w:pPr>
        <w:ind w:firstLine="708"/>
        <w:jc w:val="both"/>
        <w:rPr>
          <w:sz w:val="28"/>
          <w:szCs w:val="28"/>
        </w:rPr>
      </w:pPr>
      <w:r w:rsidRPr="004B7C6D">
        <w:rPr>
          <w:sz w:val="28"/>
          <w:szCs w:val="28"/>
        </w:rPr>
        <w:t>На основании требования Прокуратуры Забайкальского края принято участие в выездной проверке в отношении ООО</w:t>
      </w:r>
      <w:r w:rsidR="00CC239F">
        <w:rPr>
          <w:sz w:val="28"/>
          <w:szCs w:val="28"/>
        </w:rPr>
        <w:t xml:space="preserve"> </w:t>
      </w:r>
      <w:r w:rsidRPr="004B7C6D">
        <w:rPr>
          <w:sz w:val="28"/>
          <w:szCs w:val="28"/>
        </w:rPr>
        <w:t>«</w:t>
      </w:r>
      <w:r>
        <w:rPr>
          <w:sz w:val="28"/>
          <w:szCs w:val="28"/>
        </w:rPr>
        <w:t xml:space="preserve">Жилищно-коммунальное хозяйство» </w:t>
      </w:r>
      <w:r w:rsidRPr="004B7C6D">
        <w:rPr>
          <w:sz w:val="28"/>
          <w:szCs w:val="28"/>
        </w:rPr>
        <w:t>пгт. Первомайский</w:t>
      </w:r>
      <w:r>
        <w:rPr>
          <w:sz w:val="28"/>
          <w:szCs w:val="28"/>
        </w:rPr>
        <w:t>.</w:t>
      </w:r>
    </w:p>
    <w:p w:rsidR="00E36DA3" w:rsidRPr="00E36DA3" w:rsidRDefault="00E36DA3" w:rsidP="00E36DA3">
      <w:pPr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11</w:t>
      </w:r>
      <w:r w:rsidRPr="004626CB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5.2021 – 14</w:t>
      </w:r>
      <w:r w:rsidRPr="004626CB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5</w:t>
      </w:r>
      <w:r w:rsidRPr="004626CB">
        <w:rPr>
          <w:b/>
          <w:sz w:val="28"/>
          <w:szCs w:val="28"/>
        </w:rPr>
        <w:t>.2021</w:t>
      </w:r>
    </w:p>
    <w:p w:rsidR="00E36DA3" w:rsidRDefault="00E36DA3" w:rsidP="00E36DA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адрес Министерства жилищно-коммунального хозяйства, энергетики, </w:t>
      </w:r>
      <w:proofErr w:type="spellStart"/>
      <w:r>
        <w:rPr>
          <w:sz w:val="28"/>
          <w:szCs w:val="28"/>
        </w:rPr>
        <w:t>цифровизации</w:t>
      </w:r>
      <w:proofErr w:type="spellEnd"/>
      <w:r>
        <w:rPr>
          <w:sz w:val="28"/>
          <w:szCs w:val="28"/>
        </w:rPr>
        <w:t xml:space="preserve"> и связи Забайкальского края направлена информация об итогах рассмотрения проектов корректировок инвестиционных программ Забайкальской </w:t>
      </w:r>
      <w:r w:rsidRPr="003C7D01">
        <w:rPr>
          <w:sz w:val="28"/>
          <w:szCs w:val="28"/>
        </w:rPr>
        <w:t xml:space="preserve">дирекции по энергообеспечению - структурного подразделения </w:t>
      </w:r>
      <w:proofErr w:type="spellStart"/>
      <w:r w:rsidRPr="003C7D01">
        <w:rPr>
          <w:sz w:val="28"/>
          <w:szCs w:val="28"/>
        </w:rPr>
        <w:t>Трансэнерго</w:t>
      </w:r>
      <w:proofErr w:type="spellEnd"/>
      <w:r w:rsidRPr="003C7D01">
        <w:rPr>
          <w:sz w:val="28"/>
          <w:szCs w:val="28"/>
        </w:rPr>
        <w:t xml:space="preserve"> - филиала ОАО</w:t>
      </w:r>
      <w:r w:rsidR="00467FB6">
        <w:rPr>
          <w:sz w:val="28"/>
          <w:szCs w:val="28"/>
        </w:rPr>
        <w:t xml:space="preserve"> </w:t>
      </w:r>
      <w:r w:rsidRPr="003C7D01">
        <w:rPr>
          <w:sz w:val="28"/>
          <w:szCs w:val="28"/>
        </w:rPr>
        <w:t>«РЖД»</w:t>
      </w:r>
      <w:r>
        <w:rPr>
          <w:sz w:val="28"/>
          <w:szCs w:val="28"/>
        </w:rPr>
        <w:t xml:space="preserve">, </w:t>
      </w:r>
      <w:proofErr w:type="spellStart"/>
      <w:r w:rsidRPr="00B31395">
        <w:rPr>
          <w:sz w:val="28"/>
          <w:szCs w:val="28"/>
        </w:rPr>
        <w:t>Восточно-Сибирской</w:t>
      </w:r>
      <w:proofErr w:type="spellEnd"/>
      <w:r>
        <w:rPr>
          <w:sz w:val="28"/>
          <w:szCs w:val="28"/>
        </w:rPr>
        <w:t xml:space="preserve"> дирекции</w:t>
      </w:r>
      <w:r w:rsidRPr="00B31395">
        <w:rPr>
          <w:sz w:val="28"/>
          <w:szCs w:val="28"/>
        </w:rPr>
        <w:t xml:space="preserve"> по энергообеспечению </w:t>
      </w:r>
      <w:r>
        <w:rPr>
          <w:sz w:val="28"/>
          <w:szCs w:val="28"/>
        </w:rPr>
        <w:t xml:space="preserve">- </w:t>
      </w:r>
      <w:r w:rsidRPr="00B31395">
        <w:rPr>
          <w:sz w:val="28"/>
          <w:szCs w:val="28"/>
        </w:rPr>
        <w:t xml:space="preserve">структурного подразделения </w:t>
      </w:r>
      <w:r>
        <w:rPr>
          <w:sz w:val="28"/>
          <w:szCs w:val="28"/>
        </w:rPr>
        <w:t>«</w:t>
      </w:r>
      <w:proofErr w:type="spellStart"/>
      <w:r w:rsidRPr="00B31395">
        <w:rPr>
          <w:sz w:val="28"/>
          <w:szCs w:val="28"/>
        </w:rPr>
        <w:t>Трансэнерго</w:t>
      </w:r>
      <w:proofErr w:type="spellEnd"/>
      <w:r>
        <w:rPr>
          <w:sz w:val="28"/>
          <w:szCs w:val="28"/>
        </w:rPr>
        <w:t>»-</w:t>
      </w:r>
      <w:r w:rsidRPr="00B31395">
        <w:rPr>
          <w:sz w:val="28"/>
          <w:szCs w:val="28"/>
        </w:rPr>
        <w:t xml:space="preserve"> филиала ОАО </w:t>
      </w:r>
      <w:r>
        <w:rPr>
          <w:sz w:val="28"/>
          <w:szCs w:val="28"/>
        </w:rPr>
        <w:t>«</w:t>
      </w:r>
      <w:r w:rsidRPr="00B31395">
        <w:rPr>
          <w:sz w:val="28"/>
          <w:szCs w:val="28"/>
        </w:rPr>
        <w:t>РЖД</w:t>
      </w:r>
      <w:r>
        <w:rPr>
          <w:sz w:val="28"/>
          <w:szCs w:val="28"/>
        </w:rPr>
        <w:t>», ф</w:t>
      </w:r>
      <w:r w:rsidRPr="00B31395">
        <w:rPr>
          <w:sz w:val="28"/>
          <w:szCs w:val="28"/>
        </w:rPr>
        <w:t>илиал</w:t>
      </w:r>
      <w:r>
        <w:rPr>
          <w:sz w:val="28"/>
          <w:szCs w:val="28"/>
        </w:rPr>
        <w:t>а «</w:t>
      </w:r>
      <w:r w:rsidRPr="00B31395">
        <w:rPr>
          <w:sz w:val="28"/>
          <w:szCs w:val="28"/>
        </w:rPr>
        <w:t>Забайкальский</w:t>
      </w:r>
      <w:r>
        <w:rPr>
          <w:sz w:val="28"/>
          <w:szCs w:val="28"/>
        </w:rPr>
        <w:t>» АО «</w:t>
      </w:r>
      <w:proofErr w:type="spellStart"/>
      <w:r w:rsidRPr="00B31395">
        <w:rPr>
          <w:sz w:val="28"/>
          <w:szCs w:val="28"/>
        </w:rPr>
        <w:t>Оборонэнерго</w:t>
      </w:r>
      <w:proofErr w:type="spellEnd"/>
      <w:r>
        <w:rPr>
          <w:sz w:val="28"/>
          <w:szCs w:val="28"/>
        </w:rPr>
        <w:t>», где дана оценка тарифных последствий их реализации.</w:t>
      </w:r>
      <w:proofErr w:type="gramEnd"/>
      <w:r>
        <w:rPr>
          <w:sz w:val="28"/>
          <w:szCs w:val="28"/>
        </w:rPr>
        <w:t xml:space="preserve"> По итогам рассмотрения сформулированы и направлены предложения для доработки представленных проектов.</w:t>
      </w:r>
    </w:p>
    <w:p w:rsidR="00E36DA3" w:rsidRDefault="00E36DA3" w:rsidP="00E36D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адрес Федеральной антимонопольной службы подготовлены </w:t>
      </w:r>
      <w:r w:rsidR="00467FB6">
        <w:rPr>
          <w:sz w:val="28"/>
          <w:szCs w:val="28"/>
        </w:rPr>
        <w:br/>
      </w:r>
      <w:r>
        <w:rPr>
          <w:sz w:val="28"/>
          <w:szCs w:val="28"/>
        </w:rPr>
        <w:t xml:space="preserve">и направлены предложения об установлении предельных (минимальных </w:t>
      </w:r>
      <w:r w:rsidR="00467FB6">
        <w:rPr>
          <w:sz w:val="28"/>
          <w:szCs w:val="28"/>
        </w:rPr>
        <w:br/>
      </w:r>
      <w:r>
        <w:rPr>
          <w:sz w:val="28"/>
          <w:szCs w:val="28"/>
        </w:rPr>
        <w:t>и максимальных) уровней цен (тарифов) на электроэнергию для потребителей, расположенных на территориях, не объединенных в ценовые зоны оптового рынка электрической энергии и мощности на 2022 год.</w:t>
      </w:r>
    </w:p>
    <w:p w:rsidR="00E36DA3" w:rsidRPr="00E36DA3" w:rsidRDefault="00E36DA3" w:rsidP="00E36DA3">
      <w:pPr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Pr="004626CB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5</w:t>
      </w:r>
      <w:r w:rsidRPr="004626CB">
        <w:rPr>
          <w:b/>
          <w:sz w:val="28"/>
          <w:szCs w:val="28"/>
        </w:rPr>
        <w:t>.2</w:t>
      </w:r>
      <w:r>
        <w:rPr>
          <w:b/>
          <w:sz w:val="28"/>
          <w:szCs w:val="28"/>
        </w:rPr>
        <w:t>021 – 24</w:t>
      </w:r>
      <w:r w:rsidRPr="004626CB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5</w:t>
      </w:r>
      <w:r w:rsidRPr="004626CB">
        <w:rPr>
          <w:b/>
          <w:sz w:val="28"/>
          <w:szCs w:val="28"/>
        </w:rPr>
        <w:t>.2021</w:t>
      </w:r>
    </w:p>
    <w:p w:rsidR="00E36DA3" w:rsidRDefault="00E36DA3" w:rsidP="00E36DA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10C15">
        <w:rPr>
          <w:sz w:val="28"/>
          <w:szCs w:val="28"/>
        </w:rPr>
        <w:t xml:space="preserve"> адрес ФАС России </w:t>
      </w:r>
      <w:r>
        <w:rPr>
          <w:sz w:val="28"/>
          <w:szCs w:val="28"/>
        </w:rPr>
        <w:t xml:space="preserve">в формате шаблонов ФГИС ЕИАС </w:t>
      </w:r>
      <w:r w:rsidRPr="00DD67FD">
        <w:rPr>
          <w:sz w:val="28"/>
          <w:szCs w:val="28"/>
        </w:rPr>
        <w:t xml:space="preserve">направлены предложения покупателей/поставщиков оптового/розничного рынка электроэнергии (мощности) и сетевых организаций </w:t>
      </w:r>
      <w:r>
        <w:rPr>
          <w:sz w:val="28"/>
          <w:szCs w:val="28"/>
        </w:rPr>
        <w:t xml:space="preserve">для формирования </w:t>
      </w:r>
      <w:r w:rsidRPr="00DD67FD">
        <w:rPr>
          <w:sz w:val="28"/>
          <w:szCs w:val="28"/>
        </w:rPr>
        <w:t>сводно</w:t>
      </w:r>
      <w:r>
        <w:rPr>
          <w:sz w:val="28"/>
          <w:szCs w:val="28"/>
        </w:rPr>
        <w:t>го</w:t>
      </w:r>
      <w:r w:rsidRPr="00DD67FD">
        <w:rPr>
          <w:sz w:val="28"/>
          <w:szCs w:val="28"/>
        </w:rPr>
        <w:t xml:space="preserve"> прогнозно</w:t>
      </w:r>
      <w:r>
        <w:rPr>
          <w:sz w:val="28"/>
          <w:szCs w:val="28"/>
        </w:rPr>
        <w:t>го</w:t>
      </w:r>
      <w:r w:rsidRPr="00DD67FD">
        <w:rPr>
          <w:sz w:val="28"/>
          <w:szCs w:val="28"/>
        </w:rPr>
        <w:t xml:space="preserve"> баланс</w:t>
      </w:r>
      <w:r>
        <w:rPr>
          <w:sz w:val="28"/>
          <w:szCs w:val="28"/>
        </w:rPr>
        <w:t>а</w:t>
      </w:r>
      <w:r w:rsidRPr="00DD67FD">
        <w:rPr>
          <w:sz w:val="28"/>
          <w:szCs w:val="28"/>
        </w:rPr>
        <w:t xml:space="preserve"> производства и поставок электрической энергии (мощности) в рамках Единой энергетической системы России по Забайкальскому краю на 202</w:t>
      </w:r>
      <w:r>
        <w:rPr>
          <w:sz w:val="28"/>
          <w:szCs w:val="28"/>
        </w:rPr>
        <w:t>2 год.</w:t>
      </w:r>
    </w:p>
    <w:p w:rsidR="00E36DA3" w:rsidRDefault="00E36DA3" w:rsidP="00E36D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Проведена работа по рассмотрению тарифных заявок регулируемых субъектов электроэнергетики на установление цен (тарифов, надбавок) </w:t>
      </w:r>
      <w:r>
        <w:rPr>
          <w:sz w:val="28"/>
          <w:szCs w:val="28"/>
        </w:rPr>
        <w:br/>
        <w:t>на 2022 год в целях принятия решения об открытии либо об отказе в открытии дел об установлении цен (тарифов, надбавок).</w:t>
      </w:r>
    </w:p>
    <w:p w:rsidR="00E36DA3" w:rsidRDefault="00E36DA3" w:rsidP="00E36DA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Подготовлены письменные о</w:t>
      </w:r>
      <w:r w:rsidRPr="00973136">
        <w:rPr>
          <w:sz w:val="28"/>
          <w:szCs w:val="28"/>
        </w:rPr>
        <w:t xml:space="preserve">тветы на обращения граждан и организаций, </w:t>
      </w:r>
      <w:r>
        <w:rPr>
          <w:sz w:val="28"/>
          <w:szCs w:val="28"/>
        </w:rPr>
        <w:t xml:space="preserve">федеральных и </w:t>
      </w:r>
      <w:r w:rsidRPr="00973136">
        <w:rPr>
          <w:sz w:val="28"/>
          <w:szCs w:val="28"/>
        </w:rPr>
        <w:t>региональных органов власти</w:t>
      </w:r>
      <w:r>
        <w:rPr>
          <w:sz w:val="28"/>
          <w:szCs w:val="28"/>
        </w:rPr>
        <w:t xml:space="preserve">, а также письменные пояснения </w:t>
      </w:r>
      <w:r w:rsidR="006F7AF9">
        <w:rPr>
          <w:sz w:val="28"/>
          <w:szCs w:val="28"/>
        </w:rPr>
        <w:br/>
      </w:r>
      <w:r>
        <w:rPr>
          <w:sz w:val="28"/>
          <w:szCs w:val="28"/>
        </w:rPr>
        <w:t>в суды.</w:t>
      </w:r>
    </w:p>
    <w:p w:rsidR="00E36DA3" w:rsidRDefault="00E36DA3" w:rsidP="00E36DA3">
      <w:pPr>
        <w:spacing w:after="480"/>
        <w:contextualSpacing/>
        <w:rPr>
          <w:sz w:val="28"/>
          <w:szCs w:val="28"/>
        </w:rPr>
      </w:pPr>
    </w:p>
    <w:p w:rsidR="00E36DA3" w:rsidRPr="00E716B8" w:rsidRDefault="00E36DA3" w:rsidP="00E716B8">
      <w:pPr>
        <w:spacing w:after="480"/>
        <w:contextualSpacing/>
        <w:jc w:val="center"/>
        <w:rPr>
          <w:b/>
          <w:sz w:val="28"/>
          <w:szCs w:val="28"/>
        </w:rPr>
      </w:pPr>
      <w:r w:rsidRPr="00EB3BC5">
        <w:rPr>
          <w:b/>
          <w:sz w:val="28"/>
          <w:szCs w:val="28"/>
        </w:rPr>
        <w:t xml:space="preserve">Основные задачи на </w:t>
      </w:r>
      <w:r>
        <w:rPr>
          <w:b/>
          <w:sz w:val="28"/>
          <w:szCs w:val="28"/>
        </w:rPr>
        <w:t xml:space="preserve">июнь </w:t>
      </w:r>
      <w:r w:rsidRPr="00EB3BC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Pr="00EB3BC5">
        <w:rPr>
          <w:b/>
          <w:sz w:val="28"/>
          <w:szCs w:val="28"/>
        </w:rPr>
        <w:t xml:space="preserve"> года</w:t>
      </w:r>
      <w:r w:rsidR="00E716B8">
        <w:rPr>
          <w:b/>
          <w:sz w:val="28"/>
          <w:szCs w:val="28"/>
        </w:rPr>
        <w:t>.</w:t>
      </w:r>
    </w:p>
    <w:p w:rsidR="00305054" w:rsidRPr="00F6480B" w:rsidRDefault="00E36DA3" w:rsidP="00E36DA3">
      <w:pPr>
        <w:ind w:firstLine="708"/>
        <w:jc w:val="both"/>
        <w:rPr>
          <w:sz w:val="28"/>
          <w:szCs w:val="28"/>
        </w:rPr>
      </w:pPr>
      <w:r w:rsidRPr="00EB3BC5">
        <w:rPr>
          <w:sz w:val="28"/>
          <w:szCs w:val="28"/>
        </w:rPr>
        <w:t>Рассмотрение заявок об установлении регулируемых тар</w:t>
      </w:r>
      <w:r>
        <w:rPr>
          <w:sz w:val="28"/>
          <w:szCs w:val="28"/>
        </w:rPr>
        <w:t xml:space="preserve">ифов (надбавок) в сфере электроэнергетики, </w:t>
      </w:r>
      <w:r w:rsidRPr="00EB3BC5">
        <w:rPr>
          <w:sz w:val="28"/>
          <w:szCs w:val="28"/>
        </w:rPr>
        <w:t>подготовка ответов на обращения граждан, организаций</w:t>
      </w:r>
      <w:r>
        <w:rPr>
          <w:sz w:val="28"/>
          <w:szCs w:val="28"/>
        </w:rPr>
        <w:t>,</w:t>
      </w:r>
      <w:r w:rsidRPr="00EB3BC5">
        <w:rPr>
          <w:sz w:val="28"/>
          <w:szCs w:val="28"/>
        </w:rPr>
        <w:t xml:space="preserve"> федеральных и региональных органов власти, </w:t>
      </w:r>
      <w:r w:rsidRPr="006757AA">
        <w:rPr>
          <w:sz w:val="28"/>
          <w:szCs w:val="28"/>
        </w:rPr>
        <w:t xml:space="preserve">подготовка </w:t>
      </w:r>
      <w:r w:rsidRPr="00EB3BC5">
        <w:rPr>
          <w:sz w:val="28"/>
          <w:szCs w:val="28"/>
        </w:rPr>
        <w:t>направление ежемесячной, квартальной отчетности, проведение мониторинга нерегулируемых тарифов на электроэнергию</w:t>
      </w:r>
      <w:r w:rsidR="0024589F">
        <w:rPr>
          <w:sz w:val="28"/>
          <w:szCs w:val="28"/>
        </w:rPr>
        <w:t>.</w:t>
      </w:r>
    </w:p>
    <w:p w:rsidR="000949B8" w:rsidRDefault="000949B8" w:rsidP="000D1BDB">
      <w:pPr>
        <w:jc w:val="center"/>
        <w:rPr>
          <w:b/>
          <w:sz w:val="28"/>
          <w:szCs w:val="28"/>
          <w:u w:val="single"/>
        </w:rPr>
      </w:pPr>
    </w:p>
    <w:p w:rsidR="000D1BDB" w:rsidRPr="00E36DA3" w:rsidRDefault="00483AFD" w:rsidP="000D1BDB">
      <w:pPr>
        <w:jc w:val="center"/>
        <w:rPr>
          <w:b/>
          <w:sz w:val="28"/>
          <w:szCs w:val="28"/>
          <w:highlight w:val="yellow"/>
          <w:u w:val="single"/>
        </w:rPr>
      </w:pPr>
      <w:r w:rsidRPr="005500CA">
        <w:rPr>
          <w:b/>
          <w:sz w:val="28"/>
          <w:szCs w:val="28"/>
          <w:u w:val="single"/>
        </w:rPr>
        <w:t xml:space="preserve">В </w:t>
      </w:r>
      <w:r w:rsidR="000D1BDB" w:rsidRPr="005500CA">
        <w:rPr>
          <w:b/>
          <w:sz w:val="28"/>
          <w:szCs w:val="28"/>
          <w:u w:val="single"/>
        </w:rPr>
        <w:t xml:space="preserve">области обращения с </w:t>
      </w:r>
      <w:r w:rsidRPr="005500CA">
        <w:rPr>
          <w:b/>
          <w:sz w:val="28"/>
          <w:szCs w:val="28"/>
          <w:u w:val="single"/>
        </w:rPr>
        <w:t>твердыми коммунальными отходами</w:t>
      </w:r>
      <w:r w:rsidR="00E760E2" w:rsidRPr="005500CA">
        <w:rPr>
          <w:b/>
          <w:sz w:val="28"/>
          <w:szCs w:val="28"/>
          <w:u w:val="single"/>
        </w:rPr>
        <w:t>:</w:t>
      </w:r>
    </w:p>
    <w:p w:rsidR="00483AFD" w:rsidRPr="00E36DA3" w:rsidRDefault="00483AFD" w:rsidP="000D1BDB">
      <w:pPr>
        <w:ind w:firstLine="709"/>
        <w:contextualSpacing/>
        <w:jc w:val="both"/>
        <w:rPr>
          <w:sz w:val="28"/>
          <w:szCs w:val="28"/>
          <w:highlight w:val="yellow"/>
        </w:rPr>
      </w:pPr>
    </w:p>
    <w:p w:rsidR="00CC239F" w:rsidRDefault="00CC239F" w:rsidP="00CC239F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Направлено 18 писем, связанных с ТКО, в том числе:</w:t>
      </w:r>
    </w:p>
    <w:p w:rsidR="00CC239F" w:rsidRDefault="00CC239F" w:rsidP="00E716B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подготовлено 3 ответа по обращениям граждан;</w:t>
      </w:r>
    </w:p>
    <w:p w:rsidR="00CC239F" w:rsidRDefault="00CC239F" w:rsidP="00E716B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направлено 3 </w:t>
      </w:r>
      <w:proofErr w:type="gramStart"/>
      <w:r>
        <w:rPr>
          <w:sz w:val="28"/>
          <w:szCs w:val="28"/>
        </w:rPr>
        <w:t>контрольных</w:t>
      </w:r>
      <w:proofErr w:type="gramEnd"/>
      <w:r>
        <w:rPr>
          <w:sz w:val="28"/>
          <w:szCs w:val="28"/>
        </w:rPr>
        <w:t xml:space="preserve"> письма;</w:t>
      </w:r>
    </w:p>
    <w:p w:rsidR="00CC239F" w:rsidRDefault="00CC239F" w:rsidP="00E716B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подготовлено 9 ответов по прочим вопросам, связанным с ТКО;</w:t>
      </w:r>
    </w:p>
    <w:p w:rsidR="00CC239F" w:rsidRDefault="00CC239F" w:rsidP="00E716B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подготовлен отзыв (возражения) по делу с ООО «</w:t>
      </w:r>
      <w:proofErr w:type="spellStart"/>
      <w:r>
        <w:rPr>
          <w:sz w:val="28"/>
          <w:szCs w:val="28"/>
        </w:rPr>
        <w:t>Олерон</w:t>
      </w:r>
      <w:proofErr w:type="spellEnd"/>
      <w:r>
        <w:rPr>
          <w:sz w:val="28"/>
          <w:szCs w:val="28"/>
        </w:rPr>
        <w:t xml:space="preserve"> +»;</w:t>
      </w:r>
    </w:p>
    <w:p w:rsidR="00CC239F" w:rsidRDefault="00CC239F" w:rsidP="00E716B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подготовлен отзыв (возражения) по делу с ООО «</w:t>
      </w:r>
      <w:proofErr w:type="spellStart"/>
      <w:r>
        <w:rPr>
          <w:sz w:val="28"/>
          <w:szCs w:val="28"/>
        </w:rPr>
        <w:t>Эко-Альянс</w:t>
      </w:r>
      <w:proofErr w:type="spellEnd"/>
      <w:r>
        <w:rPr>
          <w:sz w:val="28"/>
          <w:szCs w:val="28"/>
        </w:rPr>
        <w:t>».</w:t>
      </w:r>
    </w:p>
    <w:p w:rsidR="00CC239F" w:rsidRDefault="00CC239F" w:rsidP="00CC239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E716B8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Принято участие в рассмотрении УФАС по вопросу нарушения антимонопольного законодательств</w:t>
      </w:r>
      <w:r w:rsidR="00EE5A06">
        <w:rPr>
          <w:sz w:val="28"/>
          <w:szCs w:val="28"/>
        </w:rPr>
        <w:t>а, рассмотрение дела перенесено.</w:t>
      </w:r>
    </w:p>
    <w:p w:rsidR="00CC239F" w:rsidRDefault="00CC239F" w:rsidP="00CC239F">
      <w:pPr>
        <w:widowControl w:val="0"/>
        <w:tabs>
          <w:tab w:val="num" w:pos="709"/>
          <w:tab w:val="left" w:pos="1134"/>
        </w:tabs>
        <w:ind w:right="-58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21 мая 2021 года состоялось рассмотрение искового дела по вопросу </w:t>
      </w:r>
      <w:r>
        <w:rPr>
          <w:sz w:val="28"/>
          <w:szCs w:val="28"/>
        </w:rPr>
        <w:br/>
        <w:t xml:space="preserve">о признании недействующим приложения к приказу Региональной службы по тарифам и ценообразованию Забайкальского края от 18 декабря 2020 года </w:t>
      </w:r>
      <w:r>
        <w:rPr>
          <w:sz w:val="28"/>
          <w:szCs w:val="28"/>
        </w:rPr>
        <w:br/>
        <w:t>№ 590-НПА «Об установлении предельных единых тарифов на услугу регионального оператора по обращению с твердыми коммунальными отходами ООО «</w:t>
      </w:r>
      <w:proofErr w:type="spellStart"/>
      <w:r>
        <w:rPr>
          <w:sz w:val="28"/>
          <w:szCs w:val="28"/>
        </w:rPr>
        <w:t>Олерон</w:t>
      </w:r>
      <w:proofErr w:type="spellEnd"/>
      <w:r>
        <w:rPr>
          <w:sz w:val="28"/>
          <w:szCs w:val="28"/>
        </w:rPr>
        <w:t xml:space="preserve"> +», осуществляющего деятельность в сфере обращения </w:t>
      </w:r>
      <w:r>
        <w:rPr>
          <w:sz w:val="28"/>
          <w:szCs w:val="28"/>
        </w:rPr>
        <w:br/>
        <w:t>с твердыми коммунальными отходами на территории Забайкальского края</w:t>
      </w:r>
      <w:proofErr w:type="gramEnd"/>
      <w:r>
        <w:rPr>
          <w:sz w:val="28"/>
          <w:szCs w:val="28"/>
        </w:rPr>
        <w:t>, на 2021-2023 годы».  Забайкальский краевой суд отказал в иске ООО «</w:t>
      </w:r>
      <w:proofErr w:type="spellStart"/>
      <w:r>
        <w:rPr>
          <w:sz w:val="28"/>
          <w:szCs w:val="28"/>
        </w:rPr>
        <w:t>Олерон</w:t>
      </w:r>
      <w:proofErr w:type="spellEnd"/>
      <w:r>
        <w:rPr>
          <w:sz w:val="28"/>
          <w:szCs w:val="28"/>
        </w:rPr>
        <w:t xml:space="preserve"> +» </w:t>
      </w:r>
      <w:r>
        <w:rPr>
          <w:sz w:val="28"/>
          <w:szCs w:val="28"/>
        </w:rPr>
        <w:br/>
        <w:t>в полн</w:t>
      </w:r>
      <w:r w:rsidR="00EE5A06">
        <w:rPr>
          <w:sz w:val="28"/>
          <w:szCs w:val="28"/>
        </w:rPr>
        <w:t>ом объеме.</w:t>
      </w:r>
    </w:p>
    <w:p w:rsidR="00CC239F" w:rsidRDefault="00CC239F" w:rsidP="00CC239F">
      <w:pPr>
        <w:widowControl w:val="0"/>
        <w:tabs>
          <w:tab w:val="num" w:pos="709"/>
          <w:tab w:val="left" w:pos="1134"/>
        </w:tabs>
        <w:ind w:right="-58" w:firstLine="709"/>
        <w:jc w:val="both"/>
        <w:rPr>
          <w:sz w:val="28"/>
          <w:szCs w:val="28"/>
        </w:rPr>
      </w:pPr>
      <w:r>
        <w:rPr>
          <w:sz w:val="28"/>
          <w:szCs w:val="28"/>
        </w:rPr>
        <w:t>21 мая 2021 года суд между ООО УК «Прогресс» и ООО «</w:t>
      </w:r>
      <w:proofErr w:type="spellStart"/>
      <w:r>
        <w:rPr>
          <w:sz w:val="28"/>
          <w:szCs w:val="28"/>
        </w:rPr>
        <w:t>Олерон</w:t>
      </w:r>
      <w:proofErr w:type="spellEnd"/>
      <w:r>
        <w:rPr>
          <w:sz w:val="28"/>
          <w:szCs w:val="28"/>
        </w:rPr>
        <w:t xml:space="preserve"> +», </w:t>
      </w:r>
      <w:r>
        <w:rPr>
          <w:sz w:val="28"/>
          <w:szCs w:val="28"/>
        </w:rPr>
        <w:br/>
        <w:t>РСТ Забайкальского края выступала третьей стороной. По вопросу вывоза растительных отходов.</w:t>
      </w:r>
      <w:bookmarkStart w:id="0" w:name="_GoBack"/>
      <w:bookmarkEnd w:id="0"/>
    </w:p>
    <w:p w:rsidR="00CC239F" w:rsidRDefault="00CC239F" w:rsidP="00CC239F">
      <w:pPr>
        <w:jc w:val="both"/>
        <w:rPr>
          <w:rFonts w:asciiTheme="minorHAnsi" w:hAnsiTheme="minorHAnsi" w:cstheme="minorBidi"/>
          <w:sz w:val="28"/>
          <w:szCs w:val="28"/>
        </w:rPr>
      </w:pPr>
    </w:p>
    <w:p w:rsidR="00CC239F" w:rsidRDefault="00CC239F" w:rsidP="00CC239F">
      <w:pPr>
        <w:ind w:firstLine="709"/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>Основные задачи на июнь 2021 года.</w:t>
      </w:r>
    </w:p>
    <w:p w:rsidR="00CC239F" w:rsidRDefault="00CC239F" w:rsidP="00F507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подготовка ответов на обращения граждан, организаций, федеральных </w:t>
      </w:r>
      <w:r>
        <w:rPr>
          <w:sz w:val="28"/>
          <w:szCs w:val="28"/>
        </w:rPr>
        <w:br/>
        <w:t>и региональных органов власти;</w:t>
      </w:r>
    </w:p>
    <w:p w:rsidR="007A7998" w:rsidRPr="003652DA" w:rsidRDefault="00CC239F" w:rsidP="00F50784">
      <w:pPr>
        <w:ind w:firstLine="709"/>
        <w:jc w:val="both"/>
        <w:rPr>
          <w:sz w:val="28"/>
          <w:szCs w:val="28"/>
          <w:highlight w:val="yellow"/>
        </w:rPr>
      </w:pPr>
      <w:r w:rsidRPr="000949B8">
        <w:rPr>
          <w:sz w:val="28"/>
          <w:szCs w:val="28"/>
        </w:rPr>
        <w:t>- рассмотрение инвестиционных проектов</w:t>
      </w:r>
      <w:r w:rsidR="007A7998" w:rsidRPr="005500CA">
        <w:rPr>
          <w:sz w:val="28"/>
          <w:szCs w:val="28"/>
        </w:rPr>
        <w:t>.</w:t>
      </w:r>
    </w:p>
    <w:p w:rsidR="00867B28" w:rsidRPr="003652DA" w:rsidRDefault="00867B28" w:rsidP="000D1BDB">
      <w:pPr>
        <w:suppressAutoHyphens/>
        <w:jc w:val="center"/>
        <w:rPr>
          <w:b/>
          <w:sz w:val="28"/>
          <w:szCs w:val="28"/>
          <w:highlight w:val="yellow"/>
          <w:u w:val="single"/>
        </w:rPr>
      </w:pPr>
    </w:p>
    <w:p w:rsidR="000D1BDB" w:rsidRPr="006F7AF9" w:rsidRDefault="000D1BDB" w:rsidP="000D1BDB">
      <w:pPr>
        <w:suppressAutoHyphens/>
        <w:jc w:val="center"/>
        <w:rPr>
          <w:sz w:val="28"/>
          <w:szCs w:val="28"/>
        </w:rPr>
      </w:pPr>
      <w:r w:rsidRPr="006F7AF9">
        <w:rPr>
          <w:b/>
          <w:sz w:val="28"/>
          <w:szCs w:val="28"/>
          <w:u w:val="single"/>
        </w:rPr>
        <w:t>В сфере правового и кадрового обеспечения:</w:t>
      </w:r>
    </w:p>
    <w:p w:rsidR="000D1BDB" w:rsidRPr="003652DA" w:rsidRDefault="000D1BDB" w:rsidP="000D1BDB">
      <w:pPr>
        <w:ind w:firstLine="709"/>
        <w:contextualSpacing/>
        <w:jc w:val="both"/>
        <w:rPr>
          <w:b/>
          <w:sz w:val="28"/>
          <w:szCs w:val="28"/>
          <w:highlight w:val="yellow"/>
        </w:rPr>
      </w:pPr>
    </w:p>
    <w:p w:rsidR="006F7AF9" w:rsidRPr="00BE7831" w:rsidRDefault="006F7AF9" w:rsidP="006F7AF9">
      <w:pPr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26.04.2021</w:t>
      </w:r>
      <w:r w:rsidR="00F50784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30.04.2021</w:t>
      </w:r>
    </w:p>
    <w:p w:rsidR="006F7AF9" w:rsidRDefault="006F7AF9" w:rsidP="006F7AF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подготовки и направление пояснений, отзывов, возражений на исковые заявления, апелляционных и кассационных жалоб, приняли </w:t>
      </w:r>
      <w:r w:rsidRPr="00850C69">
        <w:rPr>
          <w:sz w:val="28"/>
          <w:szCs w:val="28"/>
        </w:rPr>
        <w:t>участие в качестве представителей РСТ Забайкальского края:</w:t>
      </w:r>
    </w:p>
    <w:p w:rsidR="006F7AF9" w:rsidRPr="0002028B" w:rsidRDefault="006F7AF9" w:rsidP="006F7AF9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Забайкальском краевом суде в 5 судебных заседаниях по оспариванию нормативных правовых актов</w:t>
      </w:r>
    </w:p>
    <w:p w:rsidR="006F7AF9" w:rsidRDefault="006F7AF9" w:rsidP="006F7AF9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ятом апелляционном суде общей юрисдикции в 1 судебном заседании по апелляционной жалобе РСТ Забайкальского края;</w:t>
      </w:r>
    </w:p>
    <w:p w:rsidR="006F7AF9" w:rsidRPr="0059631E" w:rsidRDefault="006F7AF9" w:rsidP="006F7AF9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81A7D">
        <w:rPr>
          <w:sz w:val="28"/>
          <w:szCs w:val="28"/>
        </w:rPr>
        <w:t xml:space="preserve"> Арбитражном суде Забайкальского </w:t>
      </w:r>
      <w:r w:rsidRPr="0059631E">
        <w:rPr>
          <w:sz w:val="28"/>
          <w:szCs w:val="28"/>
        </w:rPr>
        <w:t xml:space="preserve">края по </w:t>
      </w:r>
      <w:r>
        <w:rPr>
          <w:sz w:val="28"/>
          <w:szCs w:val="28"/>
        </w:rPr>
        <w:t>3</w:t>
      </w:r>
      <w:r w:rsidRPr="0059631E">
        <w:rPr>
          <w:sz w:val="28"/>
          <w:szCs w:val="28"/>
        </w:rPr>
        <w:t xml:space="preserve"> суд</w:t>
      </w:r>
      <w:r>
        <w:rPr>
          <w:sz w:val="28"/>
          <w:szCs w:val="28"/>
        </w:rPr>
        <w:t>ебных</w:t>
      </w:r>
      <w:r w:rsidRPr="0059631E">
        <w:rPr>
          <w:sz w:val="28"/>
          <w:szCs w:val="28"/>
        </w:rPr>
        <w:t xml:space="preserve"> заседания</w:t>
      </w:r>
      <w:r>
        <w:rPr>
          <w:sz w:val="28"/>
          <w:szCs w:val="28"/>
        </w:rPr>
        <w:t>х</w:t>
      </w:r>
      <w:r w:rsidRPr="0059631E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9631E">
        <w:rPr>
          <w:sz w:val="28"/>
          <w:szCs w:val="28"/>
        </w:rPr>
        <w:t>о взыскании выпадающих доходов;</w:t>
      </w:r>
    </w:p>
    <w:p w:rsidR="006F7AF9" w:rsidRDefault="006F7AF9" w:rsidP="006F7AF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Заполнение реестра нормативных правовых приказов за апрель 2021 года. </w:t>
      </w:r>
    </w:p>
    <w:p w:rsidR="006F7AF9" w:rsidRDefault="006F7AF9" w:rsidP="006F7AF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Рассмотрено 2 дел об административных правонарушениях по </w:t>
      </w:r>
      <w:proofErr w:type="gramStart"/>
      <w:r w:rsidRPr="00641A87">
        <w:rPr>
          <w:sz w:val="28"/>
          <w:szCs w:val="28"/>
        </w:rPr>
        <w:t>ч</w:t>
      </w:r>
      <w:proofErr w:type="gramEnd"/>
      <w:r w:rsidRPr="00641A87">
        <w:rPr>
          <w:sz w:val="28"/>
          <w:szCs w:val="28"/>
        </w:rPr>
        <w:t xml:space="preserve">. 1 </w:t>
      </w:r>
      <w:r>
        <w:rPr>
          <w:sz w:val="28"/>
          <w:szCs w:val="28"/>
        </w:rPr>
        <w:br/>
      </w:r>
      <w:r w:rsidRPr="00641A87">
        <w:rPr>
          <w:sz w:val="28"/>
          <w:szCs w:val="28"/>
        </w:rPr>
        <w:t>ст. 19.8.1 Ко</w:t>
      </w:r>
      <w:r>
        <w:rPr>
          <w:sz w:val="28"/>
          <w:szCs w:val="28"/>
        </w:rPr>
        <w:t>АП РФ,</w:t>
      </w:r>
      <w:r w:rsidRPr="00641A87">
        <w:rPr>
          <w:sz w:val="28"/>
          <w:szCs w:val="28"/>
        </w:rPr>
        <w:t xml:space="preserve"> ч. 1 ст. </w:t>
      </w:r>
      <w:r>
        <w:rPr>
          <w:sz w:val="28"/>
          <w:szCs w:val="28"/>
        </w:rPr>
        <w:t>14.6</w:t>
      </w:r>
      <w:r w:rsidRPr="00641A87">
        <w:rPr>
          <w:sz w:val="28"/>
          <w:szCs w:val="28"/>
        </w:rPr>
        <w:t xml:space="preserve"> КоАП РФ</w:t>
      </w:r>
      <w:r>
        <w:rPr>
          <w:sz w:val="28"/>
          <w:szCs w:val="28"/>
        </w:rPr>
        <w:t>.</w:t>
      </w:r>
    </w:p>
    <w:p w:rsidR="006F7AF9" w:rsidRDefault="006F7AF9" w:rsidP="006F7AF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Подготовлено 1 определение об отложении рассмотрения дела об административном правонарушении по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.1 ст. 19.8.1 КоАП РФ.</w:t>
      </w:r>
    </w:p>
    <w:p w:rsidR="006F7AF9" w:rsidRDefault="006F7AF9" w:rsidP="006F7AF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Проведена правовая и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22 проектов нормативных правовых приказов РСТ Забайкальского края. Направлены копии 22 нормативных правовых приказов в прокуратуру Забайкальского края. Направлена информация об опубликовании 22 нормативных правовых приказов РСТ Забайкальского края в Управление Минюста. </w:t>
      </w:r>
    </w:p>
    <w:p w:rsidR="006F7AF9" w:rsidRDefault="006F7AF9" w:rsidP="006F7AF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Подготовлена апелляционная жалоба по административному делу по иску ООО «Авангард Плюс».</w:t>
      </w:r>
    </w:p>
    <w:p w:rsidR="006F7AF9" w:rsidRDefault="006F7AF9" w:rsidP="006F7A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Направлена информация в Забайкальский краевой суд об исполнении судебных решений</w:t>
      </w:r>
      <w:r>
        <w:rPr>
          <w:color w:val="000000" w:themeColor="text1"/>
          <w:sz w:val="28"/>
          <w:szCs w:val="28"/>
        </w:rPr>
        <w:t xml:space="preserve">. </w:t>
      </w:r>
    </w:p>
    <w:p w:rsidR="000949B8" w:rsidRDefault="000949B8" w:rsidP="006F7AF9">
      <w:pPr>
        <w:ind w:firstLine="709"/>
        <w:contextualSpacing/>
        <w:jc w:val="both"/>
        <w:rPr>
          <w:b/>
          <w:sz w:val="28"/>
          <w:szCs w:val="28"/>
        </w:rPr>
      </w:pPr>
    </w:p>
    <w:p w:rsidR="006F7AF9" w:rsidRDefault="00F50784" w:rsidP="006F7AF9">
      <w:pPr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11.05.2021</w:t>
      </w:r>
      <w:r w:rsidR="006F7A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="006F7AF9">
        <w:rPr>
          <w:b/>
          <w:sz w:val="28"/>
          <w:szCs w:val="28"/>
        </w:rPr>
        <w:t xml:space="preserve"> 14.05.2021</w:t>
      </w:r>
    </w:p>
    <w:p w:rsidR="006F7AF9" w:rsidRDefault="006F7AF9" w:rsidP="006F7AF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подготовки и направление пояснений, отзывов, возражений на исковые заявления, апелляционных и кассационных жалоб, приняли </w:t>
      </w:r>
      <w:r w:rsidRPr="00850C69">
        <w:rPr>
          <w:sz w:val="28"/>
          <w:szCs w:val="28"/>
        </w:rPr>
        <w:t>участие в качестве предста</w:t>
      </w:r>
      <w:r>
        <w:rPr>
          <w:sz w:val="28"/>
          <w:szCs w:val="28"/>
        </w:rPr>
        <w:t>вителей РСТ Забайкальского края:</w:t>
      </w:r>
    </w:p>
    <w:p w:rsidR="006F7AF9" w:rsidRPr="0050444F" w:rsidRDefault="006F7AF9" w:rsidP="006F7AF9">
      <w:pPr>
        <w:pStyle w:val="a3"/>
        <w:numPr>
          <w:ilvl w:val="0"/>
          <w:numId w:val="13"/>
        </w:numPr>
        <w:tabs>
          <w:tab w:val="left" w:pos="993"/>
        </w:tabs>
        <w:ind w:left="644" w:firstLine="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Pr="0050444F">
        <w:rPr>
          <w:sz w:val="28"/>
          <w:szCs w:val="28"/>
        </w:rPr>
        <w:t xml:space="preserve"> Забайкальском краевом суде в 2 судебных заседаниях;</w:t>
      </w:r>
    </w:p>
    <w:p w:rsidR="006F7AF9" w:rsidRPr="0050444F" w:rsidRDefault="006F7AF9" w:rsidP="006F7AF9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proofErr w:type="gramStart"/>
      <w:r>
        <w:rPr>
          <w:sz w:val="28"/>
          <w:szCs w:val="28"/>
        </w:rPr>
        <w:t xml:space="preserve"> </w:t>
      </w:r>
      <w:r w:rsidRPr="0050444F">
        <w:rPr>
          <w:sz w:val="28"/>
          <w:szCs w:val="28"/>
        </w:rPr>
        <w:t>П</w:t>
      </w:r>
      <w:proofErr w:type="gramEnd"/>
      <w:r w:rsidRPr="0050444F">
        <w:rPr>
          <w:sz w:val="28"/>
          <w:szCs w:val="28"/>
        </w:rPr>
        <w:t>ятом апелляционном суде общей юрисдикции в 1 судебном заседании;</w:t>
      </w:r>
    </w:p>
    <w:p w:rsidR="006F7AF9" w:rsidRPr="00535A38" w:rsidRDefault="006F7AF9" w:rsidP="006F7AF9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35A38">
        <w:rPr>
          <w:sz w:val="28"/>
          <w:szCs w:val="28"/>
        </w:rPr>
        <w:t>в Арбитражном суде Забайкальского кр</w:t>
      </w:r>
      <w:r>
        <w:rPr>
          <w:sz w:val="28"/>
          <w:szCs w:val="28"/>
        </w:rPr>
        <w:t>ая (в качестве третьих лиц) по 3</w:t>
      </w:r>
      <w:r w:rsidRPr="00535A38">
        <w:rPr>
          <w:sz w:val="28"/>
          <w:szCs w:val="28"/>
        </w:rPr>
        <w:t xml:space="preserve"> судебным заседаниям о взыскании выпадающих доходов;</w:t>
      </w:r>
    </w:p>
    <w:p w:rsidR="006F7AF9" w:rsidRPr="00587829" w:rsidRDefault="006F7AF9" w:rsidP="006F7AF9">
      <w:pPr>
        <w:ind w:firstLine="709"/>
        <w:contextualSpacing/>
        <w:jc w:val="both"/>
        <w:rPr>
          <w:sz w:val="28"/>
          <w:szCs w:val="28"/>
        </w:rPr>
      </w:pPr>
      <w:r w:rsidRPr="00536F3B">
        <w:rPr>
          <w:sz w:val="28"/>
          <w:szCs w:val="28"/>
        </w:rPr>
        <w:t>Составлен</w:t>
      </w:r>
      <w:r>
        <w:rPr>
          <w:sz w:val="28"/>
          <w:szCs w:val="28"/>
        </w:rPr>
        <w:t>о10</w:t>
      </w:r>
      <w:r w:rsidRPr="00536F3B">
        <w:rPr>
          <w:sz w:val="28"/>
          <w:szCs w:val="28"/>
        </w:rPr>
        <w:t xml:space="preserve"> протокол</w:t>
      </w:r>
      <w:r>
        <w:rPr>
          <w:sz w:val="28"/>
          <w:szCs w:val="28"/>
        </w:rPr>
        <w:t>ов</w:t>
      </w:r>
      <w:r w:rsidRPr="00536F3B">
        <w:rPr>
          <w:sz w:val="28"/>
          <w:szCs w:val="28"/>
        </w:rPr>
        <w:t xml:space="preserve"> об административн</w:t>
      </w:r>
      <w:r>
        <w:rPr>
          <w:sz w:val="28"/>
          <w:szCs w:val="28"/>
        </w:rPr>
        <w:t>ом</w:t>
      </w:r>
      <w:r w:rsidRPr="00536F3B">
        <w:rPr>
          <w:sz w:val="28"/>
          <w:szCs w:val="28"/>
        </w:rPr>
        <w:t xml:space="preserve"> правонарушени</w:t>
      </w:r>
      <w:r>
        <w:rPr>
          <w:sz w:val="28"/>
          <w:szCs w:val="28"/>
        </w:rPr>
        <w:t xml:space="preserve">и по </w:t>
      </w:r>
      <w:proofErr w:type="gramStart"/>
      <w:r w:rsidRPr="00A6619C">
        <w:rPr>
          <w:sz w:val="28"/>
          <w:szCs w:val="28"/>
        </w:rPr>
        <w:t>ч</w:t>
      </w:r>
      <w:proofErr w:type="gramEnd"/>
      <w:r w:rsidRPr="00A6619C">
        <w:rPr>
          <w:sz w:val="28"/>
          <w:szCs w:val="28"/>
        </w:rPr>
        <w:t>.1 ст. 19.7.1 КоАП РФ</w:t>
      </w:r>
      <w:r>
        <w:rPr>
          <w:sz w:val="28"/>
          <w:szCs w:val="28"/>
        </w:rPr>
        <w:t xml:space="preserve"> и по ч.1 ст. 19.8.1 КоАП РФ.</w:t>
      </w:r>
    </w:p>
    <w:p w:rsidR="006F7AF9" w:rsidRDefault="00F50784" w:rsidP="006F7AF9">
      <w:pPr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17.05.2021 </w:t>
      </w:r>
      <w:r w:rsidRPr="0053730F">
        <w:rPr>
          <w:b/>
          <w:sz w:val="28"/>
          <w:szCs w:val="28"/>
        </w:rPr>
        <w:t xml:space="preserve">– </w:t>
      </w:r>
      <w:r w:rsidR="006F7AF9">
        <w:rPr>
          <w:b/>
          <w:sz w:val="28"/>
          <w:szCs w:val="28"/>
        </w:rPr>
        <w:t>24.05.2021</w:t>
      </w:r>
    </w:p>
    <w:p w:rsidR="006F7AF9" w:rsidRDefault="006F7AF9" w:rsidP="006F7AF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подготовки и направление пояснений, отзывов, возражений на исковые заявления, апелляционных и кассационных жалоб, приняли </w:t>
      </w:r>
      <w:r w:rsidRPr="00850C69">
        <w:rPr>
          <w:sz w:val="28"/>
          <w:szCs w:val="28"/>
        </w:rPr>
        <w:t>участие в качестве представителей РСТ Забайкальского края:</w:t>
      </w:r>
    </w:p>
    <w:p w:rsidR="006F7AF9" w:rsidRPr="0050444F" w:rsidRDefault="00EE5A06" w:rsidP="00EE5A06">
      <w:pPr>
        <w:pStyle w:val="a3"/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6F7A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F7AF9">
        <w:rPr>
          <w:sz w:val="28"/>
          <w:szCs w:val="28"/>
        </w:rPr>
        <w:t>в</w:t>
      </w:r>
      <w:r w:rsidR="006F7AF9" w:rsidRPr="0050444F">
        <w:rPr>
          <w:sz w:val="28"/>
          <w:szCs w:val="28"/>
        </w:rPr>
        <w:t xml:space="preserve"> Забайкальском краевом суде в </w:t>
      </w:r>
      <w:r w:rsidR="006F7AF9">
        <w:rPr>
          <w:sz w:val="28"/>
          <w:szCs w:val="28"/>
        </w:rPr>
        <w:t>3</w:t>
      </w:r>
      <w:r w:rsidR="006F7AF9" w:rsidRPr="0050444F">
        <w:rPr>
          <w:sz w:val="28"/>
          <w:szCs w:val="28"/>
        </w:rPr>
        <w:t xml:space="preserve"> судебных заседаниях;</w:t>
      </w:r>
    </w:p>
    <w:p w:rsidR="006F7AF9" w:rsidRPr="0050444F" w:rsidRDefault="00EE5A06" w:rsidP="00EE5A06">
      <w:pPr>
        <w:pStyle w:val="a3"/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F7AF9">
        <w:rPr>
          <w:sz w:val="28"/>
          <w:szCs w:val="28"/>
        </w:rPr>
        <w:t>в</w:t>
      </w:r>
      <w:proofErr w:type="gramStart"/>
      <w:r w:rsidR="006F7AF9">
        <w:rPr>
          <w:sz w:val="28"/>
          <w:szCs w:val="28"/>
        </w:rPr>
        <w:t xml:space="preserve"> В</w:t>
      </w:r>
      <w:proofErr w:type="gramEnd"/>
      <w:r w:rsidR="006F7AF9">
        <w:rPr>
          <w:sz w:val="28"/>
          <w:szCs w:val="28"/>
        </w:rPr>
        <w:t xml:space="preserve">осьмом кассационном </w:t>
      </w:r>
      <w:r w:rsidR="006F7AF9" w:rsidRPr="0050444F">
        <w:rPr>
          <w:sz w:val="28"/>
          <w:szCs w:val="28"/>
        </w:rPr>
        <w:t>суде общей юрисдикции в 1 судебном заседании;</w:t>
      </w:r>
    </w:p>
    <w:p w:rsidR="006F7AF9" w:rsidRPr="006F7AF9" w:rsidRDefault="00EE5A06" w:rsidP="00EE5A06">
      <w:pPr>
        <w:pStyle w:val="a3"/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 </w:t>
      </w:r>
      <w:r w:rsidR="006F7AF9" w:rsidRPr="006F7AF9">
        <w:rPr>
          <w:sz w:val="28"/>
          <w:szCs w:val="28"/>
        </w:rPr>
        <w:t>в Арбитражный суд Забайкальског</w:t>
      </w:r>
      <w:r w:rsidR="006F7AF9">
        <w:rPr>
          <w:sz w:val="28"/>
          <w:szCs w:val="28"/>
        </w:rPr>
        <w:t xml:space="preserve">о края (в качестве третьих лиц) </w:t>
      </w:r>
      <w:r>
        <w:rPr>
          <w:sz w:val="28"/>
          <w:szCs w:val="28"/>
        </w:rPr>
        <w:t>по 6 судебным заседаниям</w:t>
      </w:r>
      <w:r w:rsidR="006F7AF9" w:rsidRPr="006F7AF9">
        <w:rPr>
          <w:sz w:val="28"/>
          <w:szCs w:val="28"/>
        </w:rPr>
        <w:t xml:space="preserve"> о взыскании выпадающих доходов;</w:t>
      </w:r>
    </w:p>
    <w:p w:rsidR="006F7AF9" w:rsidRDefault="006F7AF9" w:rsidP="006F7AF9">
      <w:pPr>
        <w:ind w:firstLine="708"/>
        <w:jc w:val="both"/>
        <w:rPr>
          <w:sz w:val="28"/>
          <w:szCs w:val="28"/>
        </w:rPr>
      </w:pPr>
      <w:r w:rsidRPr="00536F3B">
        <w:rPr>
          <w:sz w:val="28"/>
          <w:szCs w:val="28"/>
        </w:rPr>
        <w:t>Составлен</w:t>
      </w:r>
      <w:r>
        <w:rPr>
          <w:sz w:val="28"/>
          <w:szCs w:val="28"/>
        </w:rPr>
        <w:t>о</w:t>
      </w:r>
      <w:r w:rsidR="00EE5A06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536F3B">
        <w:rPr>
          <w:sz w:val="28"/>
          <w:szCs w:val="28"/>
        </w:rPr>
        <w:t xml:space="preserve"> протокол</w:t>
      </w:r>
      <w:r>
        <w:rPr>
          <w:sz w:val="28"/>
          <w:szCs w:val="28"/>
        </w:rPr>
        <w:t>ов</w:t>
      </w:r>
      <w:r w:rsidRPr="00536F3B">
        <w:rPr>
          <w:sz w:val="28"/>
          <w:szCs w:val="28"/>
        </w:rPr>
        <w:t xml:space="preserve"> об административных правонарушениях </w:t>
      </w:r>
      <w:r w:rsidR="00EE5A06">
        <w:rPr>
          <w:sz w:val="28"/>
          <w:szCs w:val="28"/>
        </w:rPr>
        <w:br/>
        <w:t xml:space="preserve">по </w:t>
      </w:r>
      <w:proofErr w:type="gramStart"/>
      <w:r w:rsidRPr="00536F3B">
        <w:rPr>
          <w:sz w:val="28"/>
          <w:szCs w:val="28"/>
        </w:rPr>
        <w:t>ч</w:t>
      </w:r>
      <w:proofErr w:type="gramEnd"/>
      <w:r w:rsidRPr="00536F3B">
        <w:rPr>
          <w:sz w:val="28"/>
          <w:szCs w:val="28"/>
        </w:rPr>
        <w:t>. 1 ст. 19.8.1 КоАП РФ</w:t>
      </w:r>
      <w:r>
        <w:rPr>
          <w:sz w:val="28"/>
          <w:szCs w:val="28"/>
        </w:rPr>
        <w:t xml:space="preserve">, </w:t>
      </w:r>
      <w:r w:rsidRPr="00A6619C">
        <w:rPr>
          <w:sz w:val="28"/>
          <w:szCs w:val="28"/>
        </w:rPr>
        <w:t>ч.1 ст. 19.7.1 КоАП РФ.</w:t>
      </w:r>
    </w:p>
    <w:p w:rsidR="006F7AF9" w:rsidRDefault="006F7AF9" w:rsidP="006F7A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Подготовлено воз</w:t>
      </w:r>
      <w:r w:rsidR="00EE5A06">
        <w:rPr>
          <w:sz w:val="28"/>
          <w:szCs w:val="28"/>
        </w:rPr>
        <w:t xml:space="preserve">ражение на апелляционную жалобу </w:t>
      </w:r>
      <w:r>
        <w:rPr>
          <w:sz w:val="28"/>
          <w:szCs w:val="28"/>
        </w:rPr>
        <w:t>по административному делу ПАО «</w:t>
      </w:r>
      <w:proofErr w:type="spellStart"/>
      <w:r>
        <w:rPr>
          <w:sz w:val="28"/>
          <w:szCs w:val="28"/>
        </w:rPr>
        <w:t>Россети</w:t>
      </w:r>
      <w:proofErr w:type="spellEnd"/>
      <w:r>
        <w:rPr>
          <w:sz w:val="28"/>
          <w:szCs w:val="28"/>
        </w:rPr>
        <w:t xml:space="preserve"> Сибирь».</w:t>
      </w:r>
    </w:p>
    <w:p w:rsidR="006F7AF9" w:rsidRDefault="006F7AF9" w:rsidP="006F7A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Направлена информация в Забайкальский краевой суд об исполнении судебных решений</w:t>
      </w:r>
      <w:r>
        <w:rPr>
          <w:color w:val="000000" w:themeColor="text1"/>
          <w:sz w:val="28"/>
          <w:szCs w:val="28"/>
        </w:rPr>
        <w:t xml:space="preserve">. </w:t>
      </w:r>
    </w:p>
    <w:p w:rsidR="006F7AF9" w:rsidRDefault="006F7AF9" w:rsidP="006F7AF9">
      <w:pPr>
        <w:jc w:val="both"/>
        <w:rPr>
          <w:sz w:val="28"/>
          <w:szCs w:val="28"/>
        </w:rPr>
      </w:pPr>
    </w:p>
    <w:p w:rsidR="006F7AF9" w:rsidRPr="00BE7831" w:rsidRDefault="006F7AF9" w:rsidP="006F7AF9">
      <w:pPr>
        <w:ind w:firstLine="709"/>
        <w:contextualSpacing/>
        <w:jc w:val="center"/>
        <w:rPr>
          <w:b/>
        </w:rPr>
      </w:pPr>
      <w:r>
        <w:rPr>
          <w:b/>
          <w:sz w:val="28"/>
          <w:szCs w:val="28"/>
        </w:rPr>
        <w:t>Основные задачи на июнь 2021</w:t>
      </w:r>
      <w:r w:rsidRPr="00BE7831">
        <w:rPr>
          <w:b/>
          <w:sz w:val="28"/>
          <w:szCs w:val="28"/>
        </w:rPr>
        <w:t xml:space="preserve"> года.</w:t>
      </w:r>
    </w:p>
    <w:p w:rsidR="006F7AF9" w:rsidRDefault="006F7AF9" w:rsidP="006F7AF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к участию в качестве представителей от РСТ Забайкальского края в заседаниях судебных органов первой инстанции, апелляционной </w:t>
      </w:r>
      <w:r w:rsidR="00F50784">
        <w:rPr>
          <w:sz w:val="28"/>
          <w:szCs w:val="28"/>
        </w:rPr>
        <w:br/>
      </w:r>
      <w:r>
        <w:rPr>
          <w:sz w:val="28"/>
          <w:szCs w:val="28"/>
        </w:rPr>
        <w:t xml:space="preserve">и кассационной инстанций. </w:t>
      </w:r>
    </w:p>
    <w:p w:rsidR="007A7998" w:rsidRDefault="006F7AF9" w:rsidP="006F7AF9">
      <w:pPr>
        <w:ind w:firstLine="709"/>
        <w:contextualSpacing/>
        <w:jc w:val="both"/>
      </w:pPr>
      <w:r>
        <w:rPr>
          <w:sz w:val="28"/>
          <w:szCs w:val="28"/>
        </w:rPr>
        <w:t xml:space="preserve">Правовая и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проектов нормативных правовых приказов РСТ Забайкальского края. Направление копий   нормативных правовых приказов в прокуратуру Забайкальского края. Направление информации об опубликовании нормативных правовых приказов в Управление Минюста</w:t>
      </w:r>
      <w:r w:rsidR="007A7998" w:rsidRPr="006F7AF9">
        <w:rPr>
          <w:sz w:val="28"/>
          <w:szCs w:val="28"/>
        </w:rPr>
        <w:t>.</w:t>
      </w:r>
      <w:r w:rsidR="007A7998">
        <w:rPr>
          <w:sz w:val="28"/>
          <w:szCs w:val="28"/>
        </w:rPr>
        <w:t xml:space="preserve"> </w:t>
      </w:r>
    </w:p>
    <w:p w:rsidR="00483AFD" w:rsidRPr="004F38EF" w:rsidRDefault="004F38EF" w:rsidP="002458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5054" w:rsidRPr="007A3CAD" w:rsidRDefault="00305054" w:rsidP="00305054">
      <w:pPr>
        <w:jc w:val="center"/>
        <w:rPr>
          <w:b/>
          <w:sz w:val="28"/>
          <w:szCs w:val="28"/>
          <w:highlight w:val="yellow"/>
        </w:rPr>
      </w:pPr>
      <w:r w:rsidRPr="00BC461D">
        <w:rPr>
          <w:b/>
          <w:sz w:val="28"/>
          <w:szCs w:val="28"/>
        </w:rPr>
        <w:t>Деятельность отделов: декларирования розничной</w:t>
      </w:r>
      <w:r w:rsidR="004E0DE1">
        <w:rPr>
          <w:b/>
          <w:sz w:val="28"/>
          <w:szCs w:val="28"/>
        </w:rPr>
        <w:t xml:space="preserve"> продажи алкогольной продукции, </w:t>
      </w:r>
      <w:proofErr w:type="gramStart"/>
      <w:r w:rsidRPr="00BC461D">
        <w:rPr>
          <w:b/>
          <w:sz w:val="28"/>
          <w:szCs w:val="28"/>
        </w:rPr>
        <w:t>контроля за</w:t>
      </w:r>
      <w:proofErr w:type="gramEnd"/>
      <w:r w:rsidRPr="00BC461D">
        <w:rPr>
          <w:b/>
          <w:sz w:val="28"/>
          <w:szCs w:val="28"/>
        </w:rPr>
        <w:t xml:space="preserve"> розничной продажей алкогольной продукции и надзора за соблюдением обязательных требований оборота алкогольной и спиртосодержащей продукции</w:t>
      </w:r>
    </w:p>
    <w:p w:rsidR="00305054" w:rsidRPr="007A3CAD" w:rsidRDefault="00305054" w:rsidP="00305054">
      <w:pPr>
        <w:jc w:val="center"/>
        <w:rPr>
          <w:b/>
          <w:sz w:val="28"/>
          <w:szCs w:val="28"/>
          <w:highlight w:val="yellow"/>
        </w:rPr>
      </w:pPr>
    </w:p>
    <w:p w:rsidR="00EE5A06" w:rsidRDefault="004E397F" w:rsidP="000949B8">
      <w:pPr>
        <w:pStyle w:val="ac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461D">
        <w:rPr>
          <w:rFonts w:ascii="Times New Roman" w:hAnsi="Times New Roman" w:cs="Times New Roman"/>
          <w:b/>
          <w:sz w:val="28"/>
          <w:szCs w:val="28"/>
          <w:u w:val="single"/>
        </w:rPr>
        <w:t>В об</w:t>
      </w:r>
      <w:r w:rsidR="00E760E2" w:rsidRPr="00BC461D">
        <w:rPr>
          <w:rFonts w:ascii="Times New Roman" w:hAnsi="Times New Roman" w:cs="Times New Roman"/>
          <w:b/>
          <w:sz w:val="28"/>
          <w:szCs w:val="28"/>
          <w:u w:val="single"/>
        </w:rPr>
        <w:t xml:space="preserve">ласти государственного </w:t>
      </w:r>
      <w:proofErr w:type="gramStart"/>
      <w:r w:rsidR="00E760E2" w:rsidRPr="00BC461D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контроля </w:t>
      </w:r>
      <w:r w:rsidRPr="00BC461D"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 w:rsidRPr="00BC461D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розничной продажей алкогольной продукции:</w:t>
      </w:r>
    </w:p>
    <w:p w:rsidR="00954E4F" w:rsidRPr="00D60DA2" w:rsidRDefault="00954E4F" w:rsidP="00954E4F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26.04.2021 – 30.04. 2021</w:t>
      </w:r>
    </w:p>
    <w:p w:rsidR="00954E4F" w:rsidRDefault="00954E4F" w:rsidP="00954E4F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97A">
        <w:rPr>
          <w:rFonts w:ascii="Times New Roman" w:hAnsi="Times New Roman" w:cs="Times New Roman"/>
          <w:sz w:val="28"/>
          <w:szCs w:val="28"/>
        </w:rPr>
        <w:t xml:space="preserve">1. </w:t>
      </w:r>
      <w:r w:rsidRPr="00414A74">
        <w:rPr>
          <w:rFonts w:ascii="Times New Roman" w:hAnsi="Times New Roman" w:cs="Times New Roman"/>
          <w:sz w:val="28"/>
          <w:szCs w:val="28"/>
        </w:rPr>
        <w:t xml:space="preserve">В рамках наблюдения за соблюдением ограничений (запретов) розничной продажи алкогольной продукции Службой вынесено </w:t>
      </w:r>
      <w:r w:rsidRPr="00414A7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414A74">
        <w:rPr>
          <w:rFonts w:ascii="Times New Roman" w:hAnsi="Times New Roman" w:cs="Times New Roman"/>
          <w:sz w:val="28"/>
          <w:szCs w:val="28"/>
        </w:rPr>
        <w:t xml:space="preserve"> определения о возбуждении дел об административных правонарушениях</w:t>
      </w:r>
      <w:r w:rsidRPr="00414A74">
        <w:rPr>
          <w:rFonts w:ascii="Times New Roman" w:hAnsi="Times New Roman" w:cs="Times New Roman"/>
          <w:sz w:val="28"/>
          <w:szCs w:val="28"/>
        </w:rPr>
        <w:br/>
        <w:t>и проведении административных расследований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14A74">
        <w:rPr>
          <w:rFonts w:ascii="Times New Roman" w:hAnsi="Times New Roman" w:cs="Times New Roman"/>
          <w:sz w:val="28"/>
          <w:szCs w:val="28"/>
        </w:rPr>
        <w:t xml:space="preserve"> по ст. 14.19 КоАП РФ </w:t>
      </w:r>
      <w:r w:rsidRPr="00414A74">
        <w:rPr>
          <w:rFonts w:ascii="Times New Roman" w:hAnsi="Times New Roman" w:cs="Times New Roman"/>
          <w:sz w:val="28"/>
          <w:szCs w:val="28"/>
        </w:rPr>
        <w:br/>
        <w:t>(</w:t>
      </w:r>
      <w:r>
        <w:rPr>
          <w:rFonts w:ascii="Times New Roman" w:hAnsi="Times New Roman" w:cs="Times New Roman"/>
          <w:sz w:val="28"/>
          <w:szCs w:val="28"/>
        </w:rPr>
        <w:t>ООО «Ноль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ять</w:t>
      </w:r>
      <w:r w:rsidRPr="00414A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ООО «Беркут», ООО «Зонтик»);</w:t>
      </w:r>
      <w:r w:rsidRPr="00414A74">
        <w:rPr>
          <w:rFonts w:ascii="Times New Roman" w:hAnsi="Times New Roman" w:cs="Times New Roman"/>
          <w:sz w:val="28"/>
          <w:szCs w:val="28"/>
        </w:rPr>
        <w:t xml:space="preserve"> </w:t>
      </w:r>
      <w:r w:rsidRPr="00961E7E">
        <w:rPr>
          <w:rFonts w:ascii="Times New Roman" w:hAnsi="Times New Roman" w:cs="Times New Roman"/>
          <w:sz w:val="28"/>
          <w:szCs w:val="28"/>
        </w:rPr>
        <w:t xml:space="preserve">по ч.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61E7E">
        <w:rPr>
          <w:rFonts w:ascii="Times New Roman" w:hAnsi="Times New Roman" w:cs="Times New Roman"/>
          <w:sz w:val="28"/>
          <w:szCs w:val="28"/>
        </w:rPr>
        <w:t xml:space="preserve"> ст. 14.16 КоАП РФ (ООО «Партнер»).</w:t>
      </w:r>
    </w:p>
    <w:p w:rsidR="00954E4F" w:rsidRPr="007248D8" w:rsidRDefault="00954E4F" w:rsidP="00954E4F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A26">
        <w:rPr>
          <w:rFonts w:ascii="Times New Roman" w:hAnsi="Times New Roman" w:cs="Times New Roman"/>
          <w:sz w:val="28"/>
          <w:szCs w:val="28"/>
        </w:rPr>
        <w:t xml:space="preserve">2. В рамках наблюдения за соблюдением ограничений (запретов) розничной продажи алкогольной продукции Службой составлено </w:t>
      </w:r>
      <w:r w:rsidRPr="008F3A26">
        <w:rPr>
          <w:rFonts w:ascii="Times New Roman" w:hAnsi="Times New Roman" w:cs="Times New Roman"/>
          <w:sz w:val="28"/>
          <w:szCs w:val="28"/>
        </w:rPr>
        <w:br/>
        <w:t xml:space="preserve">3 протокола об административных правонарушениях: по </w:t>
      </w:r>
      <w:proofErr w:type="gramStart"/>
      <w:r w:rsidRPr="008F3A2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F3A26">
        <w:rPr>
          <w:rFonts w:ascii="Times New Roman" w:hAnsi="Times New Roman" w:cs="Times New Roman"/>
          <w:sz w:val="28"/>
          <w:szCs w:val="28"/>
        </w:rPr>
        <w:t xml:space="preserve">. 2 ст. 14.6 КоАП РФ (ООО «Звезда», ООО «Лидер плюс»); по ч. 3 ст. 14.16 КоАП РФ </w:t>
      </w:r>
      <w:r>
        <w:rPr>
          <w:rFonts w:ascii="Times New Roman" w:hAnsi="Times New Roman" w:cs="Times New Roman"/>
          <w:sz w:val="28"/>
          <w:szCs w:val="28"/>
        </w:rPr>
        <w:br/>
      </w:r>
      <w:r w:rsidRPr="008F3A26">
        <w:rPr>
          <w:rFonts w:ascii="Times New Roman" w:hAnsi="Times New Roman" w:cs="Times New Roman"/>
          <w:sz w:val="28"/>
          <w:szCs w:val="28"/>
        </w:rPr>
        <w:t>(ПО «</w:t>
      </w:r>
      <w:proofErr w:type="spellStart"/>
      <w:r w:rsidRPr="008F3A26">
        <w:rPr>
          <w:rFonts w:ascii="Times New Roman" w:hAnsi="Times New Roman" w:cs="Times New Roman"/>
          <w:sz w:val="28"/>
          <w:szCs w:val="28"/>
        </w:rPr>
        <w:t>Усть-Карское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  <w:r w:rsidRPr="008F3A26">
        <w:rPr>
          <w:rFonts w:ascii="Times New Roman" w:hAnsi="Times New Roman" w:cs="Times New Roman"/>
          <w:sz w:val="28"/>
          <w:szCs w:val="28"/>
        </w:rPr>
        <w:t xml:space="preserve">. Рассмотрено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8F3A26">
        <w:rPr>
          <w:rFonts w:ascii="Times New Roman" w:hAnsi="Times New Roman" w:cs="Times New Roman"/>
          <w:sz w:val="28"/>
          <w:szCs w:val="28"/>
        </w:rPr>
        <w:t xml:space="preserve"> дел об административных правонарушениях: по </w:t>
      </w:r>
      <w:proofErr w:type="gramStart"/>
      <w:r w:rsidRPr="008F3A2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F3A26">
        <w:rPr>
          <w:rFonts w:ascii="Times New Roman" w:hAnsi="Times New Roman" w:cs="Times New Roman"/>
          <w:sz w:val="28"/>
          <w:szCs w:val="28"/>
        </w:rPr>
        <w:t xml:space="preserve">. 3 ст. 14.16 КоАП РФ (ООО «Карина», </w:t>
      </w:r>
      <w:r w:rsidRPr="008F3A26">
        <w:rPr>
          <w:rFonts w:ascii="Times New Roman" w:hAnsi="Times New Roman" w:cs="Times New Roman"/>
          <w:sz w:val="28"/>
          <w:szCs w:val="28"/>
        </w:rPr>
        <w:br/>
        <w:t>ООО «Градус», ООО «Дисконт», ООО «Дисконт +», ООО «</w:t>
      </w:r>
      <w:proofErr w:type="spellStart"/>
      <w:r w:rsidRPr="008F3A26">
        <w:rPr>
          <w:rFonts w:ascii="Times New Roman" w:hAnsi="Times New Roman" w:cs="Times New Roman"/>
          <w:sz w:val="28"/>
          <w:szCs w:val="28"/>
        </w:rPr>
        <w:t>Казарян</w:t>
      </w:r>
      <w:proofErr w:type="spellEnd"/>
      <w:r w:rsidRPr="008F3A26">
        <w:rPr>
          <w:rFonts w:ascii="Times New Roman" w:hAnsi="Times New Roman" w:cs="Times New Roman"/>
          <w:sz w:val="28"/>
          <w:szCs w:val="28"/>
        </w:rPr>
        <w:t xml:space="preserve">», </w:t>
      </w:r>
      <w:r w:rsidRPr="008F3A26">
        <w:rPr>
          <w:rFonts w:ascii="Times New Roman" w:hAnsi="Times New Roman" w:cs="Times New Roman"/>
          <w:sz w:val="28"/>
          <w:szCs w:val="28"/>
        </w:rPr>
        <w:br/>
        <w:t>ООО «Проспект», ООО «</w:t>
      </w:r>
      <w:proofErr w:type="spellStart"/>
      <w:r w:rsidRPr="008F3A26">
        <w:rPr>
          <w:rFonts w:ascii="Times New Roman" w:hAnsi="Times New Roman" w:cs="Times New Roman"/>
          <w:sz w:val="28"/>
          <w:szCs w:val="28"/>
        </w:rPr>
        <w:t>Торгсервис</w:t>
      </w:r>
      <w:proofErr w:type="spellEnd"/>
      <w:r w:rsidRPr="008F3A26">
        <w:rPr>
          <w:rFonts w:ascii="Times New Roman" w:hAnsi="Times New Roman" w:cs="Times New Roman"/>
          <w:sz w:val="28"/>
          <w:szCs w:val="28"/>
        </w:rPr>
        <w:t xml:space="preserve"> 75», ООО «Эконом») назначено административное </w:t>
      </w:r>
      <w:r>
        <w:rPr>
          <w:rFonts w:ascii="Times New Roman" w:hAnsi="Times New Roman" w:cs="Times New Roman"/>
          <w:sz w:val="28"/>
          <w:szCs w:val="28"/>
        </w:rPr>
        <w:t>наказание в виде предупреждения</w:t>
      </w:r>
      <w:r w:rsidRPr="008F3A26">
        <w:rPr>
          <w:rFonts w:ascii="Times New Roman" w:hAnsi="Times New Roman" w:cs="Times New Roman"/>
          <w:sz w:val="28"/>
          <w:szCs w:val="28"/>
        </w:rPr>
        <w:t xml:space="preserve">; по ст. 14.19 КоАП РФ (ООО «Гриф», ООО «Абсолют-3») назначено административное </w:t>
      </w:r>
      <w:r>
        <w:rPr>
          <w:rFonts w:ascii="Times New Roman" w:hAnsi="Times New Roman" w:cs="Times New Roman"/>
          <w:sz w:val="28"/>
          <w:szCs w:val="28"/>
        </w:rPr>
        <w:t xml:space="preserve">наказание </w:t>
      </w:r>
      <w:r>
        <w:rPr>
          <w:rFonts w:ascii="Times New Roman" w:hAnsi="Times New Roman" w:cs="Times New Roman"/>
          <w:sz w:val="28"/>
          <w:szCs w:val="28"/>
        </w:rPr>
        <w:br/>
        <w:t>в виде предупреждения,</w:t>
      </w:r>
      <w:r w:rsidRPr="008F3A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F3A26">
        <w:rPr>
          <w:rFonts w:ascii="Times New Roman" w:hAnsi="Times New Roman" w:cs="Times New Roman"/>
          <w:sz w:val="28"/>
          <w:szCs w:val="28"/>
        </w:rPr>
        <w:t>ООО «Ноль</w:t>
      </w:r>
      <w:proofErr w:type="gramStart"/>
      <w:r w:rsidRPr="008F3A2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8F3A26">
        <w:rPr>
          <w:rFonts w:ascii="Times New Roman" w:hAnsi="Times New Roman" w:cs="Times New Roman"/>
          <w:sz w:val="28"/>
          <w:szCs w:val="28"/>
        </w:rPr>
        <w:t xml:space="preserve">ять», </w:t>
      </w:r>
      <w:r>
        <w:rPr>
          <w:rFonts w:ascii="Times New Roman" w:hAnsi="Times New Roman" w:cs="Times New Roman"/>
          <w:sz w:val="28"/>
          <w:szCs w:val="28"/>
        </w:rPr>
        <w:t>ООО «Лира») общая сумма наложенных штрафов составила 300 000 руб.</w:t>
      </w:r>
    </w:p>
    <w:p w:rsidR="00954E4F" w:rsidRPr="00A33451" w:rsidRDefault="00954E4F" w:rsidP="00954E4F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D0148">
        <w:rPr>
          <w:rFonts w:ascii="Times New Roman" w:hAnsi="Times New Roman" w:cs="Times New Roman"/>
          <w:sz w:val="28"/>
          <w:szCs w:val="28"/>
        </w:rPr>
        <w:t>. Принято участие в 7 судебных заседаниях.</w:t>
      </w:r>
    </w:p>
    <w:p w:rsidR="00954E4F" w:rsidRPr="00A33451" w:rsidRDefault="00954E4F" w:rsidP="00954E4F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D0148">
        <w:rPr>
          <w:rFonts w:ascii="Times New Roman" w:hAnsi="Times New Roman" w:cs="Times New Roman"/>
          <w:sz w:val="28"/>
          <w:szCs w:val="28"/>
        </w:rPr>
        <w:t xml:space="preserve">. Рассмотрено судом 4 дела об административных правонарушениях: </w:t>
      </w:r>
      <w:r w:rsidR="00EE5A06">
        <w:rPr>
          <w:rFonts w:ascii="Times New Roman" w:hAnsi="Times New Roman" w:cs="Times New Roman"/>
          <w:sz w:val="28"/>
          <w:szCs w:val="28"/>
        </w:rPr>
        <w:br/>
      </w:r>
      <w:r w:rsidRPr="00DD0148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686A0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686A01">
        <w:rPr>
          <w:rFonts w:ascii="Times New Roman" w:hAnsi="Times New Roman" w:cs="Times New Roman"/>
          <w:sz w:val="28"/>
          <w:szCs w:val="28"/>
        </w:rPr>
        <w:t xml:space="preserve">. 2 ст. 14.17 КоАП РФ (ИП Сулейманов Н.П.О, ИП </w:t>
      </w:r>
      <w:proofErr w:type="spellStart"/>
      <w:r w:rsidRPr="00686A01">
        <w:rPr>
          <w:rFonts w:ascii="Times New Roman" w:hAnsi="Times New Roman" w:cs="Times New Roman"/>
          <w:sz w:val="28"/>
          <w:szCs w:val="28"/>
        </w:rPr>
        <w:t>Гумметов</w:t>
      </w:r>
      <w:proofErr w:type="spellEnd"/>
      <w:r w:rsidRPr="00686A01">
        <w:rPr>
          <w:rFonts w:ascii="Times New Roman" w:hAnsi="Times New Roman" w:cs="Times New Roman"/>
          <w:sz w:val="28"/>
          <w:szCs w:val="28"/>
        </w:rPr>
        <w:t xml:space="preserve"> Н.И.О), </w:t>
      </w:r>
      <w:r>
        <w:rPr>
          <w:rFonts w:ascii="Times New Roman" w:hAnsi="Times New Roman" w:cs="Times New Roman"/>
          <w:sz w:val="28"/>
          <w:szCs w:val="28"/>
        </w:rPr>
        <w:br/>
      </w:r>
      <w:r w:rsidRPr="00686A01">
        <w:rPr>
          <w:rFonts w:ascii="Times New Roman" w:hAnsi="Times New Roman" w:cs="Times New Roman"/>
          <w:sz w:val="28"/>
          <w:szCs w:val="28"/>
        </w:rPr>
        <w:t>по ч. 2 ст. 14.16 КоАП РФ (ИП Тагиева В.Х., ИП Сидоров А.А.,) наложено штрафов на общую сумму 220 000 руб.</w:t>
      </w:r>
    </w:p>
    <w:p w:rsidR="00954E4F" w:rsidRDefault="00954E4F" w:rsidP="00954E4F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BCE">
        <w:rPr>
          <w:rFonts w:ascii="Times New Roman" w:hAnsi="Times New Roman" w:cs="Times New Roman"/>
          <w:sz w:val="28"/>
          <w:szCs w:val="28"/>
        </w:rPr>
        <w:t>5. Взыскано (оплачено) ранее наложенных административных штрафов на общую сумму 374 604,48 руб.</w:t>
      </w:r>
    </w:p>
    <w:p w:rsidR="00954E4F" w:rsidRDefault="00F50784" w:rsidP="00954E4F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11.05.2021 – 14.05.</w:t>
      </w:r>
      <w:r w:rsidR="00954E4F">
        <w:rPr>
          <w:rFonts w:ascii="Times New Roman" w:hAnsi="Times New Roman" w:cs="Times New Roman"/>
          <w:b/>
          <w:sz w:val="28"/>
          <w:szCs w:val="28"/>
        </w:rPr>
        <w:t>2021</w:t>
      </w:r>
    </w:p>
    <w:p w:rsidR="00954E4F" w:rsidRPr="00733EBA" w:rsidRDefault="00954E4F" w:rsidP="00954E4F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97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14A74">
        <w:rPr>
          <w:rFonts w:ascii="Times New Roman" w:hAnsi="Times New Roman" w:cs="Times New Roman"/>
          <w:sz w:val="28"/>
          <w:szCs w:val="28"/>
        </w:rPr>
        <w:t>В рамках наблюдения за соблюдением ограничений (запретов) розничной продажи алкогольн</w:t>
      </w:r>
      <w:r>
        <w:rPr>
          <w:rFonts w:ascii="Times New Roman" w:hAnsi="Times New Roman" w:cs="Times New Roman"/>
          <w:sz w:val="28"/>
          <w:szCs w:val="28"/>
        </w:rPr>
        <w:t>ой продукции Службой вынесено 34</w:t>
      </w:r>
      <w:r w:rsidRPr="00414A74">
        <w:rPr>
          <w:rFonts w:ascii="Times New Roman" w:hAnsi="Times New Roman" w:cs="Times New Roman"/>
          <w:sz w:val="28"/>
          <w:szCs w:val="28"/>
        </w:rPr>
        <w:t xml:space="preserve"> определения о возбуждении дел об административных правонарушениях</w:t>
      </w:r>
      <w:r w:rsidRPr="00414A74">
        <w:rPr>
          <w:rFonts w:ascii="Times New Roman" w:hAnsi="Times New Roman" w:cs="Times New Roman"/>
          <w:sz w:val="28"/>
          <w:szCs w:val="28"/>
        </w:rPr>
        <w:br/>
        <w:t xml:space="preserve">и проведении административных расследований по ст. 14.19 КоАП РФ </w:t>
      </w:r>
      <w:r w:rsidRPr="00414A74">
        <w:rPr>
          <w:rFonts w:ascii="Times New Roman" w:hAnsi="Times New Roman" w:cs="Times New Roman"/>
          <w:sz w:val="28"/>
          <w:szCs w:val="28"/>
        </w:rPr>
        <w:br/>
        <w:t>(</w:t>
      </w:r>
      <w:r>
        <w:rPr>
          <w:rFonts w:ascii="Times New Roman" w:hAnsi="Times New Roman" w:cs="Times New Roman"/>
          <w:sz w:val="28"/>
          <w:szCs w:val="28"/>
        </w:rPr>
        <w:t>ООО «Гриф</w:t>
      </w:r>
      <w:r w:rsidRPr="00414A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ООО «Аврора»,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ООО «Акцент», </w:t>
      </w:r>
      <w:r>
        <w:rPr>
          <w:rFonts w:ascii="Times New Roman" w:hAnsi="Times New Roman" w:cs="Times New Roman"/>
          <w:sz w:val="28"/>
          <w:szCs w:val="28"/>
        </w:rPr>
        <w:br/>
        <w:t xml:space="preserve">ООО «Империя», ООО «УК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ТрансПродХолдинг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ООО «Винотека», </w:t>
      </w:r>
      <w:r>
        <w:rPr>
          <w:rFonts w:ascii="Times New Roman" w:hAnsi="Times New Roman" w:cs="Times New Roman"/>
          <w:sz w:val="28"/>
          <w:szCs w:val="28"/>
        </w:rPr>
        <w:br/>
        <w:t>ООО «ТЭКСО», ООО «Акцент», ООО «Мир саун»,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br/>
        <w:t>ООО «Исток», ООО «Дуэт», ООО «Ермак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Хаски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ООО «Зонтик»,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Хаски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ООО «Лира»,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Хаски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ООО «Натали», ООО «Акцент», ООО «Зонтик»,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Сильвер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ООО «Акцент», ООО «Гриф», </w:t>
      </w:r>
      <w:r>
        <w:rPr>
          <w:rFonts w:ascii="Times New Roman" w:hAnsi="Times New Roman" w:cs="Times New Roman"/>
          <w:sz w:val="28"/>
          <w:szCs w:val="28"/>
        </w:rPr>
        <w:br/>
        <w:t>ООО «Акцент»,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Сильвер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ООО «Акцент», ООО «Лира», </w:t>
      </w:r>
      <w:r>
        <w:rPr>
          <w:rFonts w:ascii="Times New Roman" w:hAnsi="Times New Roman" w:cs="Times New Roman"/>
          <w:sz w:val="28"/>
          <w:szCs w:val="28"/>
        </w:rPr>
        <w:br/>
        <w:t xml:space="preserve">ООО «Исток», ООО «Зонтик», ООО «Лира», ООО «Акцент», </w:t>
      </w:r>
      <w:r>
        <w:rPr>
          <w:rFonts w:ascii="Times New Roman" w:hAnsi="Times New Roman" w:cs="Times New Roman"/>
          <w:sz w:val="28"/>
          <w:szCs w:val="28"/>
        </w:rPr>
        <w:br/>
        <w:t>ООО «Аврора»)</w:t>
      </w:r>
      <w:r w:rsidRPr="00414A7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54E4F" w:rsidRPr="007436DF" w:rsidRDefault="00954E4F" w:rsidP="00954E4F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777B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777BB">
        <w:rPr>
          <w:rFonts w:ascii="Times New Roman" w:hAnsi="Times New Roman" w:cs="Times New Roman"/>
          <w:sz w:val="28"/>
          <w:szCs w:val="28"/>
        </w:rPr>
        <w:t>В рамках наблюдения за соблюдением ограничений (запретов) розничной продажи алкогольной продукции Службой составлен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br/>
        <w:t>16</w:t>
      </w:r>
      <w:r w:rsidRPr="006777BB">
        <w:rPr>
          <w:rFonts w:ascii="Times New Roman" w:hAnsi="Times New Roman" w:cs="Times New Roman"/>
          <w:sz w:val="28"/>
          <w:szCs w:val="28"/>
        </w:rPr>
        <w:t xml:space="preserve"> протоколов об административном правонарушении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777BB">
        <w:rPr>
          <w:rFonts w:ascii="Times New Roman" w:hAnsi="Times New Roman" w:cs="Times New Roman"/>
          <w:sz w:val="28"/>
          <w:szCs w:val="28"/>
        </w:rPr>
        <w:t xml:space="preserve"> по ч. 3 ст. 14.16 КоАП РФ (ООО «Успех», ООО «Венера», ООО «ЭКСПРЕСС», ООО «Торговый дом Первомайский», ООО «Натали», ООО «Восток ЛТД», ООО «Градус», </w:t>
      </w:r>
      <w:r w:rsidR="00EE5A06">
        <w:rPr>
          <w:rFonts w:ascii="Times New Roman" w:hAnsi="Times New Roman" w:cs="Times New Roman"/>
          <w:sz w:val="28"/>
          <w:szCs w:val="28"/>
        </w:rPr>
        <w:br/>
      </w:r>
      <w:r w:rsidRPr="006777BB">
        <w:rPr>
          <w:rFonts w:ascii="Times New Roman" w:hAnsi="Times New Roman" w:cs="Times New Roman"/>
          <w:sz w:val="28"/>
          <w:szCs w:val="28"/>
        </w:rPr>
        <w:t xml:space="preserve">ООО «Карина», ООО «Исток», ООО «Березка», ООО «Ермак», </w:t>
      </w:r>
      <w:r w:rsidRPr="006777BB">
        <w:rPr>
          <w:rFonts w:ascii="Times New Roman" w:hAnsi="Times New Roman" w:cs="Times New Roman"/>
          <w:sz w:val="28"/>
          <w:szCs w:val="28"/>
        </w:rPr>
        <w:br/>
        <w:t>ООО «Восточный», ООО «Гастроном «Крымский», ООО «Гастроном»</w:t>
      </w:r>
      <w:r>
        <w:rPr>
          <w:rFonts w:ascii="Times New Roman" w:hAnsi="Times New Roman" w:cs="Times New Roman"/>
          <w:sz w:val="28"/>
          <w:szCs w:val="28"/>
        </w:rPr>
        <w:t>);</w:t>
      </w:r>
      <w:proofErr w:type="gramEnd"/>
      <w:r w:rsidRPr="007436D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yellow"/>
        </w:rPr>
        <w:br/>
      </w:r>
      <w:r w:rsidRPr="005238A5">
        <w:rPr>
          <w:rFonts w:ascii="Times New Roman" w:hAnsi="Times New Roman" w:cs="Times New Roman"/>
          <w:sz w:val="28"/>
          <w:szCs w:val="28"/>
        </w:rPr>
        <w:t>по ст. 14.19 КоАП РФ (ООО «Зонтик», ООО «Вектор»)</w:t>
      </w:r>
      <w:r w:rsidRPr="00776B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954E4F" w:rsidRPr="00686A01" w:rsidRDefault="00954E4F" w:rsidP="00954E4F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A01">
        <w:rPr>
          <w:rFonts w:ascii="Times New Roman" w:hAnsi="Times New Roman" w:cs="Times New Roman"/>
          <w:sz w:val="28"/>
          <w:szCs w:val="28"/>
        </w:rPr>
        <w:t>3. Принято участие в 2 судебных заседаниях.</w:t>
      </w:r>
    </w:p>
    <w:p w:rsidR="00954E4F" w:rsidRDefault="00954E4F" w:rsidP="00954E4F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86A01">
        <w:rPr>
          <w:rFonts w:ascii="Times New Roman" w:hAnsi="Times New Roman" w:cs="Times New Roman"/>
          <w:sz w:val="28"/>
          <w:szCs w:val="28"/>
        </w:rPr>
        <w:lastRenderedPageBreak/>
        <w:t xml:space="preserve">4. Рассмотрено судом 1 дело об административном правонарушении </w:t>
      </w:r>
      <w:r w:rsidRPr="00686A01">
        <w:rPr>
          <w:rFonts w:ascii="Times New Roman" w:hAnsi="Times New Roman" w:cs="Times New Roman"/>
          <w:sz w:val="28"/>
          <w:szCs w:val="28"/>
        </w:rPr>
        <w:br/>
        <w:t xml:space="preserve">по </w:t>
      </w:r>
      <w:proofErr w:type="gramStart"/>
      <w:r w:rsidRPr="00686A0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686A01">
        <w:rPr>
          <w:rFonts w:ascii="Times New Roman" w:hAnsi="Times New Roman" w:cs="Times New Roman"/>
          <w:sz w:val="28"/>
          <w:szCs w:val="28"/>
        </w:rPr>
        <w:t>. 2 ст. 14.16 КоАП РФ (ИП Захаров</w:t>
      </w:r>
      <w:r>
        <w:rPr>
          <w:rFonts w:ascii="Times New Roman" w:hAnsi="Times New Roman" w:cs="Times New Roman"/>
          <w:sz w:val="28"/>
          <w:szCs w:val="28"/>
        </w:rPr>
        <w:t xml:space="preserve"> И.И.</w:t>
      </w:r>
      <w:r w:rsidRPr="00686A01">
        <w:rPr>
          <w:rFonts w:ascii="Times New Roman" w:hAnsi="Times New Roman" w:cs="Times New Roman"/>
          <w:sz w:val="28"/>
          <w:szCs w:val="28"/>
        </w:rPr>
        <w:t>) на</w:t>
      </w:r>
      <w:r>
        <w:rPr>
          <w:rFonts w:ascii="Times New Roman" w:hAnsi="Times New Roman" w:cs="Times New Roman"/>
          <w:sz w:val="28"/>
          <w:szCs w:val="28"/>
        </w:rPr>
        <w:t>ложено штрафов на общую сумму 1</w:t>
      </w:r>
      <w:r w:rsidRPr="00686A01">
        <w:rPr>
          <w:rFonts w:ascii="Times New Roman" w:hAnsi="Times New Roman" w:cs="Times New Roman"/>
          <w:sz w:val="28"/>
          <w:szCs w:val="28"/>
        </w:rPr>
        <w:t>0 000 руб.</w:t>
      </w:r>
      <w:r w:rsidRPr="007436D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954E4F" w:rsidRPr="00054201" w:rsidRDefault="00954E4F" w:rsidP="00954E4F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5. Направлен запрос муниципальным образованиям Забайкальского края </w:t>
      </w:r>
      <w:r>
        <w:rPr>
          <w:rFonts w:ascii="Times New Roman" w:hAnsi="Times New Roman" w:cs="Times New Roman"/>
          <w:sz w:val="28"/>
          <w:szCs w:val="28"/>
          <w:lang w:eastAsia="ar-SA"/>
        </w:rPr>
        <w:br/>
        <w:t>(о предоставлении информации по дням запрета).</w:t>
      </w:r>
    </w:p>
    <w:p w:rsidR="00954E4F" w:rsidRDefault="00954E4F" w:rsidP="00954E4F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054201">
        <w:rPr>
          <w:rFonts w:ascii="Times New Roman" w:hAnsi="Times New Roman" w:cs="Times New Roman"/>
          <w:sz w:val="28"/>
          <w:szCs w:val="28"/>
          <w:lang w:eastAsia="ar-SA"/>
        </w:rPr>
        <w:t xml:space="preserve">. Направлена информация в </w:t>
      </w:r>
      <w:r w:rsidRPr="00054201">
        <w:rPr>
          <w:rFonts w:ascii="Times New Roman" w:hAnsi="Times New Roman" w:cs="Times New Roman"/>
          <w:sz w:val="28"/>
        </w:rPr>
        <w:t>Управления Федеральной службы по надзору в сфере защиты прав потребителей и благополучия человека</w:t>
      </w:r>
      <w:r w:rsidRPr="00054201">
        <w:rPr>
          <w:rFonts w:ascii="Times New Roman" w:hAnsi="Times New Roman" w:cs="Times New Roman"/>
          <w:sz w:val="28"/>
          <w:szCs w:val="28"/>
          <w:lang w:eastAsia="ar-SA"/>
        </w:rPr>
        <w:t xml:space="preserve"> по Забайкальскому краю (</w:t>
      </w:r>
      <w:r w:rsidRPr="00054201">
        <w:rPr>
          <w:rFonts w:ascii="Times New Roman" w:hAnsi="Times New Roman" w:cs="Times New Roman"/>
          <w:sz w:val="28"/>
          <w:szCs w:val="28"/>
        </w:rPr>
        <w:t>об остатках алкогольной продукции с истекшим сроком годности у организаций и индивидуальных предпринимателей</w:t>
      </w:r>
      <w:r w:rsidRPr="00054201">
        <w:rPr>
          <w:rFonts w:ascii="Times New Roman" w:hAnsi="Times New Roman" w:cs="Times New Roman"/>
          <w:sz w:val="28"/>
          <w:szCs w:val="28"/>
          <w:lang w:eastAsia="ar-SA"/>
        </w:rPr>
        <w:t>).</w:t>
      </w:r>
    </w:p>
    <w:p w:rsidR="00954E4F" w:rsidRPr="007436DF" w:rsidRDefault="00954E4F" w:rsidP="00954E4F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eastAsia="ar-SA"/>
        </w:rPr>
      </w:pPr>
      <w:r w:rsidRPr="00054201">
        <w:rPr>
          <w:rFonts w:ascii="Times New Roman" w:hAnsi="Times New Roman" w:cs="Times New Roman"/>
          <w:sz w:val="28"/>
          <w:szCs w:val="28"/>
        </w:rPr>
        <w:t xml:space="preserve">7. Направлен запрос </w:t>
      </w:r>
      <w:r w:rsidRPr="00054201">
        <w:rPr>
          <w:rFonts w:ascii="Times New Roman" w:hAnsi="Times New Roman" w:cs="Times New Roman"/>
          <w:sz w:val="28"/>
          <w:szCs w:val="28"/>
          <w:lang w:eastAsia="ar-SA"/>
        </w:rPr>
        <w:t xml:space="preserve">в УФНС России по Забайкальскому краю </w:t>
      </w:r>
      <w:r w:rsidRPr="00054201">
        <w:rPr>
          <w:rFonts w:ascii="Times New Roman" w:hAnsi="Times New Roman" w:cs="Times New Roman"/>
          <w:sz w:val="28"/>
          <w:szCs w:val="28"/>
          <w:lang w:eastAsia="ar-SA"/>
        </w:rPr>
        <w:br/>
        <w:t xml:space="preserve">(об операторах фискальных данных и о произведенных расчетах </w:t>
      </w:r>
      <w:r w:rsidRPr="00054201">
        <w:rPr>
          <w:rFonts w:ascii="Times New Roman" w:hAnsi="Times New Roman" w:cs="Times New Roman"/>
          <w:sz w:val="28"/>
          <w:szCs w:val="28"/>
          <w:lang w:eastAsia="ar-SA"/>
        </w:rPr>
        <w:br/>
        <w:t>с  примен</w:t>
      </w:r>
      <w:r>
        <w:rPr>
          <w:rFonts w:ascii="Times New Roman" w:hAnsi="Times New Roman" w:cs="Times New Roman"/>
          <w:sz w:val="28"/>
          <w:szCs w:val="28"/>
          <w:lang w:eastAsia="ar-SA"/>
        </w:rPr>
        <w:t>ением ККТ в отношении ООО «Лидер плюс</w:t>
      </w:r>
      <w:r w:rsidRPr="00054201">
        <w:rPr>
          <w:rFonts w:ascii="Times New Roman" w:hAnsi="Times New Roman" w:cs="Times New Roman"/>
          <w:sz w:val="28"/>
          <w:szCs w:val="28"/>
          <w:lang w:eastAsia="ar-SA"/>
        </w:rPr>
        <w:t>»).</w:t>
      </w:r>
    </w:p>
    <w:p w:rsidR="00954E4F" w:rsidRPr="00414A74" w:rsidRDefault="00954E4F" w:rsidP="00954E4F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46BCE">
        <w:rPr>
          <w:rFonts w:ascii="Times New Roman" w:hAnsi="Times New Roman" w:cs="Times New Roman"/>
          <w:sz w:val="28"/>
          <w:szCs w:val="28"/>
          <w:lang w:eastAsia="ar-SA"/>
        </w:rPr>
        <w:t xml:space="preserve">8. </w:t>
      </w:r>
      <w:r w:rsidRPr="00046BCE">
        <w:rPr>
          <w:rFonts w:ascii="Times New Roman" w:hAnsi="Times New Roman" w:cs="Times New Roman"/>
          <w:sz w:val="28"/>
          <w:szCs w:val="28"/>
        </w:rPr>
        <w:t>Взыскано (оплачено) ранее наложенных административны</w:t>
      </w:r>
      <w:r>
        <w:rPr>
          <w:rFonts w:ascii="Times New Roman" w:hAnsi="Times New Roman" w:cs="Times New Roman"/>
          <w:sz w:val="28"/>
          <w:szCs w:val="28"/>
        </w:rPr>
        <w:t>х штрафов на общую сумму 25</w:t>
      </w:r>
      <w:r w:rsidRPr="00046BCE">
        <w:rPr>
          <w:rFonts w:ascii="Times New Roman" w:hAnsi="Times New Roman" w:cs="Times New Roman"/>
          <w:sz w:val="28"/>
          <w:szCs w:val="28"/>
        </w:rPr>
        <w:t>8 031,91 руб.</w:t>
      </w:r>
    </w:p>
    <w:p w:rsidR="00954E4F" w:rsidRDefault="00954E4F" w:rsidP="00954E4F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17.05.2021 – 24.05.2021</w:t>
      </w:r>
    </w:p>
    <w:p w:rsidR="00954E4F" w:rsidRPr="007436DF" w:rsidRDefault="00954E4F" w:rsidP="00954E4F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E03E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E03EC">
        <w:rPr>
          <w:rFonts w:ascii="Times New Roman" w:hAnsi="Times New Roman" w:cs="Times New Roman"/>
          <w:sz w:val="28"/>
          <w:szCs w:val="28"/>
        </w:rPr>
        <w:t>В рамках наблюдения за соблюдением ограничений (запретов) розничной продажи алкогольн</w:t>
      </w:r>
      <w:r>
        <w:rPr>
          <w:rFonts w:ascii="Times New Roman" w:hAnsi="Times New Roman" w:cs="Times New Roman"/>
          <w:sz w:val="28"/>
          <w:szCs w:val="28"/>
        </w:rPr>
        <w:t xml:space="preserve">ой продукции Службой вынесено </w:t>
      </w:r>
      <w:r>
        <w:rPr>
          <w:rFonts w:ascii="Times New Roman" w:hAnsi="Times New Roman" w:cs="Times New Roman"/>
          <w:sz w:val="28"/>
          <w:szCs w:val="28"/>
        </w:rPr>
        <w:br/>
        <w:t>5</w:t>
      </w:r>
      <w:r w:rsidRPr="009E03EC">
        <w:rPr>
          <w:rFonts w:ascii="Times New Roman" w:hAnsi="Times New Roman" w:cs="Times New Roman"/>
          <w:sz w:val="28"/>
          <w:szCs w:val="28"/>
        </w:rPr>
        <w:t xml:space="preserve"> определения о возбуждении дел об административных правонарушениях</w:t>
      </w:r>
      <w:r w:rsidRPr="009E03EC">
        <w:rPr>
          <w:rFonts w:ascii="Times New Roman" w:hAnsi="Times New Roman" w:cs="Times New Roman"/>
          <w:sz w:val="28"/>
          <w:szCs w:val="28"/>
        </w:rPr>
        <w:br/>
        <w:t xml:space="preserve">и проведении административных расследований </w:t>
      </w:r>
      <w:r>
        <w:rPr>
          <w:rFonts w:ascii="Times New Roman" w:hAnsi="Times New Roman" w:cs="Times New Roman"/>
          <w:sz w:val="28"/>
          <w:szCs w:val="28"/>
        </w:rPr>
        <w:t xml:space="preserve">по ст. 14.19 КоАП РФ </w:t>
      </w:r>
      <w:r>
        <w:rPr>
          <w:rFonts w:ascii="Times New Roman" w:hAnsi="Times New Roman" w:cs="Times New Roman"/>
          <w:sz w:val="28"/>
          <w:szCs w:val="28"/>
        </w:rPr>
        <w:br/>
        <w:t>(ООО «Артур», ООО «Феникс</w:t>
      </w:r>
      <w:r w:rsidRPr="009E03E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«Какие люди»</w:t>
      </w:r>
      <w:r w:rsidRPr="009E03E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по ч. 2 ст. 14.17.1 КоАП РФ (ИП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Ульмасов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Ш.Х., ИП Назарян М.А.</w:t>
      </w:r>
      <w:r w:rsidRPr="009E03EC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954E4F" w:rsidRDefault="00954E4F" w:rsidP="00954E4F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D1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20D1B">
        <w:rPr>
          <w:rFonts w:ascii="Times New Roman" w:hAnsi="Times New Roman" w:cs="Times New Roman"/>
          <w:sz w:val="28"/>
          <w:szCs w:val="28"/>
        </w:rPr>
        <w:t xml:space="preserve">В рамках наблюдения за соблюдением ограничений (запретов) розничной продажи алкогольной продукции Службой составлено </w:t>
      </w:r>
      <w:r w:rsidRPr="00F20D1B">
        <w:rPr>
          <w:rFonts w:ascii="Times New Roman" w:hAnsi="Times New Roman" w:cs="Times New Roman"/>
          <w:sz w:val="28"/>
          <w:szCs w:val="28"/>
        </w:rPr>
        <w:br/>
        <w:t>27 протоколов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20D1B">
        <w:rPr>
          <w:rFonts w:ascii="Times New Roman" w:hAnsi="Times New Roman" w:cs="Times New Roman"/>
          <w:sz w:val="28"/>
          <w:szCs w:val="28"/>
        </w:rPr>
        <w:t xml:space="preserve"> по ч. 3 ст. 14.16 КоАП РФ (ООО «Шанс», ООО «</w:t>
      </w:r>
      <w:proofErr w:type="spellStart"/>
      <w:r w:rsidRPr="00F20D1B">
        <w:rPr>
          <w:rFonts w:ascii="Times New Roman" w:hAnsi="Times New Roman" w:cs="Times New Roman"/>
          <w:sz w:val="28"/>
          <w:szCs w:val="28"/>
        </w:rPr>
        <w:t>Фарид</w:t>
      </w:r>
      <w:proofErr w:type="spellEnd"/>
      <w:r w:rsidRPr="00F20D1B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Pr="00F20D1B">
        <w:rPr>
          <w:rFonts w:ascii="Times New Roman" w:hAnsi="Times New Roman" w:cs="Times New Roman"/>
          <w:sz w:val="28"/>
          <w:szCs w:val="28"/>
        </w:rPr>
        <w:t>Звезда+</w:t>
      </w:r>
      <w:proofErr w:type="spellEnd"/>
      <w:r w:rsidRPr="00F20D1B">
        <w:rPr>
          <w:rFonts w:ascii="Times New Roman" w:hAnsi="Times New Roman" w:cs="Times New Roman"/>
          <w:sz w:val="28"/>
          <w:szCs w:val="28"/>
        </w:rPr>
        <w:t xml:space="preserve">», ООО «Лотос», </w:t>
      </w:r>
      <w:r w:rsidR="00EE5A06">
        <w:rPr>
          <w:rFonts w:ascii="Times New Roman" w:hAnsi="Times New Roman" w:cs="Times New Roman"/>
          <w:sz w:val="28"/>
          <w:szCs w:val="28"/>
        </w:rPr>
        <w:br/>
      </w:r>
      <w:r w:rsidRPr="00F20D1B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F20D1B">
        <w:rPr>
          <w:rFonts w:ascii="Times New Roman" w:hAnsi="Times New Roman" w:cs="Times New Roman"/>
          <w:sz w:val="28"/>
          <w:szCs w:val="28"/>
        </w:rPr>
        <w:t>Красритейл</w:t>
      </w:r>
      <w:proofErr w:type="spellEnd"/>
      <w:r w:rsidRPr="00F20D1B">
        <w:rPr>
          <w:rFonts w:ascii="Times New Roman" w:hAnsi="Times New Roman" w:cs="Times New Roman"/>
          <w:sz w:val="28"/>
          <w:szCs w:val="28"/>
        </w:rPr>
        <w:t>», ООО «Барс», ООО «Роса», ООО «</w:t>
      </w:r>
      <w:proofErr w:type="spellStart"/>
      <w:r w:rsidRPr="00F20D1B">
        <w:rPr>
          <w:rFonts w:ascii="Times New Roman" w:hAnsi="Times New Roman" w:cs="Times New Roman"/>
          <w:sz w:val="28"/>
          <w:szCs w:val="28"/>
        </w:rPr>
        <w:t>Микс</w:t>
      </w:r>
      <w:proofErr w:type="spellEnd"/>
      <w:r w:rsidRPr="00F20D1B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Pr="00F20D1B">
        <w:rPr>
          <w:rFonts w:ascii="Times New Roman" w:hAnsi="Times New Roman" w:cs="Times New Roman"/>
          <w:sz w:val="28"/>
          <w:szCs w:val="28"/>
        </w:rPr>
        <w:t>Мущ</w:t>
      </w:r>
      <w:proofErr w:type="spellEnd"/>
      <w:r w:rsidRPr="00F20D1B">
        <w:rPr>
          <w:rFonts w:ascii="Times New Roman" w:hAnsi="Times New Roman" w:cs="Times New Roman"/>
          <w:sz w:val="28"/>
          <w:szCs w:val="28"/>
        </w:rPr>
        <w:t>», ООО «Удача», ООО «Вектор», ООО «</w:t>
      </w:r>
      <w:proofErr w:type="spellStart"/>
      <w:r w:rsidRPr="00F20D1B">
        <w:rPr>
          <w:rFonts w:ascii="Times New Roman" w:hAnsi="Times New Roman" w:cs="Times New Roman"/>
          <w:sz w:val="28"/>
          <w:szCs w:val="28"/>
        </w:rPr>
        <w:t>Мехр</w:t>
      </w:r>
      <w:proofErr w:type="spellEnd"/>
      <w:r w:rsidRPr="00F20D1B">
        <w:rPr>
          <w:rFonts w:ascii="Times New Roman" w:hAnsi="Times New Roman" w:cs="Times New Roman"/>
          <w:sz w:val="28"/>
          <w:szCs w:val="28"/>
        </w:rPr>
        <w:t xml:space="preserve">», ООО «Портал», </w:t>
      </w:r>
      <w:r w:rsidRPr="00F20D1B">
        <w:rPr>
          <w:rFonts w:ascii="Times New Roman" w:hAnsi="Times New Roman" w:cs="Times New Roman"/>
          <w:sz w:val="28"/>
          <w:szCs w:val="28"/>
        </w:rPr>
        <w:br/>
        <w:t>ООО «</w:t>
      </w:r>
      <w:proofErr w:type="spellStart"/>
      <w:r w:rsidRPr="00F20D1B">
        <w:rPr>
          <w:rFonts w:ascii="Times New Roman" w:hAnsi="Times New Roman" w:cs="Times New Roman"/>
          <w:sz w:val="28"/>
          <w:szCs w:val="28"/>
        </w:rPr>
        <w:t>Стим</w:t>
      </w:r>
      <w:proofErr w:type="spellEnd"/>
      <w:r w:rsidRPr="00F20D1B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Pr="00F20D1B">
        <w:rPr>
          <w:rFonts w:ascii="Times New Roman" w:hAnsi="Times New Roman" w:cs="Times New Roman"/>
          <w:sz w:val="28"/>
          <w:szCs w:val="28"/>
        </w:rPr>
        <w:t>Восьмерочка</w:t>
      </w:r>
      <w:proofErr w:type="spellEnd"/>
      <w:r w:rsidRPr="00F20D1B">
        <w:rPr>
          <w:rFonts w:ascii="Times New Roman" w:hAnsi="Times New Roman" w:cs="Times New Roman"/>
          <w:sz w:val="28"/>
          <w:szCs w:val="28"/>
        </w:rPr>
        <w:t xml:space="preserve">», ООО «Вектор», ООО «Орион», </w:t>
      </w:r>
      <w:r w:rsidRPr="00F20D1B">
        <w:rPr>
          <w:rFonts w:ascii="Times New Roman" w:hAnsi="Times New Roman" w:cs="Times New Roman"/>
          <w:sz w:val="28"/>
          <w:szCs w:val="28"/>
        </w:rPr>
        <w:br/>
        <w:t>ООО</w:t>
      </w:r>
      <w:proofErr w:type="gramEnd"/>
      <w:r w:rsidRPr="00F20D1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F20D1B">
        <w:rPr>
          <w:rFonts w:ascii="Times New Roman" w:hAnsi="Times New Roman" w:cs="Times New Roman"/>
          <w:sz w:val="28"/>
          <w:szCs w:val="28"/>
        </w:rPr>
        <w:t>Парус», ООО «</w:t>
      </w:r>
      <w:proofErr w:type="spellStart"/>
      <w:r w:rsidRPr="00F20D1B">
        <w:rPr>
          <w:rFonts w:ascii="Times New Roman" w:hAnsi="Times New Roman" w:cs="Times New Roman"/>
          <w:sz w:val="28"/>
          <w:szCs w:val="28"/>
        </w:rPr>
        <w:t>Верасити</w:t>
      </w:r>
      <w:proofErr w:type="spellEnd"/>
      <w:r w:rsidRPr="00F20D1B">
        <w:rPr>
          <w:rFonts w:ascii="Times New Roman" w:hAnsi="Times New Roman" w:cs="Times New Roman"/>
          <w:sz w:val="28"/>
          <w:szCs w:val="28"/>
        </w:rPr>
        <w:t xml:space="preserve">», ООО «Дружба», ООО «Океан», </w:t>
      </w:r>
      <w:r>
        <w:rPr>
          <w:rFonts w:ascii="Times New Roman" w:hAnsi="Times New Roman" w:cs="Times New Roman"/>
          <w:sz w:val="28"/>
          <w:szCs w:val="28"/>
        </w:rPr>
        <w:br/>
      </w:r>
      <w:r w:rsidRPr="00F20D1B">
        <w:rPr>
          <w:rFonts w:ascii="Times New Roman" w:hAnsi="Times New Roman" w:cs="Times New Roman"/>
          <w:sz w:val="28"/>
          <w:szCs w:val="28"/>
        </w:rPr>
        <w:t>ООО «Артур», ООО «</w:t>
      </w:r>
      <w:proofErr w:type="spellStart"/>
      <w:r w:rsidRPr="00F20D1B">
        <w:rPr>
          <w:rFonts w:ascii="Times New Roman" w:hAnsi="Times New Roman" w:cs="Times New Roman"/>
          <w:sz w:val="28"/>
          <w:szCs w:val="28"/>
        </w:rPr>
        <w:t>Сильвер</w:t>
      </w:r>
      <w:proofErr w:type="spellEnd"/>
      <w:r w:rsidRPr="00F20D1B">
        <w:rPr>
          <w:rFonts w:ascii="Times New Roman" w:hAnsi="Times New Roman" w:cs="Times New Roman"/>
          <w:sz w:val="28"/>
          <w:szCs w:val="28"/>
        </w:rPr>
        <w:t>», ООО «ПКФ Атлант</w:t>
      </w:r>
      <w:r>
        <w:rPr>
          <w:rFonts w:ascii="Times New Roman" w:hAnsi="Times New Roman" w:cs="Times New Roman"/>
          <w:sz w:val="28"/>
          <w:szCs w:val="28"/>
        </w:rPr>
        <w:t xml:space="preserve">», ООО «Остров», </w:t>
      </w:r>
      <w:r>
        <w:rPr>
          <w:rFonts w:ascii="Times New Roman" w:hAnsi="Times New Roman" w:cs="Times New Roman"/>
          <w:sz w:val="28"/>
          <w:szCs w:val="28"/>
        </w:rPr>
        <w:br/>
        <w:t>ООО «ВВК», ООО «Лидер»</w:t>
      </w:r>
      <w:r w:rsidRPr="00DD0148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954E4F" w:rsidRPr="007436DF" w:rsidRDefault="00954E4F" w:rsidP="00954E4F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248D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248D8">
        <w:rPr>
          <w:rFonts w:ascii="Times New Roman" w:hAnsi="Times New Roman" w:cs="Times New Roman"/>
          <w:sz w:val="28"/>
          <w:szCs w:val="28"/>
        </w:rPr>
        <w:t xml:space="preserve"> </w:t>
      </w:r>
      <w:r w:rsidRPr="00F1797A">
        <w:rPr>
          <w:rFonts w:ascii="Times New Roman" w:hAnsi="Times New Roman" w:cs="Times New Roman"/>
          <w:sz w:val="28"/>
          <w:szCs w:val="28"/>
        </w:rPr>
        <w:t xml:space="preserve">В рамках государственного </w:t>
      </w:r>
      <w:proofErr w:type="gramStart"/>
      <w:r w:rsidRPr="00F1797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1797A">
        <w:rPr>
          <w:rFonts w:ascii="Times New Roman" w:hAnsi="Times New Roman" w:cs="Times New Roman"/>
          <w:sz w:val="28"/>
          <w:szCs w:val="28"/>
        </w:rPr>
        <w:t xml:space="preserve"> представлением деклараций об объеме оборота алкогольной и спиртосодержащей продукции, пива и пив</w:t>
      </w:r>
      <w:r>
        <w:rPr>
          <w:rFonts w:ascii="Times New Roman" w:hAnsi="Times New Roman" w:cs="Times New Roman"/>
          <w:sz w:val="28"/>
          <w:szCs w:val="28"/>
        </w:rPr>
        <w:t>ных напитков составлено 20</w:t>
      </w:r>
      <w:r w:rsidRPr="00F1797A">
        <w:rPr>
          <w:rFonts w:ascii="Times New Roman" w:hAnsi="Times New Roman" w:cs="Times New Roman"/>
          <w:sz w:val="28"/>
          <w:szCs w:val="28"/>
        </w:rPr>
        <w:t xml:space="preserve"> протоколов об административных правонарушениях по ст. 15.13 КоАП РФ (нарушение порядка и сроков при подаче декларации).</w:t>
      </w:r>
    </w:p>
    <w:p w:rsidR="00954E4F" w:rsidRDefault="00954E4F" w:rsidP="00954E4F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7248D8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Pr="007248D8">
        <w:rPr>
          <w:rFonts w:ascii="Times New Roman" w:hAnsi="Times New Roman" w:cs="Times New Roman"/>
          <w:sz w:val="28"/>
          <w:szCs w:val="28"/>
        </w:rPr>
        <w:t>Принято участие в 5 судебных заседаниях.</w:t>
      </w:r>
    </w:p>
    <w:p w:rsidR="00954E4F" w:rsidRDefault="00954E4F" w:rsidP="00954E4F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Выезд специалиста РСТ Забайкальского края по требованию прокуратуры Забайкальского края.</w:t>
      </w:r>
    </w:p>
    <w:p w:rsidR="00954E4F" w:rsidRPr="00054201" w:rsidRDefault="00954E4F" w:rsidP="00954E4F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F1797A">
        <w:rPr>
          <w:rFonts w:ascii="Times New Roman" w:hAnsi="Times New Roman" w:cs="Times New Roman"/>
          <w:sz w:val="28"/>
          <w:szCs w:val="28"/>
        </w:rPr>
        <w:t xml:space="preserve">Подготовлены и направлены материалы в </w:t>
      </w:r>
      <w:r w:rsidRPr="00F1797A">
        <w:rPr>
          <w:rFonts w:ascii="Times New Roman" w:hAnsi="Times New Roman" w:cs="Times New Roman"/>
          <w:sz w:val="28"/>
          <w:szCs w:val="28"/>
          <w:lang w:eastAsia="ar-SA"/>
        </w:rPr>
        <w:t>Управление ФССП по Забайкальскому краю (постановления о назначении административного наказания, вступившего в законную силу с истекшим сроком для добровольной оплаты штрафов и до настоящего времени не оплаченных, для исполнения).</w:t>
      </w:r>
    </w:p>
    <w:p w:rsidR="00954E4F" w:rsidRDefault="00954E4F" w:rsidP="00954E4F">
      <w:pPr>
        <w:pStyle w:val="ac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7</w:t>
      </w:r>
      <w:r w:rsidRPr="00054201">
        <w:rPr>
          <w:rFonts w:ascii="Times New Roman" w:hAnsi="Times New Roman" w:cs="Times New Roman"/>
          <w:sz w:val="28"/>
          <w:szCs w:val="28"/>
          <w:lang w:eastAsia="ar-SA"/>
        </w:rPr>
        <w:t xml:space="preserve">. Направлена информация в Министерство финансов по Забайкальскому краю по мобилизации </w:t>
      </w:r>
      <w:proofErr w:type="spellStart"/>
      <w:r w:rsidRPr="00054201">
        <w:rPr>
          <w:rFonts w:ascii="Times New Roman" w:hAnsi="Times New Roman" w:cs="Times New Roman"/>
          <w:sz w:val="28"/>
          <w:szCs w:val="28"/>
          <w:lang w:eastAsia="ar-SA"/>
        </w:rPr>
        <w:t>администрируемых</w:t>
      </w:r>
      <w:proofErr w:type="spellEnd"/>
      <w:r w:rsidRPr="00054201">
        <w:rPr>
          <w:rFonts w:ascii="Times New Roman" w:hAnsi="Times New Roman" w:cs="Times New Roman"/>
          <w:sz w:val="28"/>
          <w:szCs w:val="28"/>
          <w:lang w:eastAsia="ar-SA"/>
        </w:rPr>
        <w:t xml:space="preserve"> налоговых и (или) неналоговых доходов бюджет</w:t>
      </w:r>
      <w:r>
        <w:rPr>
          <w:rFonts w:ascii="Times New Roman" w:hAnsi="Times New Roman" w:cs="Times New Roman"/>
          <w:sz w:val="28"/>
          <w:szCs w:val="28"/>
          <w:lang w:eastAsia="ar-SA"/>
        </w:rPr>
        <w:t>а Забайкальского края за апрель</w:t>
      </w:r>
      <w:r w:rsidRPr="00054201">
        <w:rPr>
          <w:rFonts w:ascii="Times New Roman" w:hAnsi="Times New Roman" w:cs="Times New Roman"/>
          <w:sz w:val="28"/>
          <w:szCs w:val="28"/>
          <w:lang w:eastAsia="ar-SA"/>
        </w:rPr>
        <w:t xml:space="preserve"> 2021 года.</w:t>
      </w:r>
    </w:p>
    <w:p w:rsidR="00954E4F" w:rsidRDefault="00954E4F" w:rsidP="00954E4F">
      <w:pPr>
        <w:pStyle w:val="ac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8. </w:t>
      </w:r>
      <w:r w:rsidRPr="00054201">
        <w:rPr>
          <w:rFonts w:ascii="Times New Roman" w:hAnsi="Times New Roman" w:cs="Times New Roman"/>
          <w:sz w:val="28"/>
          <w:szCs w:val="28"/>
        </w:rPr>
        <w:t xml:space="preserve">Направлен запрос </w:t>
      </w:r>
      <w:r>
        <w:rPr>
          <w:rFonts w:ascii="Times New Roman" w:hAnsi="Times New Roman" w:cs="Times New Roman"/>
          <w:sz w:val="28"/>
          <w:szCs w:val="28"/>
          <w:lang w:eastAsia="ar-SA"/>
        </w:rPr>
        <w:t>в Пенсионный фонд России по Забайкальскому краю (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предоставлении сведений о наличии трудовых отношений</w:t>
      </w:r>
      <w:r w:rsidRPr="00054201">
        <w:rPr>
          <w:rFonts w:ascii="Times New Roman" w:hAnsi="Times New Roman" w:cs="Times New Roman"/>
          <w:sz w:val="28"/>
          <w:szCs w:val="28"/>
          <w:lang w:eastAsia="ar-SA"/>
        </w:rPr>
        <w:t>).</w:t>
      </w:r>
    </w:p>
    <w:p w:rsidR="00954E4F" w:rsidRPr="00414A74" w:rsidRDefault="00954E4F" w:rsidP="00954E4F">
      <w:pPr>
        <w:pStyle w:val="ac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9. </w:t>
      </w:r>
      <w:r w:rsidRPr="00054201">
        <w:rPr>
          <w:rFonts w:ascii="Times New Roman" w:hAnsi="Times New Roman" w:cs="Times New Roman"/>
          <w:sz w:val="28"/>
          <w:szCs w:val="28"/>
        </w:rPr>
        <w:t xml:space="preserve">Направлен запрос </w:t>
      </w:r>
      <w:r w:rsidRPr="00054201">
        <w:rPr>
          <w:rFonts w:ascii="Times New Roman" w:hAnsi="Times New Roman" w:cs="Times New Roman"/>
          <w:sz w:val="28"/>
          <w:szCs w:val="28"/>
          <w:lang w:eastAsia="ar-SA"/>
        </w:rPr>
        <w:t>в УФНС Ро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ссии по Забайкальскому краю </w:t>
      </w:r>
      <w:r>
        <w:rPr>
          <w:rFonts w:ascii="Times New Roman" w:hAnsi="Times New Roman" w:cs="Times New Roman"/>
          <w:sz w:val="28"/>
          <w:szCs w:val="28"/>
          <w:lang w:eastAsia="ar-SA"/>
        </w:rPr>
        <w:br/>
        <w:t>(о суммах удержанного НДФЛ и страховых взносах</w:t>
      </w:r>
      <w:r w:rsidRPr="00054201">
        <w:rPr>
          <w:rFonts w:ascii="Times New Roman" w:hAnsi="Times New Roman" w:cs="Times New Roman"/>
          <w:sz w:val="28"/>
          <w:szCs w:val="28"/>
          <w:lang w:eastAsia="ar-SA"/>
        </w:rPr>
        <w:t>).</w:t>
      </w:r>
    </w:p>
    <w:p w:rsidR="00954E4F" w:rsidRDefault="00954E4F" w:rsidP="00954E4F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BCE">
        <w:rPr>
          <w:rFonts w:ascii="Times New Roman" w:hAnsi="Times New Roman" w:cs="Times New Roman"/>
          <w:sz w:val="28"/>
          <w:szCs w:val="28"/>
        </w:rPr>
        <w:t>10. Взыскано (оплачено) ранее наложенных административных штрафов на общую сумму 355 010 руб.</w:t>
      </w:r>
    </w:p>
    <w:p w:rsidR="00954E4F" w:rsidRDefault="00954E4F" w:rsidP="00954E4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954E4F" w:rsidRPr="00F1797A" w:rsidRDefault="00954E4F" w:rsidP="00954E4F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Основные задачи на июнь 2021 года.</w:t>
      </w:r>
    </w:p>
    <w:p w:rsidR="00954E4F" w:rsidRPr="00F1797A" w:rsidRDefault="00954E4F" w:rsidP="00954E4F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1797A">
        <w:rPr>
          <w:rFonts w:ascii="Times New Roman" w:hAnsi="Times New Roman" w:cs="Times New Roman"/>
          <w:sz w:val="28"/>
          <w:szCs w:val="28"/>
          <w:lang w:eastAsia="ar-SA"/>
        </w:rPr>
        <w:t>1.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1797A">
        <w:rPr>
          <w:rFonts w:ascii="Times New Roman" w:hAnsi="Times New Roman" w:cs="Times New Roman"/>
          <w:sz w:val="28"/>
          <w:szCs w:val="28"/>
          <w:lang w:eastAsia="ar-SA"/>
        </w:rPr>
        <w:t xml:space="preserve">Осуществление государственного </w:t>
      </w:r>
      <w:proofErr w:type="gramStart"/>
      <w:r w:rsidRPr="00F1797A">
        <w:rPr>
          <w:rFonts w:ascii="Times New Roman" w:hAnsi="Times New Roman" w:cs="Times New Roman"/>
          <w:sz w:val="28"/>
          <w:szCs w:val="28"/>
          <w:lang w:eastAsia="ar-SA"/>
        </w:rPr>
        <w:t>контроля за</w:t>
      </w:r>
      <w:proofErr w:type="gramEnd"/>
      <w:r w:rsidRPr="00F1797A">
        <w:rPr>
          <w:rFonts w:ascii="Times New Roman" w:hAnsi="Times New Roman" w:cs="Times New Roman"/>
          <w:sz w:val="28"/>
          <w:szCs w:val="28"/>
          <w:lang w:eastAsia="ar-SA"/>
        </w:rPr>
        <w:t xml:space="preserve"> соблюдением обязательных требований при осуществлении розничной продажи алкогольной продукции с целью установл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ения фактов реализации </w:t>
      </w:r>
      <w:r w:rsidRPr="00F1797A">
        <w:rPr>
          <w:rFonts w:ascii="Times New Roman" w:hAnsi="Times New Roman" w:cs="Times New Roman"/>
          <w:sz w:val="28"/>
          <w:szCs w:val="28"/>
          <w:lang w:eastAsia="ar-SA"/>
        </w:rPr>
        <w:t>алкогольной продукции с нарушением требований действующего законодательства.</w:t>
      </w:r>
    </w:p>
    <w:p w:rsidR="007A7998" w:rsidRPr="00F76732" w:rsidRDefault="00954E4F" w:rsidP="00954E4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1797A">
        <w:rPr>
          <w:rFonts w:ascii="Times New Roman" w:hAnsi="Times New Roman" w:cs="Times New Roman"/>
          <w:sz w:val="28"/>
          <w:szCs w:val="28"/>
          <w:lang w:eastAsia="ar-SA"/>
        </w:rPr>
        <w:t xml:space="preserve">2. Осуществление государственного </w:t>
      </w:r>
      <w:proofErr w:type="gramStart"/>
      <w:r w:rsidRPr="00F1797A">
        <w:rPr>
          <w:rFonts w:ascii="Times New Roman" w:hAnsi="Times New Roman" w:cs="Times New Roman"/>
          <w:sz w:val="28"/>
          <w:szCs w:val="28"/>
          <w:lang w:eastAsia="ar-SA"/>
        </w:rPr>
        <w:t>контроля за</w:t>
      </w:r>
      <w:proofErr w:type="gramEnd"/>
      <w:r w:rsidRPr="00F1797A">
        <w:rPr>
          <w:rFonts w:ascii="Times New Roman" w:hAnsi="Times New Roman" w:cs="Times New Roman"/>
          <w:sz w:val="28"/>
          <w:szCs w:val="28"/>
          <w:lang w:eastAsia="ar-SA"/>
        </w:rPr>
        <w:t xml:space="preserve"> представлением деклараций об обороте алкогольной и спиртосодержащей продукции, пива </w:t>
      </w:r>
      <w:r w:rsidRPr="00F1797A">
        <w:rPr>
          <w:rFonts w:ascii="Times New Roman" w:hAnsi="Times New Roman" w:cs="Times New Roman"/>
          <w:sz w:val="28"/>
          <w:szCs w:val="28"/>
          <w:lang w:eastAsia="ar-SA"/>
        </w:rPr>
        <w:br/>
        <w:t>и пивных напитков</w:t>
      </w:r>
      <w:r w:rsidR="007A7998" w:rsidRPr="00954E4F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335548" w:rsidRPr="00F6480B" w:rsidRDefault="00335548" w:rsidP="00CF0CCF">
      <w:pPr>
        <w:rPr>
          <w:b/>
          <w:i/>
          <w:sz w:val="28"/>
          <w:szCs w:val="28"/>
          <w:u w:val="single"/>
        </w:rPr>
      </w:pPr>
    </w:p>
    <w:p w:rsidR="000D1BDB" w:rsidRPr="009307B1" w:rsidRDefault="000D1BDB" w:rsidP="009307B1">
      <w:pPr>
        <w:jc w:val="center"/>
        <w:rPr>
          <w:b/>
          <w:sz w:val="28"/>
          <w:szCs w:val="28"/>
          <w:u w:val="single"/>
        </w:rPr>
      </w:pPr>
      <w:r w:rsidRPr="00E760E2">
        <w:rPr>
          <w:b/>
          <w:sz w:val="28"/>
          <w:szCs w:val="28"/>
          <w:u w:val="single"/>
        </w:rPr>
        <w:t xml:space="preserve">В области государственного лицензионного </w:t>
      </w:r>
      <w:proofErr w:type="gramStart"/>
      <w:r w:rsidRPr="00E760E2">
        <w:rPr>
          <w:b/>
          <w:sz w:val="28"/>
          <w:szCs w:val="28"/>
          <w:u w:val="single"/>
        </w:rPr>
        <w:t>контроля за</w:t>
      </w:r>
      <w:proofErr w:type="gramEnd"/>
      <w:r w:rsidRPr="00E760E2">
        <w:rPr>
          <w:b/>
          <w:sz w:val="28"/>
          <w:szCs w:val="28"/>
          <w:u w:val="single"/>
        </w:rPr>
        <w:t xml:space="preserve"> розничной продажей алкогольной продукции</w:t>
      </w:r>
      <w:r w:rsidR="00E760E2" w:rsidRPr="00E760E2">
        <w:rPr>
          <w:b/>
          <w:sz w:val="28"/>
          <w:szCs w:val="28"/>
          <w:u w:val="single"/>
        </w:rPr>
        <w:t>:</w:t>
      </w:r>
    </w:p>
    <w:p w:rsidR="00B04FEF" w:rsidRPr="00E74C69" w:rsidRDefault="00B04FEF" w:rsidP="00CF0CCF">
      <w:pPr>
        <w:jc w:val="both"/>
        <w:rPr>
          <w:b/>
          <w:i/>
          <w:sz w:val="26"/>
          <w:szCs w:val="26"/>
        </w:rPr>
      </w:pPr>
    </w:p>
    <w:p w:rsidR="003652DA" w:rsidRPr="009B430C" w:rsidRDefault="003652DA" w:rsidP="003652DA">
      <w:pPr>
        <w:ind w:firstLine="720"/>
        <w:jc w:val="both"/>
        <w:rPr>
          <w:sz w:val="28"/>
          <w:szCs w:val="28"/>
        </w:rPr>
      </w:pPr>
      <w:r w:rsidRPr="009B430C">
        <w:rPr>
          <w:sz w:val="28"/>
          <w:szCs w:val="28"/>
        </w:rPr>
        <w:t>На территории Забайкальского края по состоянию на 2</w:t>
      </w:r>
      <w:r>
        <w:rPr>
          <w:sz w:val="28"/>
          <w:szCs w:val="28"/>
        </w:rPr>
        <w:t>4</w:t>
      </w:r>
      <w:r w:rsidRPr="009B430C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9B430C">
        <w:rPr>
          <w:sz w:val="28"/>
          <w:szCs w:val="28"/>
        </w:rPr>
        <w:br/>
        <w:t>2021 года зарегистрировано:</w:t>
      </w:r>
    </w:p>
    <w:p w:rsidR="003652DA" w:rsidRPr="009B430C" w:rsidRDefault="003652DA" w:rsidP="003652DA">
      <w:pPr>
        <w:ind w:firstLine="720"/>
        <w:jc w:val="both"/>
        <w:rPr>
          <w:sz w:val="28"/>
          <w:szCs w:val="28"/>
        </w:rPr>
      </w:pPr>
      <w:r w:rsidRPr="009B430C">
        <w:rPr>
          <w:sz w:val="28"/>
          <w:szCs w:val="28"/>
        </w:rPr>
        <w:t>- 3</w:t>
      </w:r>
      <w:r>
        <w:rPr>
          <w:sz w:val="28"/>
          <w:szCs w:val="28"/>
        </w:rPr>
        <w:t>21 действующая</w:t>
      </w:r>
      <w:r w:rsidRPr="009B430C">
        <w:rPr>
          <w:sz w:val="28"/>
          <w:szCs w:val="28"/>
        </w:rPr>
        <w:t xml:space="preserve"> лицензи</w:t>
      </w:r>
      <w:r>
        <w:rPr>
          <w:sz w:val="28"/>
          <w:szCs w:val="28"/>
        </w:rPr>
        <w:t>я</w:t>
      </w:r>
      <w:r w:rsidRPr="009B430C">
        <w:rPr>
          <w:sz w:val="28"/>
          <w:szCs w:val="28"/>
        </w:rPr>
        <w:t xml:space="preserve"> на розничную продажу алкогольной продукции;</w:t>
      </w:r>
    </w:p>
    <w:p w:rsidR="003652DA" w:rsidRPr="009B430C" w:rsidRDefault="003652DA" w:rsidP="003652DA">
      <w:pPr>
        <w:ind w:firstLine="720"/>
        <w:jc w:val="both"/>
        <w:rPr>
          <w:sz w:val="28"/>
          <w:szCs w:val="28"/>
        </w:rPr>
      </w:pPr>
      <w:r w:rsidRPr="009B430C">
        <w:rPr>
          <w:sz w:val="28"/>
          <w:szCs w:val="28"/>
        </w:rPr>
        <w:t>- 3</w:t>
      </w:r>
      <w:r>
        <w:rPr>
          <w:sz w:val="28"/>
          <w:szCs w:val="28"/>
        </w:rPr>
        <w:t>43</w:t>
      </w:r>
      <w:r w:rsidRPr="009B430C">
        <w:rPr>
          <w:sz w:val="28"/>
          <w:szCs w:val="28"/>
        </w:rPr>
        <w:t xml:space="preserve"> </w:t>
      </w:r>
      <w:proofErr w:type="gramStart"/>
      <w:r w:rsidRPr="009B430C">
        <w:rPr>
          <w:sz w:val="28"/>
          <w:szCs w:val="28"/>
        </w:rPr>
        <w:t>юридических</w:t>
      </w:r>
      <w:proofErr w:type="gramEnd"/>
      <w:r w:rsidRPr="009B430C">
        <w:rPr>
          <w:sz w:val="28"/>
          <w:szCs w:val="28"/>
        </w:rPr>
        <w:t xml:space="preserve"> лица, осуществляют розничную продажу алкогольной продукции;</w:t>
      </w:r>
    </w:p>
    <w:p w:rsidR="003652DA" w:rsidRPr="009B430C" w:rsidRDefault="003652DA" w:rsidP="003652DA">
      <w:pPr>
        <w:ind w:firstLine="720"/>
        <w:jc w:val="both"/>
        <w:rPr>
          <w:sz w:val="28"/>
          <w:szCs w:val="28"/>
        </w:rPr>
      </w:pPr>
      <w:r w:rsidRPr="009B430C">
        <w:rPr>
          <w:sz w:val="28"/>
          <w:szCs w:val="28"/>
        </w:rPr>
        <w:t>- 2</w:t>
      </w:r>
      <w:r>
        <w:rPr>
          <w:sz w:val="28"/>
          <w:szCs w:val="28"/>
        </w:rPr>
        <w:t xml:space="preserve">907 </w:t>
      </w:r>
      <w:r w:rsidRPr="009B430C">
        <w:rPr>
          <w:sz w:val="28"/>
          <w:szCs w:val="28"/>
        </w:rPr>
        <w:t>мест нахождения обособленных подразделений лицензиатов.</w:t>
      </w:r>
    </w:p>
    <w:p w:rsidR="003652DA" w:rsidRPr="009B430C" w:rsidRDefault="003652DA" w:rsidP="003652DA">
      <w:pPr>
        <w:ind w:firstLine="720"/>
        <w:jc w:val="both"/>
        <w:rPr>
          <w:sz w:val="28"/>
          <w:szCs w:val="28"/>
        </w:rPr>
      </w:pPr>
      <w:r w:rsidRPr="009B430C">
        <w:rPr>
          <w:sz w:val="28"/>
          <w:szCs w:val="28"/>
        </w:rPr>
        <w:t xml:space="preserve">В области лицензирования розничной продажи алкогольной продукции за отчетный период принято </w:t>
      </w:r>
      <w:r>
        <w:rPr>
          <w:sz w:val="28"/>
          <w:szCs w:val="28"/>
        </w:rPr>
        <w:t>75</w:t>
      </w:r>
      <w:r w:rsidRPr="009B430C">
        <w:rPr>
          <w:sz w:val="28"/>
          <w:szCs w:val="28"/>
        </w:rPr>
        <w:t xml:space="preserve"> заявлений.</w:t>
      </w:r>
    </w:p>
    <w:p w:rsidR="003652DA" w:rsidRPr="009B430C" w:rsidRDefault="003652DA" w:rsidP="003652DA">
      <w:pPr>
        <w:ind w:firstLine="720"/>
        <w:jc w:val="both"/>
        <w:rPr>
          <w:sz w:val="28"/>
          <w:szCs w:val="28"/>
        </w:rPr>
      </w:pPr>
      <w:r w:rsidRPr="009B430C">
        <w:rPr>
          <w:sz w:val="28"/>
          <w:szCs w:val="28"/>
        </w:rPr>
        <w:t xml:space="preserve">Выдано – </w:t>
      </w:r>
      <w:r>
        <w:rPr>
          <w:sz w:val="28"/>
          <w:szCs w:val="28"/>
        </w:rPr>
        <w:t>5</w:t>
      </w:r>
      <w:r w:rsidRPr="009B430C">
        <w:rPr>
          <w:sz w:val="28"/>
          <w:szCs w:val="28"/>
        </w:rPr>
        <w:t xml:space="preserve"> лицензи</w:t>
      </w:r>
      <w:r>
        <w:rPr>
          <w:sz w:val="28"/>
          <w:szCs w:val="28"/>
        </w:rPr>
        <w:t>й</w:t>
      </w:r>
      <w:r w:rsidRPr="009B430C">
        <w:rPr>
          <w:sz w:val="28"/>
          <w:szCs w:val="28"/>
        </w:rPr>
        <w:t xml:space="preserve">. Переоформлено – </w:t>
      </w:r>
      <w:r>
        <w:rPr>
          <w:sz w:val="28"/>
          <w:szCs w:val="28"/>
        </w:rPr>
        <w:t>50</w:t>
      </w:r>
      <w:r w:rsidRPr="009B430C">
        <w:rPr>
          <w:sz w:val="28"/>
          <w:szCs w:val="28"/>
        </w:rPr>
        <w:t xml:space="preserve"> лицензи</w:t>
      </w:r>
      <w:r>
        <w:rPr>
          <w:sz w:val="28"/>
          <w:szCs w:val="28"/>
        </w:rPr>
        <w:t>й</w:t>
      </w:r>
      <w:r w:rsidRPr="009B430C">
        <w:rPr>
          <w:sz w:val="28"/>
          <w:szCs w:val="28"/>
        </w:rPr>
        <w:t xml:space="preserve">, досрочно прекращено действие </w:t>
      </w:r>
      <w:r w:rsidRPr="00916A28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9B430C">
        <w:rPr>
          <w:sz w:val="28"/>
          <w:szCs w:val="28"/>
        </w:rPr>
        <w:t xml:space="preserve">лицензий, продлено действие – </w:t>
      </w:r>
      <w:r>
        <w:rPr>
          <w:sz w:val="28"/>
          <w:szCs w:val="28"/>
        </w:rPr>
        <w:t>10</w:t>
      </w:r>
      <w:r w:rsidRPr="009B430C">
        <w:rPr>
          <w:sz w:val="28"/>
          <w:szCs w:val="28"/>
        </w:rPr>
        <w:t xml:space="preserve"> лицензий. Отказано </w:t>
      </w:r>
      <w:r w:rsidR="00EE5A06">
        <w:rPr>
          <w:sz w:val="28"/>
          <w:szCs w:val="28"/>
        </w:rPr>
        <w:br/>
      </w:r>
      <w:r w:rsidRPr="009B430C">
        <w:rPr>
          <w:sz w:val="28"/>
          <w:szCs w:val="28"/>
        </w:rPr>
        <w:t xml:space="preserve">в переоформлении – </w:t>
      </w:r>
      <w:r>
        <w:rPr>
          <w:sz w:val="28"/>
          <w:szCs w:val="28"/>
        </w:rPr>
        <w:t>10</w:t>
      </w:r>
      <w:r w:rsidRPr="009B430C">
        <w:rPr>
          <w:sz w:val="28"/>
          <w:szCs w:val="28"/>
        </w:rPr>
        <w:t xml:space="preserve"> юридическим лицам. Проведено проверок – </w:t>
      </w:r>
      <w:r>
        <w:rPr>
          <w:sz w:val="28"/>
          <w:szCs w:val="28"/>
        </w:rPr>
        <w:t>76</w:t>
      </w:r>
      <w:r w:rsidRPr="009B430C">
        <w:rPr>
          <w:sz w:val="28"/>
          <w:szCs w:val="28"/>
        </w:rPr>
        <w:t xml:space="preserve">, из них: </w:t>
      </w:r>
      <w:r>
        <w:rPr>
          <w:sz w:val="28"/>
          <w:szCs w:val="28"/>
        </w:rPr>
        <w:t>42</w:t>
      </w:r>
      <w:r w:rsidRPr="009B430C">
        <w:rPr>
          <w:sz w:val="28"/>
          <w:szCs w:val="28"/>
        </w:rPr>
        <w:t xml:space="preserve"> – документарных, </w:t>
      </w:r>
      <w:r>
        <w:rPr>
          <w:sz w:val="28"/>
          <w:szCs w:val="28"/>
        </w:rPr>
        <w:t>34</w:t>
      </w:r>
      <w:r w:rsidRPr="009B430C">
        <w:rPr>
          <w:sz w:val="28"/>
          <w:szCs w:val="28"/>
        </w:rPr>
        <w:t xml:space="preserve"> – выездных. </w:t>
      </w:r>
    </w:p>
    <w:p w:rsidR="003652DA" w:rsidRPr="009B430C" w:rsidRDefault="003652DA" w:rsidP="003652DA">
      <w:pPr>
        <w:ind w:firstLine="720"/>
        <w:jc w:val="both"/>
        <w:rPr>
          <w:sz w:val="28"/>
          <w:szCs w:val="28"/>
        </w:rPr>
      </w:pPr>
      <w:r w:rsidRPr="009B430C">
        <w:rPr>
          <w:sz w:val="28"/>
          <w:szCs w:val="28"/>
        </w:rPr>
        <w:t>Направлена информация в Министерство экономического развития Забайкальского края о реализации плана «Быстрых побед», о респондентах, которым оказана государственная услуги «Выдача лицензий на розничную продажу алкогольной продукции».</w:t>
      </w:r>
    </w:p>
    <w:p w:rsidR="003652DA" w:rsidRPr="009B430C" w:rsidRDefault="003652DA" w:rsidP="003652DA">
      <w:pPr>
        <w:ind w:firstLine="720"/>
        <w:jc w:val="both"/>
        <w:rPr>
          <w:sz w:val="28"/>
          <w:szCs w:val="28"/>
        </w:rPr>
      </w:pPr>
      <w:r w:rsidRPr="009B430C">
        <w:rPr>
          <w:sz w:val="28"/>
          <w:szCs w:val="28"/>
        </w:rPr>
        <w:t xml:space="preserve">В рамках мониторинга проведен анализ лицензионных дел, на предмет </w:t>
      </w:r>
      <w:proofErr w:type="gramStart"/>
      <w:r w:rsidRPr="009B430C">
        <w:rPr>
          <w:sz w:val="28"/>
          <w:szCs w:val="28"/>
        </w:rPr>
        <w:t>соответствия срока действия договоров аренды</w:t>
      </w:r>
      <w:proofErr w:type="gramEnd"/>
      <w:r w:rsidRPr="009B430C">
        <w:rPr>
          <w:sz w:val="28"/>
          <w:szCs w:val="28"/>
        </w:rPr>
        <w:t xml:space="preserve"> по каждому обособленному подразделению. </w:t>
      </w:r>
    </w:p>
    <w:p w:rsidR="003652DA" w:rsidRPr="009B430C" w:rsidRDefault="003652DA" w:rsidP="003652DA">
      <w:pPr>
        <w:ind w:firstLine="720"/>
        <w:jc w:val="both"/>
        <w:rPr>
          <w:sz w:val="28"/>
          <w:szCs w:val="28"/>
        </w:rPr>
      </w:pPr>
      <w:r w:rsidRPr="009B430C">
        <w:rPr>
          <w:sz w:val="28"/>
          <w:szCs w:val="28"/>
        </w:rPr>
        <w:t>Проведен анализ торговых объектов, исключенных из лицензий на розничную продажу алкогольной продукции и розничную продажу алкогольной продукции при оказании услуг общественного питания.</w:t>
      </w:r>
    </w:p>
    <w:p w:rsidR="003652DA" w:rsidRDefault="003652DA" w:rsidP="003652DA">
      <w:pPr>
        <w:pStyle w:val="a3"/>
        <w:spacing w:after="200" w:line="276" w:lineRule="auto"/>
        <w:ind w:left="360"/>
        <w:jc w:val="center"/>
        <w:rPr>
          <w:b/>
          <w:sz w:val="28"/>
          <w:szCs w:val="28"/>
        </w:rPr>
      </w:pPr>
    </w:p>
    <w:p w:rsidR="00F50784" w:rsidRDefault="003652DA" w:rsidP="00F50784">
      <w:pPr>
        <w:pStyle w:val="a3"/>
        <w:spacing w:after="200" w:line="276" w:lineRule="auto"/>
        <w:ind w:left="360"/>
        <w:jc w:val="center"/>
        <w:rPr>
          <w:b/>
          <w:sz w:val="28"/>
          <w:szCs w:val="28"/>
        </w:rPr>
      </w:pPr>
      <w:r w:rsidRPr="00553029">
        <w:rPr>
          <w:b/>
          <w:sz w:val="28"/>
          <w:szCs w:val="28"/>
        </w:rPr>
        <w:t xml:space="preserve">Основные задачи на </w:t>
      </w:r>
      <w:r w:rsidR="00F50784">
        <w:rPr>
          <w:b/>
          <w:sz w:val="28"/>
          <w:szCs w:val="28"/>
        </w:rPr>
        <w:t>июнь</w:t>
      </w:r>
      <w:r w:rsidRPr="00553029">
        <w:rPr>
          <w:b/>
          <w:sz w:val="28"/>
          <w:szCs w:val="28"/>
        </w:rPr>
        <w:t xml:space="preserve"> 2021 года.</w:t>
      </w:r>
    </w:p>
    <w:p w:rsidR="00FF3569" w:rsidRPr="000949B8" w:rsidRDefault="003652DA" w:rsidP="000949B8">
      <w:pPr>
        <w:pStyle w:val="a3"/>
        <w:spacing w:after="200" w:line="276" w:lineRule="auto"/>
        <w:ind w:left="0" w:firstLine="709"/>
        <w:jc w:val="both"/>
        <w:rPr>
          <w:b/>
          <w:sz w:val="28"/>
          <w:szCs w:val="28"/>
        </w:rPr>
      </w:pPr>
      <w:r w:rsidRPr="003652DA">
        <w:rPr>
          <w:sz w:val="28"/>
          <w:szCs w:val="28"/>
        </w:rPr>
        <w:t xml:space="preserve">Осуществление лицензионного </w:t>
      </w:r>
      <w:proofErr w:type="gramStart"/>
      <w:r w:rsidRPr="003652DA">
        <w:rPr>
          <w:sz w:val="28"/>
          <w:szCs w:val="28"/>
        </w:rPr>
        <w:t>контроля за</w:t>
      </w:r>
      <w:proofErr w:type="gramEnd"/>
      <w:r w:rsidRPr="003652DA">
        <w:rPr>
          <w:sz w:val="28"/>
          <w:szCs w:val="28"/>
        </w:rPr>
        <w:t xml:space="preserve"> розничной продажей алкогольной продукции и розничной продажей алкогольной продукции при оказании услуг общественного питания в рамках предоставления </w:t>
      </w:r>
      <w:r w:rsidRPr="003652DA">
        <w:rPr>
          <w:sz w:val="28"/>
          <w:szCs w:val="28"/>
        </w:rPr>
        <w:lastRenderedPageBreak/>
        <w:t>государственной услуги «Выдача лицензии на розничную продажу алкогольной продукции»</w:t>
      </w:r>
      <w:r w:rsidR="00FF3569" w:rsidRPr="003652DA">
        <w:rPr>
          <w:sz w:val="28"/>
          <w:szCs w:val="28"/>
        </w:rPr>
        <w:t>.</w:t>
      </w:r>
    </w:p>
    <w:p w:rsidR="00FF3569" w:rsidRPr="000949B8" w:rsidRDefault="00CF0CCF" w:rsidP="001206C7">
      <w:pPr>
        <w:jc w:val="center"/>
        <w:rPr>
          <w:b/>
          <w:sz w:val="28"/>
          <w:szCs w:val="28"/>
          <w:u w:val="single"/>
        </w:rPr>
      </w:pPr>
      <w:r w:rsidRPr="000949B8">
        <w:rPr>
          <w:b/>
          <w:sz w:val="28"/>
          <w:szCs w:val="28"/>
          <w:u w:val="single"/>
        </w:rPr>
        <w:t xml:space="preserve">В области установления тарифов (цен) </w:t>
      </w:r>
      <w:r w:rsidRPr="000949B8">
        <w:rPr>
          <w:b/>
          <w:sz w:val="28"/>
          <w:szCs w:val="28"/>
          <w:u w:val="single"/>
        </w:rPr>
        <w:br/>
        <w:t>в регулируемых сферах экономической деятельности</w:t>
      </w:r>
      <w:r w:rsidR="00E760E2" w:rsidRPr="000949B8">
        <w:rPr>
          <w:b/>
          <w:sz w:val="28"/>
          <w:szCs w:val="28"/>
          <w:u w:val="single"/>
        </w:rPr>
        <w:t>:</w:t>
      </w:r>
    </w:p>
    <w:p w:rsidR="00FF3569" w:rsidRPr="003652DA" w:rsidRDefault="00FF3569" w:rsidP="00FF3569">
      <w:pPr>
        <w:pStyle w:val="a3"/>
        <w:ind w:left="0" w:firstLine="708"/>
        <w:jc w:val="both"/>
        <w:rPr>
          <w:sz w:val="28"/>
          <w:szCs w:val="28"/>
          <w:highlight w:val="yellow"/>
        </w:rPr>
      </w:pPr>
    </w:p>
    <w:p w:rsidR="000949B8" w:rsidRDefault="000949B8" w:rsidP="000949B8">
      <w:pPr>
        <w:pStyle w:val="a3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установлению размера наценки </w:t>
      </w:r>
      <w:r>
        <w:rPr>
          <w:sz w:val="28"/>
          <w:szCs w:val="28"/>
          <w:lang w:eastAsia="ar-SA"/>
        </w:rPr>
        <w:t>на продукцию (товары), реализуемую на предприятиях общественного питания при общеобразовательных школах</w:t>
      </w:r>
      <w:r>
        <w:rPr>
          <w:sz w:val="28"/>
          <w:szCs w:val="28"/>
        </w:rPr>
        <w:t>:</w:t>
      </w:r>
    </w:p>
    <w:p w:rsidR="000949B8" w:rsidRDefault="000949B8" w:rsidP="000949B8">
      <w:pPr>
        <w:tabs>
          <w:tab w:val="left" w:pos="993"/>
        </w:tabs>
        <w:ind w:firstLine="709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</w:rPr>
        <w:t xml:space="preserve">На основании запрошенных документов проводится расчет наценки на школьное питание по УМП «ЮНРОС» за 2020 год на основании письма руководителя Департамента по развитию муниципальных образований Забайкальского края П.В. </w:t>
      </w:r>
      <w:proofErr w:type="spellStart"/>
      <w:r>
        <w:rPr>
          <w:sz w:val="28"/>
          <w:szCs w:val="28"/>
        </w:rPr>
        <w:t>Волжина</w:t>
      </w:r>
      <w:proofErr w:type="spellEnd"/>
      <w:r>
        <w:rPr>
          <w:sz w:val="28"/>
          <w:szCs w:val="28"/>
        </w:rPr>
        <w:t xml:space="preserve"> от 15 февраля 2021 года № 130-21 по обращению представителей Администрации муниципального района </w:t>
      </w:r>
      <w:r>
        <w:rPr>
          <w:sz w:val="28"/>
          <w:szCs w:val="28"/>
        </w:rPr>
        <w:br/>
        <w:t>«Город Краснокаменск и Краснокаменский район» на незапланированное решение РСТ Забайкальского края в части принятия новых предельных размеров наценок</w:t>
      </w:r>
      <w:proofErr w:type="gramEnd"/>
      <w:r>
        <w:rPr>
          <w:sz w:val="28"/>
          <w:szCs w:val="28"/>
        </w:rPr>
        <w:t xml:space="preserve"> на школьное питание приказом от 30 декабря 2020 года </w:t>
      </w:r>
      <w:r>
        <w:rPr>
          <w:sz w:val="28"/>
          <w:szCs w:val="28"/>
        </w:rPr>
        <w:br/>
        <w:t xml:space="preserve">№ 635 «Об установлении предельных размеров наценок на </w:t>
      </w:r>
      <w:r>
        <w:rPr>
          <w:sz w:val="28"/>
          <w:szCs w:val="28"/>
          <w:lang w:eastAsia="ar-SA"/>
        </w:rPr>
        <w:t>продукцию (товары), реализуемую на предприятиях общественного питания при общеобразовательных школах на территории Забайкальского края».</w:t>
      </w:r>
    </w:p>
    <w:p w:rsidR="000949B8" w:rsidRDefault="000949B8" w:rsidP="000949B8">
      <w:pPr>
        <w:pStyle w:val="a3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установлению цен (тарифов) на топливо </w:t>
      </w:r>
      <w:r>
        <w:rPr>
          <w:sz w:val="28"/>
          <w:szCs w:val="28"/>
          <w:lang w:eastAsia="ar-SA"/>
        </w:rPr>
        <w:t>печное бытовое (дрова),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</w:t>
      </w:r>
      <w:r>
        <w:rPr>
          <w:sz w:val="28"/>
          <w:szCs w:val="28"/>
        </w:rPr>
        <w:t>:</w:t>
      </w:r>
    </w:p>
    <w:p w:rsidR="000949B8" w:rsidRDefault="000949B8" w:rsidP="000949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Проводится работа по составлению шаблона для расчета тарифов на топливо твердое (дрова) на 2022 год с учетом расстояний от лесосеки до населенных пунктов на территории муниципального района.</w:t>
      </w:r>
    </w:p>
    <w:p w:rsidR="000949B8" w:rsidRDefault="000949B8" w:rsidP="000949B8">
      <w:pPr>
        <w:pStyle w:val="a3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согласованию стоимости услуг по погребению отдельных категорий умерших на территории муниципальных районов: </w:t>
      </w:r>
    </w:p>
    <w:p w:rsidR="000949B8" w:rsidRDefault="000949B8" w:rsidP="000949B8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заключения по результатам анализа по согласованию стоимости услуг по погребению на территории городского округа «Город Чита» и городского поселения «Город Краснокаменск».</w:t>
      </w:r>
    </w:p>
    <w:p w:rsidR="000949B8" w:rsidRDefault="000949B8" w:rsidP="000949B8">
      <w:pPr>
        <w:pStyle w:val="a3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предельных оптовых и предельных розничных надбавок на лекарственные препараты, включенные в перечень жизненно необходимых </w:t>
      </w:r>
      <w:r>
        <w:rPr>
          <w:sz w:val="28"/>
          <w:szCs w:val="28"/>
        </w:rPr>
        <w:br/>
        <w:t>и важнейших лекарственных препаратов:</w:t>
      </w:r>
    </w:p>
    <w:p w:rsidR="000949B8" w:rsidRDefault="000949B8" w:rsidP="000949B8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Направлено письмо 133 (согласно реестру </w:t>
      </w:r>
      <w:proofErr w:type="spellStart"/>
      <w:r>
        <w:rPr>
          <w:sz w:val="28"/>
          <w:szCs w:val="28"/>
        </w:rPr>
        <w:t>Росздравнадзора</w:t>
      </w:r>
      <w:proofErr w:type="spellEnd"/>
      <w:r>
        <w:rPr>
          <w:sz w:val="28"/>
          <w:szCs w:val="28"/>
        </w:rPr>
        <w:t xml:space="preserve">) аптечным организациям с просьбой предоставить до 14 мая текущего года информацию </w:t>
      </w:r>
      <w:r>
        <w:rPr>
          <w:sz w:val="28"/>
          <w:szCs w:val="28"/>
        </w:rPr>
        <w:br/>
        <w:t xml:space="preserve">в формате шаблона по ценам на лекарственные препараты, включенные </w:t>
      </w:r>
      <w:r>
        <w:rPr>
          <w:sz w:val="28"/>
          <w:szCs w:val="28"/>
        </w:rPr>
        <w:br/>
        <w:t>в перечень жизненно необходимых и важнейших лекарственных препаратов. Консультация и помощь аптечным организациям в заполнении шаблона.</w:t>
      </w:r>
    </w:p>
    <w:p w:rsidR="000949B8" w:rsidRDefault="000949B8" w:rsidP="000949B8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текущий момент выделены 114 действующих аптечных организаций </w:t>
      </w:r>
      <w:r>
        <w:rPr>
          <w:sz w:val="28"/>
          <w:szCs w:val="28"/>
        </w:rPr>
        <w:br/>
        <w:t xml:space="preserve">с разделением на зоны (Зона 1 – территория города Чита и города Краснокаменск, Зона 2 – остальная часть территории Забайкальского края) </w:t>
      </w:r>
      <w:r>
        <w:rPr>
          <w:sz w:val="28"/>
          <w:szCs w:val="28"/>
        </w:rPr>
        <w:br/>
        <w:t>и разделением на наркотические препараты (с НП) и ненаркотические препараты (без НП):</w:t>
      </w:r>
    </w:p>
    <w:p w:rsidR="000949B8" w:rsidRDefault="000949B8" w:rsidP="000949B8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Зона 1:</w:t>
      </w:r>
    </w:p>
    <w:p w:rsidR="000949B8" w:rsidRDefault="000949B8" w:rsidP="000949B8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НП – из 2 организаций шаблон заполнен одной аптечной организацией;</w:t>
      </w:r>
    </w:p>
    <w:p w:rsidR="000949B8" w:rsidRDefault="000949B8" w:rsidP="000949B8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 НП </w:t>
      </w:r>
      <w:proofErr w:type="gramStart"/>
      <w:r>
        <w:rPr>
          <w:sz w:val="28"/>
          <w:szCs w:val="28"/>
        </w:rPr>
        <w:t>–и</w:t>
      </w:r>
      <w:proofErr w:type="gramEnd"/>
      <w:r>
        <w:rPr>
          <w:sz w:val="28"/>
          <w:szCs w:val="28"/>
        </w:rPr>
        <w:t>з 35 аптек предоставили заполненный шаблон 9;</w:t>
      </w:r>
    </w:p>
    <w:p w:rsidR="000949B8" w:rsidRDefault="000949B8" w:rsidP="000949B8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Зона 2:</w:t>
      </w:r>
    </w:p>
    <w:p w:rsidR="000949B8" w:rsidRDefault="000949B8" w:rsidP="000949B8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НП – из 13 аптечных организаций шаблон предоставили 4 аптеки;</w:t>
      </w:r>
    </w:p>
    <w:p w:rsidR="000949B8" w:rsidRDefault="000949B8" w:rsidP="000949B8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 НП –  из 88 аптечных организаций шаблон предоставил 40 аптек.</w:t>
      </w:r>
    </w:p>
    <w:p w:rsidR="000949B8" w:rsidRDefault="000949B8" w:rsidP="000949B8">
      <w:pPr>
        <w:pStyle w:val="a3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 регулируемых тарифов на перевозки по муниципальным маршрутам регулярных перевозок пассажиров и багажа автомобильным транспортом и городским наземным электрическим транспортом в границах городских поселений и городских округов края:</w:t>
      </w:r>
    </w:p>
    <w:p w:rsidR="000949B8" w:rsidRDefault="000949B8" w:rsidP="000949B8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Проводится расчет тарифов на услуги по перевозке пассажиров и багажа на территории городского округа «Город Чита» по маршруту № 87 и городским наземным электрическим транспортом.</w:t>
      </w:r>
    </w:p>
    <w:p w:rsidR="000949B8" w:rsidRDefault="000949B8" w:rsidP="000949B8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Подготовка заключения по результатам расчета тарифов на услуги по пассажирским перевозкам автомобильным транспортом на территории города Балея </w:t>
      </w:r>
      <w:proofErr w:type="spellStart"/>
      <w:r>
        <w:rPr>
          <w:sz w:val="28"/>
          <w:szCs w:val="28"/>
          <w:lang w:eastAsia="ar-SA"/>
        </w:rPr>
        <w:t>Балейского</w:t>
      </w:r>
      <w:proofErr w:type="spellEnd"/>
      <w:r>
        <w:rPr>
          <w:sz w:val="28"/>
          <w:szCs w:val="28"/>
          <w:lang w:eastAsia="ar-SA"/>
        </w:rPr>
        <w:t xml:space="preserve"> района Забайкальского края.</w:t>
      </w:r>
    </w:p>
    <w:p w:rsidR="000949B8" w:rsidRDefault="000949B8" w:rsidP="000949B8">
      <w:pPr>
        <w:pStyle w:val="a6"/>
        <w:ind w:firstLine="708"/>
        <w:rPr>
          <w:szCs w:val="28"/>
          <w:lang w:eastAsia="ar-SA"/>
        </w:rPr>
      </w:pPr>
      <w:r>
        <w:rPr>
          <w:szCs w:val="28"/>
          <w:lang w:eastAsia="ar-SA"/>
        </w:rPr>
        <w:t xml:space="preserve">Подготовка заключения по результатам расчета тарифов на услуги по пассажирским перевозкам автомобильным транспортом на территории поселка </w:t>
      </w:r>
      <w:proofErr w:type="gramStart"/>
      <w:r>
        <w:rPr>
          <w:szCs w:val="28"/>
          <w:lang w:eastAsia="ar-SA"/>
        </w:rPr>
        <w:t>Агинское</w:t>
      </w:r>
      <w:proofErr w:type="gramEnd"/>
      <w:r>
        <w:rPr>
          <w:szCs w:val="28"/>
          <w:lang w:eastAsia="ar-SA"/>
        </w:rPr>
        <w:t xml:space="preserve"> «Ага </w:t>
      </w:r>
      <w:proofErr w:type="spellStart"/>
      <w:r>
        <w:rPr>
          <w:szCs w:val="28"/>
          <w:lang w:eastAsia="ar-SA"/>
        </w:rPr>
        <w:t>Автотранс</w:t>
      </w:r>
      <w:proofErr w:type="spellEnd"/>
      <w:r>
        <w:rPr>
          <w:szCs w:val="28"/>
          <w:lang w:eastAsia="ar-SA"/>
        </w:rPr>
        <w:t>».</w:t>
      </w:r>
    </w:p>
    <w:p w:rsidR="000949B8" w:rsidRDefault="000949B8" w:rsidP="000949B8">
      <w:pPr>
        <w:pStyle w:val="a6"/>
        <w:ind w:firstLine="708"/>
        <w:rPr>
          <w:szCs w:val="28"/>
          <w:lang w:eastAsia="ar-SA"/>
        </w:rPr>
      </w:pPr>
      <w:r>
        <w:rPr>
          <w:szCs w:val="28"/>
          <w:lang w:eastAsia="ar-SA"/>
        </w:rPr>
        <w:t xml:space="preserve">Подготовка заключения по результатам расчета тарифа на услуги по пассажирским перевозкам автомобильным транспортом на территории поселка городского типа </w:t>
      </w:r>
      <w:proofErr w:type="spellStart"/>
      <w:r>
        <w:rPr>
          <w:szCs w:val="28"/>
          <w:lang w:eastAsia="ar-SA"/>
        </w:rPr>
        <w:t>ЗабайкальскМУ</w:t>
      </w:r>
      <w:proofErr w:type="spellEnd"/>
      <w:r>
        <w:rPr>
          <w:szCs w:val="28"/>
          <w:lang w:eastAsia="ar-SA"/>
        </w:rPr>
        <w:t xml:space="preserve"> «Отдел МТО» Администрации муниципального района Забайкальского района.</w:t>
      </w:r>
    </w:p>
    <w:p w:rsidR="000949B8" w:rsidRDefault="000949B8" w:rsidP="000949B8">
      <w:pPr>
        <w:pStyle w:val="a6"/>
        <w:numPr>
          <w:ilvl w:val="0"/>
          <w:numId w:val="31"/>
        </w:numPr>
        <w:tabs>
          <w:tab w:val="left" w:pos="993"/>
        </w:tabs>
        <w:ind w:left="0" w:firstLine="568"/>
        <w:rPr>
          <w:szCs w:val="28"/>
        </w:rPr>
      </w:pPr>
      <w:r>
        <w:rPr>
          <w:szCs w:val="28"/>
        </w:rPr>
        <w:t xml:space="preserve">Установление </w:t>
      </w:r>
      <w:r>
        <w:rPr>
          <w:bCs/>
          <w:szCs w:val="28"/>
        </w:rPr>
        <w:t xml:space="preserve">ставок платы за услуги по технической инвентаризации жилищного фонда на территории Забайкальского края: </w:t>
      </w:r>
    </w:p>
    <w:p w:rsidR="000949B8" w:rsidRDefault="000949B8" w:rsidP="000949B8">
      <w:pPr>
        <w:pStyle w:val="a6"/>
        <w:ind w:firstLine="709"/>
        <w:rPr>
          <w:bCs/>
          <w:szCs w:val="28"/>
        </w:rPr>
      </w:pPr>
      <w:r>
        <w:rPr>
          <w:bCs/>
          <w:szCs w:val="28"/>
        </w:rPr>
        <w:t xml:space="preserve">На основании заявления и предоставленных документов </w:t>
      </w:r>
      <w:r>
        <w:rPr>
          <w:bCs/>
          <w:szCs w:val="28"/>
        </w:rPr>
        <w:br/>
        <w:t>КГУП «Забайкальское БТИ» проводится анализ размеров ставок платы за услуги по технической инвентаризации жилищного фонда на территории Забайкальского края.</w:t>
      </w:r>
    </w:p>
    <w:p w:rsidR="000949B8" w:rsidRDefault="000949B8" w:rsidP="000949B8">
      <w:pPr>
        <w:pStyle w:val="a6"/>
        <w:ind w:firstLine="708"/>
        <w:rPr>
          <w:b/>
          <w:szCs w:val="28"/>
        </w:rPr>
      </w:pPr>
    </w:p>
    <w:p w:rsidR="000949B8" w:rsidRPr="000949B8" w:rsidRDefault="000949B8" w:rsidP="000949B8">
      <w:pPr>
        <w:pStyle w:val="a6"/>
        <w:ind w:firstLine="0"/>
        <w:jc w:val="center"/>
        <w:rPr>
          <w:b/>
          <w:szCs w:val="28"/>
        </w:rPr>
      </w:pPr>
      <w:r>
        <w:rPr>
          <w:b/>
          <w:szCs w:val="28"/>
        </w:rPr>
        <w:t>Иная деятельность.</w:t>
      </w:r>
    </w:p>
    <w:p w:rsidR="000949B8" w:rsidRDefault="000949B8" w:rsidP="000949B8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Подготовлены и направлены письма по запросам и предложениям </w:t>
      </w:r>
      <w:r>
        <w:rPr>
          <w:sz w:val="28"/>
          <w:szCs w:val="28"/>
          <w:lang w:eastAsia="ar-SA"/>
        </w:rPr>
        <w:br/>
        <w:t xml:space="preserve">(в пределах полномочий Службы): </w:t>
      </w:r>
    </w:p>
    <w:p w:rsidR="000949B8" w:rsidRDefault="000949B8" w:rsidP="000949B8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в исполнительные органы государственной власти Забайкальского края и Российской Федерации, другие государственные органы – 21;</w:t>
      </w:r>
    </w:p>
    <w:p w:rsidR="000949B8" w:rsidRDefault="000949B8" w:rsidP="000949B8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в Прокуратуру Забайкальского края – 7;</w:t>
      </w:r>
    </w:p>
    <w:p w:rsidR="000949B8" w:rsidRDefault="000949B8" w:rsidP="000949B8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в УМВД по Забайкальскому краю – 3;</w:t>
      </w:r>
    </w:p>
    <w:p w:rsidR="000949B8" w:rsidRDefault="000949B8" w:rsidP="000949B8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регулируемым организациям – 3;</w:t>
      </w:r>
    </w:p>
    <w:p w:rsidR="000949B8" w:rsidRDefault="000949B8" w:rsidP="000949B8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главам муниципальных районов –0;</w:t>
      </w:r>
    </w:p>
    <w:p w:rsidR="000949B8" w:rsidRDefault="000949B8" w:rsidP="000949B8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гражданам – 0.</w:t>
      </w:r>
    </w:p>
    <w:p w:rsidR="000949B8" w:rsidRDefault="000949B8" w:rsidP="000949B8">
      <w:pPr>
        <w:suppressAutoHyphens/>
        <w:ind w:firstLine="708"/>
        <w:contextualSpacing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  <w:lang w:eastAsia="ar-SA"/>
        </w:rPr>
        <w:t xml:space="preserve">Проводится еженедельный мониторинг уровня цен на фиксированный набор продовольственных товаров на территории Забайкальского края. </w:t>
      </w:r>
      <w:r>
        <w:rPr>
          <w:sz w:val="28"/>
          <w:szCs w:val="28"/>
          <w:lang w:eastAsia="ar-SA"/>
        </w:rPr>
        <w:br/>
        <w:t xml:space="preserve">В мониторинге принимают участие все муниципальные районы, городские округа и муниципальные округа, осуществляется наблюдение за 40 группами продовольственных товаров. </w:t>
      </w:r>
      <w:r>
        <w:rPr>
          <w:sz w:val="28"/>
          <w:szCs w:val="28"/>
        </w:rPr>
        <w:t xml:space="preserve">Данные мониторинга направляются в ИОГВ (УМВД России по Забайкальскому краю, Прокуратура Забайкальского края, Министерство экономического развития Забайкальского края, УФАС по </w:t>
      </w:r>
      <w:r>
        <w:rPr>
          <w:sz w:val="28"/>
          <w:szCs w:val="28"/>
        </w:rPr>
        <w:lastRenderedPageBreak/>
        <w:t>Забайкальскому краю, и.о. заместителя председателя Правительства Забайкальского края Щегловой И.С.).</w:t>
      </w:r>
    </w:p>
    <w:p w:rsidR="000949B8" w:rsidRDefault="000949B8" w:rsidP="000949B8">
      <w:pPr>
        <w:suppressAutoHyphens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Проводится еженедельный оперативный мониторинг цен на противовирусные жизненно необходимые и важнейшие лекарственные препараты. </w:t>
      </w:r>
      <w:r>
        <w:rPr>
          <w:sz w:val="28"/>
          <w:szCs w:val="28"/>
        </w:rPr>
        <w:t xml:space="preserve">Информация направляется в Прокуратуру Забайкальского края </w:t>
      </w:r>
      <w:r>
        <w:rPr>
          <w:sz w:val="28"/>
          <w:szCs w:val="28"/>
        </w:rPr>
        <w:br/>
        <w:t xml:space="preserve">и УМВД по Забайкальскому краю. </w:t>
      </w:r>
    </w:p>
    <w:p w:rsidR="000949B8" w:rsidRDefault="000949B8" w:rsidP="000949B8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</w:p>
    <w:p w:rsidR="000949B8" w:rsidRPr="000949B8" w:rsidRDefault="000949B8" w:rsidP="000949B8">
      <w:pPr>
        <w:suppressAutoHyphens/>
        <w:contextualSpacing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Нормотворческая деятельность.</w:t>
      </w:r>
    </w:p>
    <w:p w:rsidR="000949B8" w:rsidRDefault="000949B8" w:rsidP="000949B8">
      <w:pPr>
        <w:pStyle w:val="a3"/>
        <w:suppressAutoHyphens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Находится на согласовании проект приказа РСТ Забайкальского края </w:t>
      </w:r>
      <w:r>
        <w:rPr>
          <w:sz w:val="28"/>
          <w:szCs w:val="28"/>
          <w:lang w:eastAsia="ar-SA"/>
        </w:rPr>
        <w:br/>
        <w:t xml:space="preserve">«Об утверждении порядка </w:t>
      </w:r>
      <w:r>
        <w:rPr>
          <w:sz w:val="28"/>
          <w:szCs w:val="28"/>
        </w:rPr>
        <w:t>государственного регулирования тарифов на перевозки пассажиров и багажа речным</w:t>
      </w:r>
      <w:r>
        <w:rPr>
          <w:spacing w:val="2"/>
          <w:sz w:val="28"/>
          <w:szCs w:val="28"/>
          <w:shd w:val="clear" w:color="auto" w:fill="FFFFFF"/>
        </w:rPr>
        <w:t xml:space="preserve"> транспортом в местном сообщении</w:t>
      </w:r>
      <w:r>
        <w:rPr>
          <w:sz w:val="28"/>
          <w:szCs w:val="28"/>
        </w:rPr>
        <w:t xml:space="preserve"> на территории Забайкальского края»</w:t>
      </w:r>
      <w:r>
        <w:rPr>
          <w:sz w:val="28"/>
          <w:szCs w:val="28"/>
          <w:lang w:eastAsia="ar-SA"/>
        </w:rPr>
        <w:t>.</w:t>
      </w:r>
    </w:p>
    <w:p w:rsidR="000949B8" w:rsidRDefault="000949B8" w:rsidP="000949B8">
      <w:pPr>
        <w:ind w:firstLine="708"/>
        <w:jc w:val="both"/>
        <w:outlineLvl w:val="1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Находится на согласовании проект постановления Правительства Забайкальского края</w:t>
      </w:r>
      <w:proofErr w:type="gramStart"/>
      <w:r>
        <w:rPr>
          <w:sz w:val="28"/>
          <w:szCs w:val="28"/>
          <w:lang w:eastAsia="ar-SA"/>
        </w:rPr>
        <w:t>«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б утверждении </w:t>
      </w:r>
      <w:r>
        <w:rPr>
          <w:bCs/>
          <w:sz w:val="28"/>
          <w:szCs w:val="28"/>
        </w:rPr>
        <w:t>Порядка расчета предельных размеров наценок на продукцию (товар), реализуемую на предприятиях общественного питания при общеобразовательных учреждениях на территории Забайкальского края»</w:t>
      </w:r>
      <w:r>
        <w:rPr>
          <w:sz w:val="28"/>
          <w:szCs w:val="28"/>
          <w:lang w:eastAsia="ar-SA"/>
        </w:rPr>
        <w:t>.</w:t>
      </w:r>
    </w:p>
    <w:p w:rsidR="000949B8" w:rsidRDefault="000949B8" w:rsidP="000949B8">
      <w:pPr>
        <w:ind w:firstLine="708"/>
        <w:jc w:val="both"/>
        <w:outlineLvl w:val="1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Находится на согласовании проект постановления Правительства Забайкальского края «</w:t>
      </w:r>
      <w:r>
        <w:rPr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 xml:space="preserve">Порядка государственного регулирования цен на топливо твердое (дрова),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</w:t>
      </w:r>
      <w:r>
        <w:rPr>
          <w:bCs/>
          <w:sz w:val="28"/>
          <w:szCs w:val="28"/>
        </w:rPr>
        <w:br/>
        <w:t>в жилье на территории Забайкальского края»</w:t>
      </w:r>
      <w:r>
        <w:rPr>
          <w:sz w:val="28"/>
          <w:szCs w:val="28"/>
          <w:lang w:eastAsia="ar-SA"/>
        </w:rPr>
        <w:t>.</w:t>
      </w:r>
    </w:p>
    <w:p w:rsidR="000949B8" w:rsidRDefault="000949B8" w:rsidP="000949B8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Находится на согласовании проект постановления Правительства Забайкальского края «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О внесении изменения в пункт 13 Положения </w:t>
      </w:r>
      <w:r>
        <w:rPr>
          <w:rFonts w:ascii="Times New Roman CYR" w:hAnsi="Times New Roman CYR" w:cs="Times New Roman CYR"/>
          <w:bCs/>
          <w:sz w:val="28"/>
          <w:szCs w:val="28"/>
        </w:rPr>
        <w:br/>
        <w:t>о Региональной службе по тарифам и ценообразованию Забайкальского края</w:t>
      </w:r>
      <w:r>
        <w:rPr>
          <w:sz w:val="28"/>
          <w:szCs w:val="28"/>
          <w:lang w:eastAsia="ar-SA"/>
        </w:rPr>
        <w:t xml:space="preserve">», </w:t>
      </w:r>
      <w:proofErr w:type="gramStart"/>
      <w:r>
        <w:rPr>
          <w:sz w:val="28"/>
          <w:szCs w:val="28"/>
          <w:lang w:eastAsia="ar-SA"/>
        </w:rPr>
        <w:t>утвержденное</w:t>
      </w:r>
      <w:proofErr w:type="gramEnd"/>
      <w:r>
        <w:rPr>
          <w:sz w:val="28"/>
          <w:szCs w:val="28"/>
          <w:lang w:eastAsia="ar-SA"/>
        </w:rPr>
        <w:t xml:space="preserve"> постановлением Правительства Забайкальского края от 16 мая 2017 года № 196.</w:t>
      </w:r>
    </w:p>
    <w:p w:rsidR="000949B8" w:rsidRDefault="000949B8" w:rsidP="000949B8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EastAsia"/>
          <w:b/>
          <w:sz w:val="28"/>
          <w:szCs w:val="28"/>
        </w:rPr>
      </w:pPr>
      <w:r>
        <w:rPr>
          <w:sz w:val="28"/>
          <w:szCs w:val="28"/>
          <w:lang w:eastAsia="ar-SA"/>
        </w:rPr>
        <w:tab/>
      </w:r>
    </w:p>
    <w:p w:rsidR="000949B8" w:rsidRPr="000949B8" w:rsidRDefault="000949B8" w:rsidP="000949B8">
      <w:pPr>
        <w:pStyle w:val="a3"/>
        <w:suppressAutoHyphens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задачи на июнь 2021 года.</w:t>
      </w:r>
    </w:p>
    <w:p w:rsidR="000949B8" w:rsidRDefault="000949B8" w:rsidP="000949B8">
      <w:pPr>
        <w:pStyle w:val="a3"/>
        <w:suppressAutoHyphens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Согласовать проект приказа РСТ Забайкальского края «Об утверждении порядка </w:t>
      </w:r>
      <w:r>
        <w:rPr>
          <w:sz w:val="28"/>
          <w:szCs w:val="28"/>
        </w:rPr>
        <w:t xml:space="preserve">государственного регулирования тарифов на перевозки пассажиров </w:t>
      </w:r>
      <w:r>
        <w:rPr>
          <w:sz w:val="28"/>
          <w:szCs w:val="28"/>
        </w:rPr>
        <w:br/>
        <w:t>и багажа речным</w:t>
      </w:r>
      <w:r>
        <w:rPr>
          <w:spacing w:val="2"/>
          <w:sz w:val="28"/>
          <w:szCs w:val="28"/>
          <w:shd w:val="clear" w:color="auto" w:fill="FFFFFF"/>
        </w:rPr>
        <w:t xml:space="preserve"> транспортом в местном сообщении</w:t>
      </w:r>
      <w:r>
        <w:rPr>
          <w:sz w:val="28"/>
          <w:szCs w:val="28"/>
        </w:rPr>
        <w:t xml:space="preserve"> на территории Забайкальского края»</w:t>
      </w:r>
      <w:r>
        <w:rPr>
          <w:sz w:val="28"/>
          <w:szCs w:val="28"/>
          <w:lang w:eastAsia="ar-SA"/>
        </w:rPr>
        <w:t>.</w:t>
      </w:r>
    </w:p>
    <w:p w:rsidR="000949B8" w:rsidRDefault="000949B8" w:rsidP="000949B8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Согласовать и утвердить проект Порядка государственного регулирования наценок на продукцию (товары), реализуемую на предприятиях общественного питания при общеобразовательных школах.</w:t>
      </w:r>
    </w:p>
    <w:p w:rsidR="000949B8" w:rsidRDefault="000949B8" w:rsidP="000949B8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Согласовать и утвердить проект Порядка государственного регулирования цен на топливо печное бытовое (дрова),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</w:t>
      </w:r>
      <w:r>
        <w:rPr>
          <w:sz w:val="28"/>
          <w:szCs w:val="28"/>
          <w:lang w:eastAsia="ar-SA"/>
        </w:rPr>
        <w:br/>
        <w:t>в жилье.</w:t>
      </w:r>
    </w:p>
    <w:p w:rsidR="000949B8" w:rsidRDefault="000949B8" w:rsidP="000949B8">
      <w:pPr>
        <w:pStyle w:val="af"/>
        <w:spacing w:before="0"/>
        <w:ind w:right="0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Согласовать проект постановления Правительства Забайкальского края «</w:t>
      </w:r>
      <w:r>
        <w:rPr>
          <w:rFonts w:ascii="Times New Roman" w:hAnsi="Times New Roman" w:cs="Times New Roman"/>
          <w:bCs/>
          <w:sz w:val="28"/>
          <w:szCs w:val="28"/>
        </w:rPr>
        <w:t>О внесении изменения в пункт 13 Положения о Региональной службе по тарифам и ценообразованию Забайкальского края»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дополнив </w:t>
      </w:r>
      <w:r>
        <w:rPr>
          <w:rFonts w:ascii="Times New Roman" w:hAnsi="Times New Roman" w:cs="Times New Roman"/>
          <w:sz w:val="28"/>
          <w:szCs w:val="28"/>
        </w:rPr>
        <w:t xml:space="preserve">подпунктом </w:t>
      </w:r>
      <w:r>
        <w:rPr>
          <w:rFonts w:ascii="Times New Roman" w:hAnsi="Times New Roman" w:cs="Times New Roman"/>
          <w:sz w:val="28"/>
          <w:szCs w:val="28"/>
        </w:rPr>
        <w:lastRenderedPageBreak/>
        <w:t>13.2.44(2) следующего содержания: «13.2.44(2). Об установлении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ставок платы за услуги по технической инвентаризации жилищного фонда на территории Забайкальского края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949B8" w:rsidRDefault="000949B8" w:rsidP="000949B8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</w:rPr>
        <w:t>Продолжить работу по осуществлению оперативного мониторинга у</w:t>
      </w:r>
      <w:r>
        <w:rPr>
          <w:sz w:val="28"/>
          <w:szCs w:val="28"/>
          <w:lang w:eastAsia="ar-SA"/>
        </w:rPr>
        <w:t>ровня цен на фиксированный набор продовольственных товаров на территории Забайкальского края</w:t>
      </w:r>
      <w:r>
        <w:rPr>
          <w:sz w:val="28"/>
          <w:szCs w:val="28"/>
        </w:rPr>
        <w:t xml:space="preserve">. </w:t>
      </w:r>
    </w:p>
    <w:p w:rsidR="000949B8" w:rsidRDefault="000949B8" w:rsidP="000949B8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Продолжить работу по осуществлению </w:t>
      </w:r>
      <w:r>
        <w:rPr>
          <w:sz w:val="28"/>
          <w:szCs w:val="28"/>
          <w:lang w:eastAsia="ar-SA"/>
        </w:rPr>
        <w:t>еженедельного оперативного мониторинга цен на противовирусные жизненно необходимые и важнейшие лекарственные препараты.</w:t>
      </w:r>
    </w:p>
    <w:p w:rsidR="00FF3569" w:rsidRDefault="000949B8" w:rsidP="000949B8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Продолжить работу по даче ответов на обращения граждан, организаций, государственных и других органов</w:t>
      </w:r>
      <w:r w:rsidR="00FF3569" w:rsidRPr="000949B8">
        <w:rPr>
          <w:sz w:val="28"/>
          <w:szCs w:val="28"/>
          <w:lang w:eastAsia="ar-SA"/>
        </w:rPr>
        <w:t>.</w:t>
      </w:r>
    </w:p>
    <w:p w:rsidR="00FF3569" w:rsidRPr="00FB06B8" w:rsidRDefault="00FF3569" w:rsidP="00FF3569">
      <w:pPr>
        <w:suppressAutoHyphens/>
        <w:ind w:firstLine="708"/>
        <w:contextualSpacing/>
        <w:jc w:val="both"/>
        <w:rPr>
          <w:color w:val="FF0000"/>
          <w:sz w:val="28"/>
          <w:szCs w:val="28"/>
          <w:lang w:eastAsia="ar-SA"/>
        </w:rPr>
      </w:pPr>
    </w:p>
    <w:p w:rsidR="007A3CAD" w:rsidRPr="007A3CAD" w:rsidRDefault="007A3CAD" w:rsidP="007A3CAD">
      <w:pPr>
        <w:suppressAutoHyphens/>
        <w:ind w:firstLine="708"/>
        <w:contextualSpacing/>
        <w:jc w:val="both"/>
        <w:rPr>
          <w:color w:val="FF0000"/>
          <w:sz w:val="28"/>
          <w:szCs w:val="28"/>
          <w:lang w:eastAsia="ar-SA"/>
        </w:rPr>
      </w:pPr>
    </w:p>
    <w:p w:rsidR="00AE3897" w:rsidRPr="001A3BA4" w:rsidRDefault="00AE3897" w:rsidP="00CF0CCF">
      <w:pPr>
        <w:jc w:val="center"/>
      </w:pPr>
    </w:p>
    <w:sectPr w:rsidR="00AE3897" w:rsidRPr="001A3BA4" w:rsidSect="000949B8">
      <w:headerReference w:type="default" r:id="rId8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FB6" w:rsidRDefault="00467FB6" w:rsidP="00D4308C">
      <w:r>
        <w:separator/>
      </w:r>
    </w:p>
  </w:endnote>
  <w:endnote w:type="continuationSeparator" w:id="1">
    <w:p w:rsidR="00467FB6" w:rsidRDefault="00467FB6" w:rsidP="00D43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FB6" w:rsidRDefault="00467FB6" w:rsidP="00D4308C">
      <w:r>
        <w:separator/>
      </w:r>
    </w:p>
  </w:footnote>
  <w:footnote w:type="continuationSeparator" w:id="1">
    <w:p w:rsidR="00467FB6" w:rsidRDefault="00467FB6" w:rsidP="00D430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87401"/>
      <w:docPartObj>
        <w:docPartGallery w:val="Page Numbers (Top of Page)"/>
        <w:docPartUnique/>
      </w:docPartObj>
    </w:sdtPr>
    <w:sdtContent>
      <w:p w:rsidR="00467FB6" w:rsidRDefault="00A320D7">
        <w:pPr>
          <w:pStyle w:val="a8"/>
          <w:jc w:val="center"/>
        </w:pPr>
        <w:fldSimple w:instr="PAGE   \* MERGEFORMAT">
          <w:r w:rsidR="000949B8">
            <w:rPr>
              <w:noProof/>
            </w:rPr>
            <w:t>7</w:t>
          </w:r>
        </w:fldSimple>
      </w:p>
    </w:sdtContent>
  </w:sdt>
  <w:p w:rsidR="00467FB6" w:rsidRDefault="00467FB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7275"/>
    <w:multiLevelType w:val="hybridMultilevel"/>
    <w:tmpl w:val="883CE886"/>
    <w:lvl w:ilvl="0" w:tplc="153E34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D0BA9"/>
    <w:multiLevelType w:val="hybridMultilevel"/>
    <w:tmpl w:val="184CA01E"/>
    <w:lvl w:ilvl="0" w:tplc="A190BF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990688"/>
    <w:multiLevelType w:val="hybridMultilevel"/>
    <w:tmpl w:val="581A38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55A29"/>
    <w:multiLevelType w:val="hybridMultilevel"/>
    <w:tmpl w:val="D018C80A"/>
    <w:lvl w:ilvl="0" w:tplc="663C92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E35CC1"/>
    <w:multiLevelType w:val="hybridMultilevel"/>
    <w:tmpl w:val="98349CC0"/>
    <w:lvl w:ilvl="0" w:tplc="CD8C0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6A5D70"/>
    <w:multiLevelType w:val="hybridMultilevel"/>
    <w:tmpl w:val="0AF0FEF6"/>
    <w:lvl w:ilvl="0" w:tplc="A394D3E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905C87"/>
    <w:multiLevelType w:val="hybridMultilevel"/>
    <w:tmpl w:val="7D28C8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79C659C"/>
    <w:multiLevelType w:val="hybridMultilevel"/>
    <w:tmpl w:val="E3A6E3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327156"/>
    <w:multiLevelType w:val="hybridMultilevel"/>
    <w:tmpl w:val="18CA5380"/>
    <w:lvl w:ilvl="0" w:tplc="A3267B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F2A3477"/>
    <w:multiLevelType w:val="hybridMultilevel"/>
    <w:tmpl w:val="0EC62F58"/>
    <w:lvl w:ilvl="0" w:tplc="6922D8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0016CF7"/>
    <w:multiLevelType w:val="hybridMultilevel"/>
    <w:tmpl w:val="3B92A9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0227CE4"/>
    <w:multiLevelType w:val="hybridMultilevel"/>
    <w:tmpl w:val="2B4C88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14E58BB"/>
    <w:multiLevelType w:val="hybridMultilevel"/>
    <w:tmpl w:val="2FF0886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48A542B"/>
    <w:multiLevelType w:val="hybridMultilevel"/>
    <w:tmpl w:val="DACAFE80"/>
    <w:lvl w:ilvl="0" w:tplc="4372EB3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8D87853"/>
    <w:multiLevelType w:val="hybridMultilevel"/>
    <w:tmpl w:val="94027CE2"/>
    <w:lvl w:ilvl="0" w:tplc="9EF4671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54E80911"/>
    <w:multiLevelType w:val="hybridMultilevel"/>
    <w:tmpl w:val="24566A06"/>
    <w:lvl w:ilvl="0" w:tplc="9EF46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EC16B8"/>
    <w:multiLevelType w:val="hybridMultilevel"/>
    <w:tmpl w:val="7D28CE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9C31FB"/>
    <w:multiLevelType w:val="hybridMultilevel"/>
    <w:tmpl w:val="5D724D8A"/>
    <w:lvl w:ilvl="0" w:tplc="9EF467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C04578B"/>
    <w:multiLevelType w:val="hybridMultilevel"/>
    <w:tmpl w:val="E82EDCC2"/>
    <w:lvl w:ilvl="0" w:tplc="177093F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BA4A87"/>
    <w:multiLevelType w:val="hybridMultilevel"/>
    <w:tmpl w:val="84041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937590"/>
    <w:multiLevelType w:val="hybridMultilevel"/>
    <w:tmpl w:val="D86662EA"/>
    <w:lvl w:ilvl="0" w:tplc="9EF46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7B3FBD"/>
    <w:multiLevelType w:val="hybridMultilevel"/>
    <w:tmpl w:val="2B4C88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E6D0B5C"/>
    <w:multiLevelType w:val="hybridMultilevel"/>
    <w:tmpl w:val="6A4AEF26"/>
    <w:lvl w:ilvl="0" w:tplc="306032FC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C7151F7"/>
    <w:multiLevelType w:val="hybridMultilevel"/>
    <w:tmpl w:val="CF28D596"/>
    <w:lvl w:ilvl="0" w:tplc="CD9A371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00253E"/>
    <w:multiLevelType w:val="hybridMultilevel"/>
    <w:tmpl w:val="3D369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4"/>
  </w:num>
  <w:num w:numId="4">
    <w:abstractNumId w:val="0"/>
  </w:num>
  <w:num w:numId="5">
    <w:abstractNumId w:val="19"/>
  </w:num>
  <w:num w:numId="6">
    <w:abstractNumId w:val="12"/>
  </w:num>
  <w:num w:numId="7">
    <w:abstractNumId w:val="6"/>
  </w:num>
  <w:num w:numId="8">
    <w:abstractNumId w:val="10"/>
  </w:num>
  <w:num w:numId="9">
    <w:abstractNumId w:val="21"/>
  </w:num>
  <w:num w:numId="10">
    <w:abstractNumId w:val="11"/>
  </w:num>
  <w:num w:numId="11">
    <w:abstractNumId w:val="20"/>
  </w:num>
  <w:num w:numId="12">
    <w:abstractNumId w:val="15"/>
  </w:num>
  <w:num w:numId="13">
    <w:abstractNumId w:val="2"/>
  </w:num>
  <w:num w:numId="14">
    <w:abstractNumId w:val="13"/>
  </w:num>
  <w:num w:numId="15">
    <w:abstractNumId w:val="1"/>
  </w:num>
  <w:num w:numId="16">
    <w:abstractNumId w:val="3"/>
  </w:num>
  <w:num w:numId="17">
    <w:abstractNumId w:val="8"/>
  </w:num>
  <w:num w:numId="18">
    <w:abstractNumId w:val="16"/>
  </w:num>
  <w:num w:numId="19">
    <w:abstractNumId w:val="24"/>
  </w:num>
  <w:num w:numId="20">
    <w:abstractNumId w:val="22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5"/>
  </w:num>
  <w:num w:numId="28">
    <w:abstractNumId w:val="23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35C3"/>
    <w:rsid w:val="000932AB"/>
    <w:rsid w:val="000949B8"/>
    <w:rsid w:val="000A4EAB"/>
    <w:rsid w:val="000C2F9F"/>
    <w:rsid w:val="000D1BDB"/>
    <w:rsid w:val="000E39CA"/>
    <w:rsid w:val="001206C7"/>
    <w:rsid w:val="00123327"/>
    <w:rsid w:val="00153D57"/>
    <w:rsid w:val="0016236E"/>
    <w:rsid w:val="001A024F"/>
    <w:rsid w:val="001A3BA4"/>
    <w:rsid w:val="001C4AF2"/>
    <w:rsid w:val="001F1937"/>
    <w:rsid w:val="002379AF"/>
    <w:rsid w:val="0024589F"/>
    <w:rsid w:val="002779CD"/>
    <w:rsid w:val="002C3C30"/>
    <w:rsid w:val="002C5908"/>
    <w:rsid w:val="002F11E5"/>
    <w:rsid w:val="003030F8"/>
    <w:rsid w:val="00305054"/>
    <w:rsid w:val="00306225"/>
    <w:rsid w:val="00335548"/>
    <w:rsid w:val="003412CE"/>
    <w:rsid w:val="003652DA"/>
    <w:rsid w:val="003E3243"/>
    <w:rsid w:val="00417A41"/>
    <w:rsid w:val="00432914"/>
    <w:rsid w:val="004347DB"/>
    <w:rsid w:val="00447C9C"/>
    <w:rsid w:val="00467FB6"/>
    <w:rsid w:val="00470D15"/>
    <w:rsid w:val="00483AFD"/>
    <w:rsid w:val="004D35C3"/>
    <w:rsid w:val="004D7713"/>
    <w:rsid w:val="004D7FC3"/>
    <w:rsid w:val="004E0DE1"/>
    <w:rsid w:val="004E397F"/>
    <w:rsid w:val="004F38EF"/>
    <w:rsid w:val="00523963"/>
    <w:rsid w:val="00531A35"/>
    <w:rsid w:val="005500CA"/>
    <w:rsid w:val="00550D09"/>
    <w:rsid w:val="00552AF4"/>
    <w:rsid w:val="0057655D"/>
    <w:rsid w:val="005915D2"/>
    <w:rsid w:val="00596B01"/>
    <w:rsid w:val="005A5E0D"/>
    <w:rsid w:val="005E4C5E"/>
    <w:rsid w:val="00613BEF"/>
    <w:rsid w:val="00625AD5"/>
    <w:rsid w:val="0068163F"/>
    <w:rsid w:val="0068486B"/>
    <w:rsid w:val="006979B8"/>
    <w:rsid w:val="006B38CF"/>
    <w:rsid w:val="006D2813"/>
    <w:rsid w:val="006F7AF9"/>
    <w:rsid w:val="00703722"/>
    <w:rsid w:val="00712B61"/>
    <w:rsid w:val="00763072"/>
    <w:rsid w:val="007A3CAD"/>
    <w:rsid w:val="007A7998"/>
    <w:rsid w:val="008050B0"/>
    <w:rsid w:val="008333EB"/>
    <w:rsid w:val="00867B28"/>
    <w:rsid w:val="00884C9F"/>
    <w:rsid w:val="00896450"/>
    <w:rsid w:val="008B3920"/>
    <w:rsid w:val="00902C55"/>
    <w:rsid w:val="009307B1"/>
    <w:rsid w:val="00940A02"/>
    <w:rsid w:val="00954E4F"/>
    <w:rsid w:val="00987F95"/>
    <w:rsid w:val="00990B0C"/>
    <w:rsid w:val="009A0A54"/>
    <w:rsid w:val="009B2DF7"/>
    <w:rsid w:val="009E323C"/>
    <w:rsid w:val="00A320D7"/>
    <w:rsid w:val="00A8321C"/>
    <w:rsid w:val="00A92D03"/>
    <w:rsid w:val="00A9326A"/>
    <w:rsid w:val="00AD3273"/>
    <w:rsid w:val="00AE3897"/>
    <w:rsid w:val="00AF75DE"/>
    <w:rsid w:val="00B04FEF"/>
    <w:rsid w:val="00B35A9A"/>
    <w:rsid w:val="00B91EB7"/>
    <w:rsid w:val="00B95A6B"/>
    <w:rsid w:val="00BC461D"/>
    <w:rsid w:val="00BF487B"/>
    <w:rsid w:val="00C16C5D"/>
    <w:rsid w:val="00C323AA"/>
    <w:rsid w:val="00C55C16"/>
    <w:rsid w:val="00C96831"/>
    <w:rsid w:val="00CC1E3F"/>
    <w:rsid w:val="00CC239F"/>
    <w:rsid w:val="00CE359B"/>
    <w:rsid w:val="00CF0CCF"/>
    <w:rsid w:val="00D06E34"/>
    <w:rsid w:val="00D151F7"/>
    <w:rsid w:val="00D263CF"/>
    <w:rsid w:val="00D307F0"/>
    <w:rsid w:val="00D320DC"/>
    <w:rsid w:val="00D4308C"/>
    <w:rsid w:val="00D50E23"/>
    <w:rsid w:val="00E26509"/>
    <w:rsid w:val="00E36DA3"/>
    <w:rsid w:val="00E47D1C"/>
    <w:rsid w:val="00E716B8"/>
    <w:rsid w:val="00E760E2"/>
    <w:rsid w:val="00E979CA"/>
    <w:rsid w:val="00ED0203"/>
    <w:rsid w:val="00EE3BFA"/>
    <w:rsid w:val="00EE53BB"/>
    <w:rsid w:val="00EE5A06"/>
    <w:rsid w:val="00F12E0D"/>
    <w:rsid w:val="00F309F7"/>
    <w:rsid w:val="00F50784"/>
    <w:rsid w:val="00F57F0A"/>
    <w:rsid w:val="00F6480B"/>
    <w:rsid w:val="00F7712B"/>
    <w:rsid w:val="00FA1309"/>
    <w:rsid w:val="00FB4A3D"/>
    <w:rsid w:val="00FB5670"/>
    <w:rsid w:val="00FF3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E3BF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E3BF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E38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63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3C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D263CF"/>
    <w:pPr>
      <w:ind w:firstLine="851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D263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E39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430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430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430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430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305054"/>
    <w:pPr>
      <w:spacing w:after="0" w:line="240" w:lineRule="auto"/>
    </w:pPr>
    <w:rPr>
      <w:rFonts w:eastAsiaTheme="minorEastAsia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30622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062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Документ в списке"/>
    <w:basedOn w:val="a"/>
    <w:next w:val="a"/>
    <w:uiPriority w:val="99"/>
    <w:rsid w:val="00FF3569"/>
    <w:pPr>
      <w:autoSpaceDE w:val="0"/>
      <w:autoSpaceDN w:val="0"/>
      <w:adjustRightInd w:val="0"/>
      <w:spacing w:before="120"/>
      <w:ind w:right="300"/>
      <w:jc w:val="both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EAD79-5EE0-4F1F-AE9D-E808B8C76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11</Pages>
  <Words>3766</Words>
  <Characters>21471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zadvornykh</dc:creator>
  <cp:keywords/>
  <dc:description/>
  <cp:lastModifiedBy>Кочмарёва Ирина Анатольевна</cp:lastModifiedBy>
  <cp:revision>66</cp:revision>
  <cp:lastPrinted>2021-05-25T04:19:00Z</cp:lastPrinted>
  <dcterms:created xsi:type="dcterms:W3CDTF">2020-08-24T23:52:00Z</dcterms:created>
  <dcterms:modified xsi:type="dcterms:W3CDTF">2021-05-25T04:19:00Z</dcterms:modified>
</cp:coreProperties>
</file>