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8C" w:rsidRDefault="00604C8C" w:rsidP="00604C8C">
      <w:pPr>
        <w:rPr>
          <w:rFonts w:eastAsia="Calibri"/>
          <w:b/>
          <w:bCs/>
          <w:sz w:val="28"/>
          <w:szCs w:val="28"/>
          <w:lang w:eastAsia="en-US"/>
        </w:rPr>
      </w:pPr>
    </w:p>
    <w:p w:rsidR="00604C8C" w:rsidRDefault="00604C8C" w:rsidP="00604C8C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>
            <wp:extent cx="68834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8C" w:rsidRDefault="00604C8C" w:rsidP="00604C8C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</w:p>
    <w:p w:rsidR="00604C8C" w:rsidRPr="00A842BD" w:rsidRDefault="00604C8C" w:rsidP="00604C8C">
      <w:pPr>
        <w:numPr>
          <w:ilvl w:val="0"/>
          <w:numId w:val="1"/>
        </w:numPr>
        <w:suppressAutoHyphens/>
        <w:ind w:left="0" w:firstLine="0"/>
        <w:jc w:val="center"/>
        <w:rPr>
          <w:b/>
          <w:sz w:val="36"/>
          <w:szCs w:val="36"/>
        </w:rPr>
      </w:pPr>
      <w:r w:rsidRPr="00A842BD"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604C8C" w:rsidRDefault="00604C8C" w:rsidP="00604C8C">
      <w:pPr>
        <w:jc w:val="center"/>
        <w:rPr>
          <w:b/>
          <w:sz w:val="28"/>
          <w:szCs w:val="28"/>
        </w:rPr>
      </w:pPr>
    </w:p>
    <w:p w:rsidR="00604C8C" w:rsidRDefault="00604C8C" w:rsidP="00604C8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604C8C" w:rsidRPr="00A842BD" w:rsidRDefault="00604C8C" w:rsidP="00604C8C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604C8C" w:rsidRDefault="00B364CC" w:rsidP="00A842BD">
      <w:pPr>
        <w:ind w:firstLine="708"/>
        <w:rPr>
          <w:rFonts w:eastAsia="Calibri"/>
          <w:b/>
          <w:bCs/>
          <w:iCs/>
          <w:sz w:val="28"/>
          <w:szCs w:val="28"/>
          <w:lang w:eastAsia="en-US"/>
        </w:rPr>
      </w:pPr>
      <w:r w:rsidRPr="00A842BD">
        <w:rPr>
          <w:rFonts w:eastAsia="Calibri"/>
          <w:b/>
          <w:bCs/>
          <w:iCs/>
          <w:sz w:val="28"/>
          <w:szCs w:val="28"/>
          <w:lang w:eastAsia="en-US"/>
        </w:rPr>
        <w:t>24</w:t>
      </w:r>
      <w:r w:rsidR="00604C8C" w:rsidRPr="00A842BD">
        <w:rPr>
          <w:rFonts w:eastAsia="Calibri"/>
          <w:b/>
          <w:bCs/>
          <w:iCs/>
          <w:sz w:val="28"/>
          <w:szCs w:val="28"/>
          <w:lang w:eastAsia="en-US"/>
        </w:rPr>
        <w:t xml:space="preserve"> декабря 2021 года</w:t>
      </w:r>
      <w:r w:rsidR="00604C8C" w:rsidRPr="00A842BD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4C8C" w:rsidRPr="00A842BD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4C8C" w:rsidRPr="00A842BD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4C8C" w:rsidRPr="00A842BD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A842BD" w:rsidRPr="00A842BD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A842BD" w:rsidRPr="00A842BD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4C8C" w:rsidRPr="00A842BD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№ </w:t>
      </w:r>
      <w:r w:rsidR="003C61C9" w:rsidRPr="00A842BD">
        <w:rPr>
          <w:rFonts w:eastAsia="Calibri"/>
          <w:b/>
          <w:bCs/>
          <w:iCs/>
          <w:sz w:val="28"/>
          <w:szCs w:val="28"/>
          <w:lang w:eastAsia="en-US"/>
        </w:rPr>
        <w:t>169</w:t>
      </w:r>
    </w:p>
    <w:p w:rsidR="00A842BD" w:rsidRPr="00A842BD" w:rsidRDefault="00A842BD" w:rsidP="00A842BD">
      <w:pPr>
        <w:ind w:firstLine="708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604C8C" w:rsidRDefault="00A842BD" w:rsidP="00604C8C">
      <w:pPr>
        <w:jc w:val="center"/>
        <w:rPr>
          <w:b/>
          <w:sz w:val="32"/>
          <w:szCs w:val="32"/>
        </w:rPr>
      </w:pPr>
      <w:proofErr w:type="spellStart"/>
      <w:r w:rsidRPr="00A842BD">
        <w:rPr>
          <w:b/>
          <w:sz w:val="32"/>
          <w:szCs w:val="32"/>
        </w:rPr>
        <w:t>с</w:t>
      </w:r>
      <w:proofErr w:type="gramStart"/>
      <w:r w:rsidRPr="00A842BD">
        <w:rPr>
          <w:b/>
          <w:sz w:val="32"/>
          <w:szCs w:val="32"/>
        </w:rPr>
        <w:t>.Ч</w:t>
      </w:r>
      <w:proofErr w:type="gramEnd"/>
      <w:r w:rsidRPr="00A842BD">
        <w:rPr>
          <w:b/>
          <w:sz w:val="32"/>
          <w:szCs w:val="32"/>
        </w:rPr>
        <w:t>ара</w:t>
      </w:r>
      <w:proofErr w:type="spellEnd"/>
    </w:p>
    <w:p w:rsidR="00A842BD" w:rsidRPr="00A842BD" w:rsidRDefault="00A842BD" w:rsidP="00604C8C">
      <w:pPr>
        <w:jc w:val="center"/>
        <w:rPr>
          <w:b/>
          <w:sz w:val="28"/>
          <w:szCs w:val="28"/>
        </w:rPr>
      </w:pPr>
    </w:p>
    <w:p w:rsidR="00B364CC" w:rsidRDefault="00B364CC" w:rsidP="00D168ED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представления</w:t>
      </w:r>
      <w:r w:rsidR="00D168E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прокурора Каларского района</w:t>
      </w:r>
    </w:p>
    <w:p w:rsidR="00B364CC" w:rsidRDefault="00B364CC" w:rsidP="00D168ED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04C8C" w:rsidRDefault="00604C8C" w:rsidP="00604C8C">
      <w:pPr>
        <w:jc w:val="center"/>
        <w:rPr>
          <w:sz w:val="28"/>
          <w:szCs w:val="28"/>
        </w:rPr>
      </w:pPr>
    </w:p>
    <w:p w:rsidR="00604C8C" w:rsidRPr="00C56B8C" w:rsidRDefault="00B364CC" w:rsidP="007E04B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04C8C">
        <w:rPr>
          <w:sz w:val="28"/>
          <w:szCs w:val="28"/>
        </w:rPr>
        <w:t xml:space="preserve"> Уставом Каларского муниципального округа Забайкальского края, </w:t>
      </w:r>
      <w:r>
        <w:rPr>
          <w:sz w:val="28"/>
          <w:szCs w:val="28"/>
        </w:rPr>
        <w:t xml:space="preserve">Регламентом </w:t>
      </w:r>
      <w:r w:rsidR="00604C8C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овета Каларского муниципального округа Забайкальского края</w:t>
      </w:r>
      <w:r w:rsidR="00604C8C">
        <w:rPr>
          <w:sz w:val="28"/>
          <w:szCs w:val="28"/>
        </w:rPr>
        <w:t>,</w:t>
      </w:r>
      <w:r w:rsidR="003C61C9">
        <w:rPr>
          <w:sz w:val="28"/>
          <w:szCs w:val="28"/>
        </w:rPr>
        <w:t xml:space="preserve"> представлением прокурора Каларского района Забайкальского края,</w:t>
      </w:r>
      <w:r w:rsidR="00604C8C">
        <w:rPr>
          <w:sz w:val="28"/>
          <w:szCs w:val="28"/>
        </w:rPr>
        <w:t xml:space="preserve"> Совет Каларского муниципального округа Забайкальского </w:t>
      </w:r>
      <w:r w:rsidR="00604C8C" w:rsidRPr="00C56B8C">
        <w:rPr>
          <w:sz w:val="28"/>
          <w:szCs w:val="28"/>
        </w:rPr>
        <w:t xml:space="preserve">края  </w:t>
      </w:r>
      <w:r w:rsidR="007E04B7" w:rsidRPr="00C56B8C">
        <w:rPr>
          <w:b/>
          <w:sz w:val="28"/>
          <w:szCs w:val="28"/>
        </w:rPr>
        <w:t>решил:</w:t>
      </w:r>
    </w:p>
    <w:p w:rsidR="00604C8C" w:rsidRDefault="00604C8C" w:rsidP="00604C8C">
      <w:pPr>
        <w:ind w:firstLine="540"/>
        <w:jc w:val="both"/>
        <w:rPr>
          <w:sz w:val="28"/>
          <w:szCs w:val="28"/>
        </w:rPr>
      </w:pPr>
    </w:p>
    <w:p w:rsidR="003C61C9" w:rsidRDefault="007E04B7" w:rsidP="007E04B7">
      <w:pPr>
        <w:ind w:firstLine="540"/>
        <w:jc w:val="both"/>
        <w:rPr>
          <w:sz w:val="28"/>
          <w:szCs w:val="28"/>
        </w:rPr>
      </w:pPr>
      <w:r w:rsidRPr="007E04B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04C8C" w:rsidRPr="007E04B7">
        <w:rPr>
          <w:sz w:val="28"/>
          <w:szCs w:val="28"/>
        </w:rPr>
        <w:t xml:space="preserve">Принять к сведению </w:t>
      </w:r>
      <w:r w:rsidR="00FB556B" w:rsidRPr="007E04B7">
        <w:rPr>
          <w:sz w:val="28"/>
          <w:szCs w:val="28"/>
        </w:rPr>
        <w:t>информацию,</w:t>
      </w:r>
      <w:r w:rsidR="00B364CC" w:rsidRPr="007E04B7">
        <w:rPr>
          <w:sz w:val="28"/>
          <w:szCs w:val="28"/>
        </w:rPr>
        <w:t xml:space="preserve"> изложенную в представлении прокурора Каларского района Забайкальского края от 24.12.2021 года.</w:t>
      </w:r>
    </w:p>
    <w:p w:rsidR="007E04B7" w:rsidRPr="007E04B7" w:rsidRDefault="007E04B7" w:rsidP="007E04B7">
      <w:pPr>
        <w:ind w:firstLine="540"/>
        <w:jc w:val="both"/>
        <w:rPr>
          <w:sz w:val="28"/>
          <w:szCs w:val="28"/>
        </w:rPr>
      </w:pPr>
    </w:p>
    <w:p w:rsidR="003C61C9" w:rsidRPr="003C61C9" w:rsidRDefault="007E04B7" w:rsidP="007E04B7">
      <w:pPr>
        <w:pStyle w:val="a5"/>
        <w:ind w:left="0" w:firstLine="540"/>
        <w:jc w:val="both"/>
        <w:rPr>
          <w:sz w:val="28"/>
          <w:szCs w:val="28"/>
        </w:rPr>
      </w:pPr>
      <w:r w:rsidRPr="007E04B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364CC">
        <w:rPr>
          <w:sz w:val="28"/>
          <w:szCs w:val="28"/>
        </w:rPr>
        <w:t>Мер дисциплинарного характера к должностным лицам Каларского муниципального округа не принимать, ограничиться обсуждением на сессии Совета Каларского муниципального округа Забайкальского кр</w:t>
      </w:r>
      <w:r w:rsidR="003C61C9">
        <w:rPr>
          <w:sz w:val="28"/>
          <w:szCs w:val="28"/>
        </w:rPr>
        <w:t>ая.</w:t>
      </w:r>
    </w:p>
    <w:p w:rsidR="00604C8C" w:rsidRDefault="00604C8C" w:rsidP="00604C8C">
      <w:pPr>
        <w:ind w:left="900"/>
        <w:jc w:val="both"/>
        <w:rPr>
          <w:sz w:val="28"/>
          <w:szCs w:val="28"/>
        </w:rPr>
      </w:pPr>
    </w:p>
    <w:p w:rsidR="00604C8C" w:rsidRDefault="00604C8C" w:rsidP="00604C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04B7" w:rsidRDefault="007E04B7" w:rsidP="00604C8C">
      <w:pPr>
        <w:tabs>
          <w:tab w:val="left" w:pos="540"/>
        </w:tabs>
        <w:jc w:val="both"/>
        <w:rPr>
          <w:sz w:val="28"/>
          <w:szCs w:val="28"/>
        </w:rPr>
      </w:pPr>
    </w:p>
    <w:p w:rsidR="007E04B7" w:rsidRDefault="007E04B7" w:rsidP="00604C8C">
      <w:pPr>
        <w:tabs>
          <w:tab w:val="left" w:pos="540"/>
        </w:tabs>
        <w:jc w:val="both"/>
        <w:rPr>
          <w:sz w:val="28"/>
          <w:szCs w:val="28"/>
        </w:rPr>
      </w:pPr>
    </w:p>
    <w:p w:rsidR="00B364CC" w:rsidRDefault="00B364CC" w:rsidP="00604C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604C8C">
        <w:rPr>
          <w:sz w:val="28"/>
          <w:szCs w:val="28"/>
        </w:rPr>
        <w:t xml:space="preserve"> Каларского </w:t>
      </w:r>
    </w:p>
    <w:p w:rsidR="00604C8C" w:rsidRDefault="00604C8C" w:rsidP="00604C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604C8C" w:rsidRDefault="00604C8C" w:rsidP="00604C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</w:t>
      </w:r>
      <w:r w:rsidR="00B364CC">
        <w:rPr>
          <w:sz w:val="28"/>
          <w:szCs w:val="28"/>
        </w:rPr>
        <w:t xml:space="preserve">                 </w:t>
      </w:r>
      <w:r w:rsidR="007E04B7">
        <w:rPr>
          <w:sz w:val="28"/>
          <w:szCs w:val="28"/>
        </w:rPr>
        <w:tab/>
      </w:r>
      <w:r w:rsidR="007E04B7">
        <w:rPr>
          <w:sz w:val="28"/>
          <w:szCs w:val="28"/>
        </w:rPr>
        <w:tab/>
      </w:r>
      <w:r w:rsidR="007E04B7">
        <w:rPr>
          <w:sz w:val="28"/>
          <w:szCs w:val="28"/>
        </w:rPr>
        <w:tab/>
      </w:r>
      <w:r w:rsidR="00B364CC">
        <w:rPr>
          <w:sz w:val="28"/>
          <w:szCs w:val="28"/>
        </w:rPr>
        <w:t xml:space="preserve">  А.В. Громов</w:t>
      </w:r>
    </w:p>
    <w:p w:rsidR="00604C8C" w:rsidRDefault="00604C8C" w:rsidP="00604C8C">
      <w:pPr>
        <w:jc w:val="both"/>
        <w:rPr>
          <w:sz w:val="28"/>
          <w:szCs w:val="28"/>
        </w:rPr>
      </w:pPr>
    </w:p>
    <w:p w:rsidR="00284056" w:rsidRDefault="00284056"/>
    <w:sectPr w:rsidR="00284056" w:rsidSect="00A842B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BC686B"/>
    <w:multiLevelType w:val="hybridMultilevel"/>
    <w:tmpl w:val="1F36A0E2"/>
    <w:lvl w:ilvl="0" w:tplc="173E0E90">
      <w:start w:val="1"/>
      <w:numFmt w:val="decimal"/>
      <w:lvlText w:val="%1."/>
      <w:lvlJc w:val="left"/>
      <w:pPr>
        <w:ind w:left="258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8C"/>
    <w:rsid w:val="00284056"/>
    <w:rsid w:val="003C61C9"/>
    <w:rsid w:val="00404A02"/>
    <w:rsid w:val="00411C1E"/>
    <w:rsid w:val="00604C8C"/>
    <w:rsid w:val="00734583"/>
    <w:rsid w:val="007E04B7"/>
    <w:rsid w:val="00A842BD"/>
    <w:rsid w:val="00B364CC"/>
    <w:rsid w:val="00C46AFD"/>
    <w:rsid w:val="00C56B8C"/>
    <w:rsid w:val="00D168ED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2021-12-30T08:22:00Z</cp:lastPrinted>
  <dcterms:created xsi:type="dcterms:W3CDTF">2021-12-29T05:08:00Z</dcterms:created>
  <dcterms:modified xsi:type="dcterms:W3CDTF">2022-01-10T06:13:00Z</dcterms:modified>
</cp:coreProperties>
</file>