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B2" w:rsidRDefault="00A532B2" w:rsidP="00A532B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18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1"/>
        <w:gridCol w:w="532"/>
        <w:gridCol w:w="1567"/>
      </w:tblGrid>
      <w:tr w:rsidR="00C80354" w:rsidRPr="00412339" w:rsidTr="00F22813">
        <w:trPr>
          <w:trHeight w:val="283"/>
        </w:trPr>
        <w:tc>
          <w:tcPr>
            <w:tcW w:w="8613" w:type="dxa"/>
            <w:gridSpan w:val="2"/>
            <w:tcBorders>
              <w:bottom w:val="single" w:sz="4" w:space="0" w:color="000000"/>
            </w:tcBorders>
          </w:tcPr>
          <w:p w:rsidR="00C80354" w:rsidRPr="00B067AF" w:rsidRDefault="00C80354" w:rsidP="00F22813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AF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РОССИЙСКОЙ ФЕДЕРАЦИИ ФГБУ «Россельхозцентр»</w:t>
            </w:r>
            <w:r w:rsidRPr="00B067AF">
              <w:rPr>
                <w:rFonts w:ascii="Times New Roman" w:hAnsi="Times New Roman"/>
                <w:sz w:val="24"/>
                <w:szCs w:val="24"/>
              </w:rPr>
              <w:br/>
              <w:t>Филиал ФГБУ «Россельхозцентр» по Забайкальскому краю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C80354" w:rsidRPr="00412339" w:rsidRDefault="00C80354" w:rsidP="00F22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8100"/>
                <w:sz w:val="28"/>
                <w:szCs w:val="28"/>
              </w:rPr>
            </w:pPr>
          </w:p>
        </w:tc>
      </w:tr>
      <w:tr w:rsidR="00C80354" w:rsidRPr="00412339" w:rsidTr="00F22813">
        <w:trPr>
          <w:trHeight w:val="1037"/>
        </w:trPr>
        <w:tc>
          <w:tcPr>
            <w:tcW w:w="8081" w:type="dxa"/>
            <w:tcBorders>
              <w:top w:val="single" w:sz="4" w:space="0" w:color="000000"/>
              <w:bottom w:val="single" w:sz="4" w:space="0" w:color="auto"/>
            </w:tcBorders>
          </w:tcPr>
          <w:p w:rsidR="00C80354" w:rsidRPr="009A5980" w:rsidRDefault="00C80354" w:rsidP="00F228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9A5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СИГНАЛИЗАЦИОННОЕ СООБЩЕНИЕ РОССЕЛЬХОЗЦЕНТРА</w:t>
            </w:r>
          </w:p>
          <w:p w:rsidR="00C80354" w:rsidRPr="00B067AF" w:rsidRDefault="00C80354" w:rsidP="00F228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67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A0562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="00653670">
              <w:rPr>
                <w:rFonts w:ascii="Times New Roman" w:hAnsi="Times New Roman"/>
                <w:b/>
                <w:sz w:val="24"/>
                <w:szCs w:val="24"/>
              </w:rPr>
              <w:t xml:space="preserve"> от 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.06.2021 г</w:t>
            </w:r>
          </w:p>
        </w:tc>
        <w:tc>
          <w:tcPr>
            <w:tcW w:w="2099" w:type="dxa"/>
            <w:gridSpan w:val="2"/>
            <w:tcBorders>
              <w:top w:val="nil"/>
              <w:bottom w:val="single" w:sz="4" w:space="0" w:color="auto"/>
            </w:tcBorders>
          </w:tcPr>
          <w:p w:rsidR="00C80354" w:rsidRPr="00412339" w:rsidRDefault="00C80354" w:rsidP="00F22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81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8100"/>
                <w:sz w:val="28"/>
                <w:szCs w:val="28"/>
                <w:lang w:eastAsia="ru-RU"/>
              </w:rPr>
              <w:drawing>
                <wp:inline distT="0" distB="0" distL="0" distR="0">
                  <wp:extent cx="847090" cy="8166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354" w:rsidRPr="00B067AF" w:rsidRDefault="00C80354" w:rsidP="00C803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672000,г. Чита, ул. Бабушкина 100 </w:t>
      </w:r>
      <w:r>
        <w:rPr>
          <w:rFonts w:ascii="Times New Roman" w:hAnsi="Times New Roman"/>
          <w:lang w:val="en-US"/>
        </w:rPr>
        <w:t>E</w:t>
      </w:r>
      <w:r w:rsidRPr="00B067AF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</w:t>
      </w:r>
      <w:r w:rsidRPr="00B067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rsc</w:t>
      </w:r>
      <w:proofErr w:type="spellEnd"/>
      <w:r w:rsidRPr="00B067AF">
        <w:rPr>
          <w:rFonts w:ascii="Times New Roman" w:hAnsi="Times New Roman"/>
        </w:rPr>
        <w:t>75@</w:t>
      </w:r>
      <w:r>
        <w:rPr>
          <w:rFonts w:ascii="Times New Roman" w:hAnsi="Times New Roman"/>
          <w:lang w:val="en-US"/>
        </w:rPr>
        <w:t>mail</w:t>
      </w:r>
      <w:r w:rsidRPr="00B067AF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C80354" w:rsidRPr="00D43BF4" w:rsidRDefault="005A0562" w:rsidP="00C8035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Исх. № 0492</w:t>
      </w:r>
      <w:r w:rsidR="00CB7A23">
        <w:rPr>
          <w:rFonts w:ascii="Times New Roman" w:hAnsi="Times New Roman"/>
        </w:rPr>
        <w:t>/1</w:t>
      </w:r>
      <w:r w:rsidR="00653670">
        <w:rPr>
          <w:rFonts w:ascii="Times New Roman" w:hAnsi="Times New Roman"/>
        </w:rPr>
        <w:t xml:space="preserve"> от 09</w:t>
      </w:r>
      <w:r w:rsidR="00C80354">
        <w:rPr>
          <w:rFonts w:ascii="Times New Roman" w:hAnsi="Times New Roman"/>
        </w:rPr>
        <w:t>.06.2021 г</w:t>
      </w:r>
    </w:p>
    <w:p w:rsidR="00EC0B02" w:rsidRPr="00EC0B02" w:rsidRDefault="00EC0B02" w:rsidP="00CE090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Распространение лугового мотылька и начало</w:t>
      </w:r>
      <w:r w:rsidRPr="00EC0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лета бабочек</w:t>
      </w:r>
    </w:p>
    <w:p w:rsidR="00EC0B02" w:rsidRPr="00EC0B02" w:rsidRDefault="00EC0B02" w:rsidP="00CE090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EC0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лугового мотылька перезимовавшей генерации</w:t>
      </w:r>
      <w:r w:rsidR="00CE0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C0B02" w:rsidRPr="00EC0B02" w:rsidRDefault="00EC0B02" w:rsidP="00CE090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Отдел защиты растений филиала ФГБУ «Россельхозцентр» по Забайкальскому краю сообщает, что при проведении фитосанитарного мониторин</w:t>
      </w:r>
      <w:r w:rsidR="00CE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</w:t>
      </w:r>
      <w:r w:rsidR="00CE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рирован лет лугового мотылька в Читинском, </w:t>
      </w:r>
      <w:proofErr w:type="spellStart"/>
      <w:r w:rsidR="00CE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орзинском</w:t>
      </w:r>
      <w:proofErr w:type="spellEnd"/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Приаргунском райо</w:t>
      </w:r>
      <w:r w:rsidR="00CE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нах, интенсивность лета – </w:t>
      </w:r>
      <w:proofErr w:type="gramStart"/>
      <w:r w:rsidR="009A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9A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до сильной</w:t>
      </w:r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0B02" w:rsidRPr="00EC0B02" w:rsidRDefault="00EC0B02" w:rsidP="00CE090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CE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массовой яйцекладки и появление первых гусениц ожидается в течение 7-14 дней.</w:t>
      </w:r>
    </w:p>
    <w:p w:rsidR="00EC0B02" w:rsidRPr="00EC0B02" w:rsidRDefault="00EC0B02" w:rsidP="00CE090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CE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Луговой мот</w:t>
      </w:r>
      <w:bookmarkStart w:id="0" w:name="_GoBack"/>
      <w:bookmarkEnd w:id="0"/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ылек (</w:t>
      </w:r>
      <w:proofErr w:type="spellStart"/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Loxostege</w:t>
      </w:r>
      <w:proofErr w:type="spellEnd"/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sticticalis</w:t>
      </w:r>
      <w:proofErr w:type="spellEnd"/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L.) - один из наиболее опасных массовых вредителей подсолнечника, сахарной свеклы, люцерны, бахчевых и овощные культур, кукурузы, плодовых насаждений, который в годы массового размножения способен полностью уничтожить посевы.</w:t>
      </w:r>
    </w:p>
    <w:p w:rsidR="00EC0B02" w:rsidRPr="00EC0B02" w:rsidRDefault="00EC0B02" w:rsidP="00CE090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CE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массового распространения вредителя рекомендуем руководителям хозяйств организовать фитосанитарный мониторинг сельскохозяйственных посевов.</w:t>
      </w:r>
    </w:p>
    <w:p w:rsidR="00EC0B02" w:rsidRPr="00EC0B02" w:rsidRDefault="00EC0B02" w:rsidP="00CE090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CE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обнаружения вредителя</w:t>
      </w:r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численностью </w:t>
      </w:r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5A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евышающей ЭПВ (5-10 гусениц/м</w:t>
      </w:r>
      <w:proofErr w:type="gramStart"/>
      <w:r w:rsidR="005A05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необходимо провести уничтожение популяции лугового мотылька на фазе концентрации гусениц, до их расселения</w:t>
      </w:r>
      <w:r w:rsidR="00C0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Обработки проводить препаратами согласно</w:t>
      </w:r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«Списка пестицидов и </w:t>
      </w:r>
      <w:proofErr w:type="spellStart"/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разрешенных к применению на территории РФ</w:t>
      </w:r>
      <w:r w:rsidR="00C0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</w:t>
      </w:r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B7A23" w:rsidRPr="00CE0907" w:rsidRDefault="00EC0B02" w:rsidP="00CE090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EC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CB7A23">
        <w:rPr>
          <w:rFonts w:ascii="Times New Roman" w:eastAsia="Calibri" w:hAnsi="Times New Roman"/>
          <w:sz w:val="28"/>
          <w:szCs w:val="28"/>
        </w:rPr>
        <w:t>При выполнении обработок строго соблюдать регламент применения, правила личной гигиены и технику безопасности.</w:t>
      </w:r>
    </w:p>
    <w:p w:rsidR="00CB7A23" w:rsidRDefault="00CB7A23" w:rsidP="00CE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6D56A5" w:rsidRPr="006D56A5" w:rsidRDefault="006D56A5" w:rsidP="00CE0907">
      <w:pPr>
        <w:shd w:val="clear" w:color="auto" w:fill="FFFFFF"/>
        <w:spacing w:after="0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6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проведения обследований, выбора инсектицида и консультаций в области защиты растений, обращайтесь в филиал </w:t>
      </w:r>
      <w:proofErr w:type="spellStart"/>
      <w:r w:rsidRPr="006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Россельхозцентра</w:t>
      </w:r>
      <w:proofErr w:type="spellEnd"/>
      <w:r w:rsidRPr="006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Забайкальскому краю, тел.:8(302-2)35-07-17.</w:t>
      </w:r>
    </w:p>
    <w:p w:rsidR="00C32ED4" w:rsidRDefault="00C32ED4"/>
    <w:sectPr w:rsidR="00C3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AC"/>
    <w:rsid w:val="00170AAC"/>
    <w:rsid w:val="00405A21"/>
    <w:rsid w:val="005A0562"/>
    <w:rsid w:val="00653670"/>
    <w:rsid w:val="006D56A5"/>
    <w:rsid w:val="006D5AA9"/>
    <w:rsid w:val="00787DD5"/>
    <w:rsid w:val="009A5980"/>
    <w:rsid w:val="00A532B2"/>
    <w:rsid w:val="00C02CFA"/>
    <w:rsid w:val="00C32ED4"/>
    <w:rsid w:val="00C80354"/>
    <w:rsid w:val="00CB7A23"/>
    <w:rsid w:val="00CE0907"/>
    <w:rsid w:val="00D47902"/>
    <w:rsid w:val="00D5350A"/>
    <w:rsid w:val="00E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2B2"/>
    <w:rPr>
      <w:b/>
      <w:bCs/>
    </w:rPr>
  </w:style>
  <w:style w:type="character" w:styleId="a5">
    <w:name w:val="Hyperlink"/>
    <w:basedOn w:val="a0"/>
    <w:uiPriority w:val="99"/>
    <w:semiHidden/>
    <w:unhideWhenUsed/>
    <w:rsid w:val="00A532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2B2"/>
    <w:rPr>
      <w:b/>
      <w:bCs/>
    </w:rPr>
  </w:style>
  <w:style w:type="character" w:styleId="a5">
    <w:name w:val="Hyperlink"/>
    <w:basedOn w:val="a0"/>
    <w:uiPriority w:val="99"/>
    <w:semiHidden/>
    <w:unhideWhenUsed/>
    <w:rsid w:val="00A532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Защита5</dc:creator>
  <cp:keywords/>
  <dc:description/>
  <cp:lastModifiedBy>Защита4</cp:lastModifiedBy>
  <cp:revision>27</cp:revision>
  <cp:lastPrinted>2021-06-09T01:26:00Z</cp:lastPrinted>
  <dcterms:created xsi:type="dcterms:W3CDTF">2021-06-07T07:25:00Z</dcterms:created>
  <dcterms:modified xsi:type="dcterms:W3CDTF">2021-06-09T03:22:00Z</dcterms:modified>
</cp:coreProperties>
</file>