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F" w:rsidRPr="00184AD6" w:rsidRDefault="002237F0" w:rsidP="0022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D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237F0" w:rsidRPr="00184AD6" w:rsidRDefault="002237F0" w:rsidP="0022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D6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2237F0" w:rsidRPr="00184AD6" w:rsidRDefault="002237F0" w:rsidP="00184AD6">
      <w:pPr>
        <w:rPr>
          <w:rFonts w:ascii="Times New Roman" w:hAnsi="Times New Roman" w:cs="Times New Roman"/>
          <w:b/>
          <w:sz w:val="28"/>
          <w:szCs w:val="28"/>
        </w:rPr>
      </w:pPr>
    </w:p>
    <w:p w:rsidR="002237F0" w:rsidRPr="00184AD6" w:rsidRDefault="002237F0" w:rsidP="0022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7F0" w:rsidRDefault="00AF33C1" w:rsidP="002237F0">
      <w:pPr>
        <w:jc w:val="both"/>
        <w:rPr>
          <w:rFonts w:ascii="Times New Roman" w:hAnsi="Times New Roman" w:cs="Times New Roman"/>
          <w:sz w:val="28"/>
          <w:szCs w:val="28"/>
        </w:rPr>
      </w:pPr>
      <w:r w:rsidRPr="00AF33C1">
        <w:rPr>
          <w:rFonts w:ascii="Times New Roman" w:hAnsi="Times New Roman" w:cs="Times New Roman"/>
          <w:sz w:val="28"/>
          <w:szCs w:val="28"/>
        </w:rPr>
        <w:t>«14</w:t>
      </w:r>
      <w:r w:rsidR="002237F0" w:rsidRPr="00AF33C1">
        <w:rPr>
          <w:rFonts w:ascii="Times New Roman" w:hAnsi="Times New Roman" w:cs="Times New Roman"/>
          <w:sz w:val="28"/>
          <w:szCs w:val="28"/>
        </w:rPr>
        <w:t>»_</w:t>
      </w:r>
      <w:r w:rsidRPr="00AF33C1">
        <w:rPr>
          <w:rFonts w:ascii="Times New Roman" w:hAnsi="Times New Roman" w:cs="Times New Roman"/>
          <w:sz w:val="28"/>
          <w:szCs w:val="28"/>
        </w:rPr>
        <w:t>марта</w:t>
      </w:r>
      <w:r w:rsidR="002237F0" w:rsidRPr="00AF33C1">
        <w:rPr>
          <w:rFonts w:ascii="Times New Roman" w:hAnsi="Times New Roman" w:cs="Times New Roman"/>
          <w:sz w:val="28"/>
          <w:szCs w:val="28"/>
        </w:rPr>
        <w:t>___2014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7F0" w:rsidRPr="00AF33C1">
        <w:rPr>
          <w:rFonts w:ascii="Times New Roman" w:hAnsi="Times New Roman" w:cs="Times New Roman"/>
          <w:sz w:val="28"/>
          <w:szCs w:val="28"/>
        </w:rPr>
        <w:t>№ _</w:t>
      </w:r>
      <w:r w:rsidRPr="00AF33C1">
        <w:rPr>
          <w:rFonts w:ascii="Times New Roman" w:hAnsi="Times New Roman" w:cs="Times New Roman"/>
          <w:sz w:val="28"/>
          <w:szCs w:val="28"/>
        </w:rPr>
        <w:t>151</w:t>
      </w:r>
      <w:r w:rsidR="002237F0" w:rsidRPr="00AF33C1">
        <w:rPr>
          <w:rFonts w:ascii="Times New Roman" w:hAnsi="Times New Roman" w:cs="Times New Roman"/>
          <w:sz w:val="28"/>
          <w:szCs w:val="28"/>
        </w:rPr>
        <w:t>_</w:t>
      </w:r>
    </w:p>
    <w:p w:rsidR="00AF33C1" w:rsidRDefault="00AF33C1" w:rsidP="00AF3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Сретенск</w:t>
      </w:r>
    </w:p>
    <w:p w:rsidR="00AF33C1" w:rsidRPr="00AF33C1" w:rsidRDefault="00AF33C1" w:rsidP="0022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7F0" w:rsidRDefault="002237F0" w:rsidP="0022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D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утверждения уставов </w:t>
      </w:r>
      <w:r w:rsidR="00434F83" w:rsidRPr="00184AD6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Pr="00184A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«Сретенский район» Забайкальского края</w:t>
      </w:r>
      <w:r w:rsidR="00434F83" w:rsidRPr="00184AD6">
        <w:rPr>
          <w:rFonts w:ascii="Times New Roman" w:hAnsi="Times New Roman" w:cs="Times New Roman"/>
          <w:b/>
          <w:sz w:val="28"/>
          <w:szCs w:val="28"/>
        </w:rPr>
        <w:t xml:space="preserve"> и внесения в них</w:t>
      </w:r>
      <w:r w:rsidR="0076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F83" w:rsidRPr="00184AD6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766B78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434F83" w:rsidRPr="00184AD6">
        <w:rPr>
          <w:rFonts w:ascii="Times New Roman" w:hAnsi="Times New Roman" w:cs="Times New Roman"/>
          <w:b/>
          <w:sz w:val="28"/>
          <w:szCs w:val="28"/>
        </w:rPr>
        <w:t>»</w:t>
      </w:r>
    </w:p>
    <w:p w:rsidR="00AF33C1" w:rsidRPr="00184AD6" w:rsidRDefault="00AF33C1" w:rsidP="00223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F0" w:rsidRDefault="002237F0" w:rsidP="00223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Федерального закона Российской Федерации № 273-ФЗ от 29 декабря 2012 года, администрация муниципального района «Сретенский район» Забайкальского края постановляет:</w:t>
      </w:r>
    </w:p>
    <w:p w:rsidR="002237F0" w:rsidRDefault="00434F83" w:rsidP="00223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 порядке утверждения уставов образовательных организаций муниципального района «Сретенский район» Забайкальского края</w:t>
      </w:r>
      <w:r w:rsidR="00BE4C6B">
        <w:rPr>
          <w:rFonts w:ascii="Times New Roman" w:hAnsi="Times New Roman" w:cs="Times New Roman"/>
          <w:sz w:val="28"/>
          <w:szCs w:val="28"/>
        </w:rPr>
        <w:t xml:space="preserve"> и внесения</w:t>
      </w:r>
      <w:r>
        <w:rPr>
          <w:rFonts w:ascii="Times New Roman" w:hAnsi="Times New Roman" w:cs="Times New Roman"/>
          <w:sz w:val="28"/>
          <w:szCs w:val="28"/>
        </w:rPr>
        <w:t xml:space="preserve"> в них изменений</w:t>
      </w:r>
      <w:r w:rsidR="00766B78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4F83" w:rsidRDefault="00434F83" w:rsidP="00223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муниципального района «Сретенский район»</w:t>
      </w:r>
      <w:r w:rsidR="00BE4C6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абайкальского края принять утвержденное Положение к руководству и исполнению.</w:t>
      </w:r>
    </w:p>
    <w:p w:rsidR="00434F83" w:rsidRDefault="00434F83" w:rsidP="00223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района «Сретенский район»</w:t>
      </w:r>
      <w:r w:rsidR="00BE4C6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абайкальского края опубликовать настоящее Постановление на сайте администрации</w:t>
      </w:r>
      <w:r w:rsidRPr="0043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4F83">
        <w:rPr>
          <w:rFonts w:ascii="Times New Roman" w:hAnsi="Times New Roman" w:cs="Times New Roman"/>
          <w:sz w:val="28"/>
          <w:szCs w:val="28"/>
        </w:rPr>
        <w:t xml:space="preserve">:// </w:t>
      </w:r>
      <w:r w:rsidR="00B73828">
        <w:rPr>
          <w:rFonts w:ascii="Times New Roman" w:hAnsi="Times New Roman" w:cs="Times New Roman"/>
          <w:sz w:val="28"/>
          <w:szCs w:val="28"/>
        </w:rPr>
        <w:t>срет</w:t>
      </w:r>
      <w:r>
        <w:rPr>
          <w:rFonts w:ascii="Times New Roman" w:hAnsi="Times New Roman" w:cs="Times New Roman"/>
          <w:sz w:val="28"/>
          <w:szCs w:val="28"/>
        </w:rPr>
        <w:t>адм.рф.</w:t>
      </w:r>
    </w:p>
    <w:p w:rsidR="00434F83" w:rsidRDefault="00434F83" w:rsidP="00223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на сайте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4F83">
        <w:rPr>
          <w:rFonts w:ascii="Times New Roman" w:hAnsi="Times New Roman" w:cs="Times New Roman"/>
          <w:sz w:val="28"/>
          <w:szCs w:val="28"/>
        </w:rPr>
        <w:t xml:space="preserve">:// </w:t>
      </w:r>
      <w:r w:rsidR="00B73828">
        <w:rPr>
          <w:rFonts w:ascii="Times New Roman" w:hAnsi="Times New Roman" w:cs="Times New Roman"/>
          <w:sz w:val="28"/>
          <w:szCs w:val="28"/>
        </w:rPr>
        <w:t>срет</w:t>
      </w:r>
      <w:r>
        <w:rPr>
          <w:rFonts w:ascii="Times New Roman" w:hAnsi="Times New Roman" w:cs="Times New Roman"/>
          <w:sz w:val="28"/>
          <w:szCs w:val="28"/>
        </w:rPr>
        <w:t>адм.рф и распространяет действие на правоотношения, возникшие с 14.03.2014 года.</w:t>
      </w:r>
    </w:p>
    <w:p w:rsidR="00434F83" w:rsidRDefault="00434F83" w:rsidP="0043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4F83" w:rsidRDefault="00434F83" w:rsidP="0043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«Сретенский район»  __________________ А.С. Петров</w:t>
      </w:r>
    </w:p>
    <w:p w:rsidR="00184AD6" w:rsidRDefault="00184AD6" w:rsidP="0043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AF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E4C6B" w:rsidRDefault="00184AD6" w:rsidP="00AF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E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D6" w:rsidRDefault="00BE4C6B" w:rsidP="00AF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84AD6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4AD6" w:rsidRDefault="00184AD6" w:rsidP="00AF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«Сретенский район»</w:t>
      </w:r>
    </w:p>
    <w:p w:rsidR="00184AD6" w:rsidRDefault="00184AD6" w:rsidP="00AF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84AD6" w:rsidRDefault="00184AD6" w:rsidP="00AF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F33C1">
        <w:rPr>
          <w:rFonts w:ascii="Times New Roman" w:hAnsi="Times New Roman" w:cs="Times New Roman"/>
          <w:sz w:val="28"/>
          <w:szCs w:val="28"/>
        </w:rPr>
        <w:t>14»_марта</w:t>
      </w:r>
      <w:r>
        <w:rPr>
          <w:rFonts w:ascii="Times New Roman" w:hAnsi="Times New Roman" w:cs="Times New Roman"/>
          <w:sz w:val="28"/>
          <w:szCs w:val="28"/>
        </w:rPr>
        <w:t xml:space="preserve">_2014 г.   </w:t>
      </w:r>
    </w:p>
    <w:p w:rsidR="00184AD6" w:rsidRDefault="00184AD6" w:rsidP="00AF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33C1">
        <w:rPr>
          <w:rFonts w:ascii="Times New Roman" w:hAnsi="Times New Roman" w:cs="Times New Roman"/>
          <w:sz w:val="28"/>
          <w:szCs w:val="28"/>
        </w:rPr>
        <w:t>151</w:t>
      </w:r>
    </w:p>
    <w:p w:rsidR="00184AD6" w:rsidRPr="00766B78" w:rsidRDefault="00184AD6" w:rsidP="0018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4AD6" w:rsidRPr="00766B78" w:rsidRDefault="00184AD6" w:rsidP="00BE4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78">
        <w:rPr>
          <w:rFonts w:ascii="Times New Roman" w:hAnsi="Times New Roman" w:cs="Times New Roman"/>
          <w:b/>
          <w:sz w:val="28"/>
          <w:szCs w:val="28"/>
        </w:rPr>
        <w:t>«О порядке утверждения уставов образовательных организаций муниципального района «Сретенский район» Забайкальского края</w:t>
      </w:r>
      <w:r w:rsidR="00BE4C6B">
        <w:rPr>
          <w:rFonts w:ascii="Times New Roman" w:hAnsi="Times New Roman" w:cs="Times New Roman"/>
          <w:b/>
          <w:sz w:val="28"/>
          <w:szCs w:val="28"/>
        </w:rPr>
        <w:t xml:space="preserve"> и внесения</w:t>
      </w:r>
      <w:r w:rsidRPr="00766B78">
        <w:rPr>
          <w:rFonts w:ascii="Times New Roman" w:hAnsi="Times New Roman" w:cs="Times New Roman"/>
          <w:b/>
          <w:sz w:val="28"/>
          <w:szCs w:val="28"/>
        </w:rPr>
        <w:t xml:space="preserve"> в них изменений</w:t>
      </w:r>
      <w:r w:rsidR="00766B78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766B78">
        <w:rPr>
          <w:rFonts w:ascii="Times New Roman" w:hAnsi="Times New Roman" w:cs="Times New Roman"/>
          <w:b/>
          <w:sz w:val="28"/>
          <w:szCs w:val="28"/>
        </w:rPr>
        <w:t>».</w:t>
      </w:r>
    </w:p>
    <w:p w:rsidR="00184AD6" w:rsidRPr="00766B78" w:rsidRDefault="00184AD6" w:rsidP="00766B7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7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4AD6" w:rsidRDefault="00184AD6" w:rsidP="00AF33C1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российской Федерации  № 273-ФЗ «Об образовании в Российской Федерации» от 29 декабря 2012 года и устанавливает порядок утверждения уставов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F0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F041F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>изменений и дополнений в уставы) муниципальных образовательных организаций муниципального района «Сретенский район»</w:t>
      </w:r>
      <w:r w:rsidR="00BE4C6B">
        <w:rPr>
          <w:rFonts w:ascii="Times New Roman" w:hAnsi="Times New Roman" w:cs="Times New Roman"/>
          <w:sz w:val="28"/>
          <w:szCs w:val="28"/>
        </w:rPr>
        <w:t xml:space="preserve"> З</w:t>
      </w:r>
      <w:r w:rsidR="00AF041F">
        <w:rPr>
          <w:rFonts w:ascii="Times New Roman" w:hAnsi="Times New Roman" w:cs="Times New Roman"/>
          <w:sz w:val="28"/>
          <w:szCs w:val="28"/>
        </w:rPr>
        <w:t>абайкальского края, а также регулирует отношения между образовательными организациями, учредителем образовательных организаций, органами местного самоуправления муниципального района «Сретенский район»</w:t>
      </w:r>
      <w:r w:rsidR="00BE4C6B">
        <w:rPr>
          <w:rFonts w:ascii="Times New Roman" w:hAnsi="Times New Roman" w:cs="Times New Roman"/>
          <w:sz w:val="28"/>
          <w:szCs w:val="28"/>
        </w:rPr>
        <w:t xml:space="preserve"> З</w:t>
      </w:r>
      <w:r w:rsidR="00AF041F">
        <w:rPr>
          <w:rFonts w:ascii="Times New Roman" w:hAnsi="Times New Roman" w:cs="Times New Roman"/>
          <w:sz w:val="28"/>
          <w:szCs w:val="28"/>
        </w:rPr>
        <w:t xml:space="preserve">абайкальского края, </w:t>
      </w:r>
      <w:proofErr w:type="gramStart"/>
      <w:r w:rsidR="00AF041F">
        <w:rPr>
          <w:rFonts w:ascii="Times New Roman" w:hAnsi="Times New Roman" w:cs="Times New Roman"/>
          <w:sz w:val="28"/>
          <w:szCs w:val="28"/>
        </w:rPr>
        <w:t>координирующими</w:t>
      </w:r>
      <w:proofErr w:type="gramEnd"/>
      <w:r w:rsidR="00AF041F">
        <w:rPr>
          <w:rFonts w:ascii="Times New Roman" w:hAnsi="Times New Roman" w:cs="Times New Roman"/>
          <w:sz w:val="28"/>
          <w:szCs w:val="28"/>
        </w:rPr>
        <w:t xml:space="preserve"> деятельность образовательных организаций.</w:t>
      </w:r>
    </w:p>
    <w:p w:rsidR="00AF041F" w:rsidRDefault="00AF041F" w:rsidP="00AF33C1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муниципального района «Сретенский район» Забайкальского края являются юридическими лицами и действуют на основании Устава.</w:t>
      </w:r>
    </w:p>
    <w:p w:rsidR="00AF041F" w:rsidRDefault="00AF041F" w:rsidP="00AF33C1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образовательных организаций выступает муниципальный район «Сретенский район» Забайкальского края.</w:t>
      </w:r>
    </w:p>
    <w:p w:rsidR="00AF041F" w:rsidRDefault="00AF041F" w:rsidP="00AF33C1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Управлением образования администрации муниципального района «Сретенский район» Забайкальского края по поручению администрации муниципального района «Сретенский район» Забайкальского края могут быть разработаны и утверждены примерные формы уставов образовательных организаций</w:t>
      </w:r>
      <w:r w:rsidR="00931ACA">
        <w:rPr>
          <w:rFonts w:ascii="Times New Roman" w:hAnsi="Times New Roman" w:cs="Times New Roman"/>
          <w:sz w:val="28"/>
          <w:szCs w:val="28"/>
        </w:rPr>
        <w:t xml:space="preserve"> различных типов и видов (изменений и дополнений в устав).</w:t>
      </w:r>
    </w:p>
    <w:p w:rsidR="00931ACA" w:rsidRDefault="00931ACA" w:rsidP="00AF33C1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образовательного учреждения должен соответствовать требованиям статьи 25 Федерального закона № 273-ФЗ «Об образовании в Российской Федерации»</w:t>
      </w:r>
      <w:r w:rsidR="00AD03D9">
        <w:rPr>
          <w:rFonts w:ascii="Times New Roman" w:hAnsi="Times New Roman" w:cs="Times New Roman"/>
          <w:sz w:val="28"/>
          <w:szCs w:val="28"/>
        </w:rPr>
        <w:t xml:space="preserve"> от 29 декабря 2012 года, а также требованиям федерального, краевого законодательства, нормативным правовым актам муниципального района «Сретенский район» Забайкальского края.</w:t>
      </w:r>
    </w:p>
    <w:p w:rsidR="00931ACA" w:rsidRDefault="00931ACA" w:rsidP="00AF33C1">
      <w:pPr>
        <w:pStyle w:val="a3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 утверждается учредителем в случае</w:t>
      </w:r>
    </w:p>
    <w:p w:rsidR="00931ACA" w:rsidRDefault="00931ACA" w:rsidP="00931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образовательной организации;</w:t>
      </w:r>
    </w:p>
    <w:p w:rsidR="00931ACA" w:rsidRDefault="00931ACA" w:rsidP="00931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реорганизации образовательной организации;</w:t>
      </w:r>
    </w:p>
    <w:p w:rsidR="00931ACA" w:rsidRDefault="00931ACA" w:rsidP="00931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и дополнений.</w:t>
      </w:r>
    </w:p>
    <w:p w:rsidR="00931ACA" w:rsidRDefault="00931ACA" w:rsidP="00931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случае создания образовательной организации ее устав </w:t>
      </w:r>
      <w:r w:rsidR="00586CAC">
        <w:rPr>
          <w:rFonts w:ascii="Times New Roman" w:hAnsi="Times New Roman" w:cs="Times New Roman"/>
          <w:sz w:val="28"/>
          <w:szCs w:val="28"/>
        </w:rPr>
        <w:t xml:space="preserve"> разрабатывается учредителем.</w:t>
      </w:r>
    </w:p>
    <w:p w:rsidR="00586CAC" w:rsidRDefault="00586CAC" w:rsidP="00931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Проект устава образовательной организации (изменения и дополнения в устав) в обязательн</w:t>
      </w:r>
      <w:r w:rsidR="00BE4C6B">
        <w:rPr>
          <w:rFonts w:ascii="Times New Roman" w:hAnsi="Times New Roman" w:cs="Times New Roman"/>
          <w:sz w:val="28"/>
          <w:szCs w:val="28"/>
        </w:rPr>
        <w:t xml:space="preserve">ом порядке проходит 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в Управлении образованием администрации муниципального района «Сретенский район»</w:t>
      </w:r>
      <w:r w:rsidR="00BE4C6B">
        <w:rPr>
          <w:rFonts w:ascii="Times New Roman" w:hAnsi="Times New Roman" w:cs="Times New Roman"/>
          <w:sz w:val="28"/>
          <w:szCs w:val="28"/>
        </w:rPr>
        <w:t xml:space="preserve">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а также согласование в других отраслевых органах администрации муниципального района «Сретенский район»</w:t>
      </w:r>
      <w:r w:rsidR="00AD03D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AD03D9">
        <w:rPr>
          <w:rFonts w:ascii="Times New Roman" w:hAnsi="Times New Roman" w:cs="Times New Roman"/>
          <w:sz w:val="28"/>
          <w:szCs w:val="28"/>
        </w:rPr>
        <w:t>.</w:t>
      </w:r>
    </w:p>
    <w:p w:rsidR="00AD03D9" w:rsidRDefault="00AD03D9" w:rsidP="00931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Устав образовательной организации утверждается распоряжением администрации муниципального района «Сретенский район» Забайкальского края. Устав, утвержденный учредителем и прошедший регистрацию в со</w:t>
      </w:r>
      <w:r w:rsidR="00BE4C6B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едерации, является учредительным документом образовательной организации.</w:t>
      </w:r>
    </w:p>
    <w:p w:rsidR="00AD03D9" w:rsidRPr="000D2383" w:rsidRDefault="00AD03D9" w:rsidP="00AD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83">
        <w:rPr>
          <w:rFonts w:ascii="Times New Roman" w:hAnsi="Times New Roman" w:cs="Times New Roman"/>
          <w:b/>
          <w:sz w:val="28"/>
          <w:szCs w:val="28"/>
        </w:rPr>
        <w:t>2. Порядок утверждения устава образовательной организации, изменений и дополнений к нему.</w:t>
      </w:r>
    </w:p>
    <w:p w:rsidR="00AD03D9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Устав образовательной организации (</w:t>
      </w:r>
      <w:r w:rsidR="000D238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к уставу) в десятидневный срок после согласования с Управлением образования администрации муниципального района «Сретенский район» Забайкальского края представляется учредителю для согласования и утверждения.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утверждения устава образовательной организации (изменений и дополнений к уставу) представляются: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устава образовательной организации (проект изменений и дополнений) в двух экземплярах (все экземпляры пронумерованы, прошиты);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устава, зарегистрированного ранее, со всеми изменениями и дополнениями;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предыдущей редакции устава и изменений в устав;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компетентного органа о создании (открытии) образовательной организации (при  необходимости);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компетентного органа о переименовании, реорганизации образовательной организации (в случае переименования или реорганизации);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об аккредитации (при наличии);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лицензии (при наличии).</w:t>
      </w:r>
    </w:p>
    <w:p w:rsidR="007A2B9E" w:rsidRDefault="007A2B9E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учредитель имеет право истребовать у образовательной организации иные необходимые документы.</w:t>
      </w:r>
    </w:p>
    <w:p w:rsidR="00AC2FBA" w:rsidRDefault="00AC2FBA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Экспертиза устава образовательной организации (изменений и дополнений к уставу) проводится в месячный срок со дня поступления к учредителю. Экспертиза проводится в целях определения соответствия устава образовательной организации (изменений и дополнений к уставу) федеральному, краевому законодательству, законодательству муниципального района «Сретенский район» Забайкальского края.</w:t>
      </w:r>
    </w:p>
    <w:p w:rsidR="00AC2FBA" w:rsidRDefault="00AC2FBA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месячный срок с момента поступления документов в соответствии с п. 2.2. настоящего Положения учредитель принимает одно из следующих решений:</w:t>
      </w:r>
    </w:p>
    <w:p w:rsidR="00AC2FBA" w:rsidRDefault="00AC2FBA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устава образовательной организации (изменений и дополнений к уставу);</w:t>
      </w:r>
    </w:p>
    <w:p w:rsidR="00AC2FBA" w:rsidRDefault="00AC2FBA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утверждении устава образовательной организации (изменений и дополнений к уставу);</w:t>
      </w:r>
    </w:p>
    <w:p w:rsidR="00AC2FBA" w:rsidRDefault="00AC2FBA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оставлении устава образовательной организации (изменений дополнений к уставу) без рассмотрения.</w:t>
      </w:r>
    </w:p>
    <w:p w:rsidR="00AC2FBA" w:rsidRDefault="00AC2FBA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D2383">
        <w:rPr>
          <w:rFonts w:ascii="Times New Roman" w:hAnsi="Times New Roman" w:cs="Times New Roman"/>
          <w:sz w:val="28"/>
          <w:szCs w:val="28"/>
        </w:rPr>
        <w:t xml:space="preserve">Устав образовательной организации остается без рассмотрения, если к нему не приобщены документы, указанные в пункте 2.2. настоящего Положения, либо устав (изменения и дополнения к уставу) подан с нарушением установленного порядка, в том числе, когда представленные документы по своему содержанию не соответствуют установленным требованиям. Об оставлении устава образовательной организации </w:t>
      </w:r>
      <w:r w:rsidR="000D2383">
        <w:rPr>
          <w:rFonts w:ascii="Times New Roman" w:hAnsi="Times New Roman" w:cs="Times New Roman"/>
          <w:sz w:val="28"/>
          <w:szCs w:val="28"/>
        </w:rPr>
        <w:lastRenderedPageBreak/>
        <w:t>(изменений и дополнений к уставу) без рассмотрения сообщается образовательной организации, и возвращаются все документы.</w:t>
      </w:r>
    </w:p>
    <w:p w:rsidR="000D2383" w:rsidRDefault="000D2383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Решение об отказе в утв</w:t>
      </w:r>
      <w:r w:rsidR="001C3E73">
        <w:rPr>
          <w:rFonts w:ascii="Times New Roman" w:hAnsi="Times New Roman" w:cs="Times New Roman"/>
          <w:sz w:val="28"/>
          <w:szCs w:val="28"/>
        </w:rPr>
        <w:t>ерждении устава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(изменений, дополнений к уставу), оставления устава без рассмотрения не препятствует повторному представлению устава</w:t>
      </w:r>
      <w:r w:rsidR="001C3E73">
        <w:rPr>
          <w:rFonts w:ascii="Times New Roman" w:hAnsi="Times New Roman" w:cs="Times New Roman"/>
          <w:sz w:val="28"/>
          <w:szCs w:val="28"/>
        </w:rPr>
        <w:t xml:space="preserve"> на утверждение после устранения недостатков.</w:t>
      </w:r>
    </w:p>
    <w:p w:rsidR="000D2383" w:rsidRDefault="000D2383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 результатам процедуры согласования учредитель издает распоряжение об утверждении устава образовательной организации (Изменений и дополнений к уставу). В распоряжении об утверждении устава должно быть указано, на кого возлагаются полномочия, связанные с регистрацией устава (изменений и дополнений к уставу).</w:t>
      </w:r>
    </w:p>
    <w:p w:rsidR="001C3E73" w:rsidRDefault="001C3E73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Руководитель образовательной организации после утверждения устава учредителем представляет пакет документов в регистрирующий орган для государственной регистрации изменений, вносимых в учредительные документы.</w:t>
      </w:r>
    </w:p>
    <w:p w:rsidR="001C3E73" w:rsidRDefault="001C3E73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Руководитель образовательной организации размещает устав образовательной организации с изменениями и дополнениями на сайте образовательной организации.</w:t>
      </w:r>
    </w:p>
    <w:p w:rsidR="001C3E73" w:rsidRDefault="001C3E73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Руководитель образовательной организации представляет копию устава (изменений и дополнений к уставу) образовательной организации в Управление образованием администрации муниципального района «Сретенский район» Забайкальского края.</w:t>
      </w:r>
    </w:p>
    <w:p w:rsidR="001C3E73" w:rsidRDefault="001C3E73" w:rsidP="00A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Управление образованием администрации муниципального района «Сретенский район» контролирует прохождение государственной регистрации уставов образовательных организаций, а также внесения изменений и дополнений в уставы образовательных организаций</w:t>
      </w:r>
      <w:r w:rsidR="00766B78">
        <w:rPr>
          <w:rFonts w:ascii="Times New Roman" w:hAnsi="Times New Roman" w:cs="Times New Roman"/>
          <w:sz w:val="28"/>
          <w:szCs w:val="28"/>
        </w:rPr>
        <w:t xml:space="preserve"> в связи с изменением действующего законодательства.</w:t>
      </w:r>
    </w:p>
    <w:p w:rsidR="00AC2FBA" w:rsidRPr="00931ACA" w:rsidRDefault="00AC2FBA" w:rsidP="00AD03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FBA" w:rsidRPr="00931ACA" w:rsidSect="00AF33C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7A91"/>
    <w:multiLevelType w:val="multilevel"/>
    <w:tmpl w:val="695A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934983"/>
    <w:multiLevelType w:val="hybridMultilevel"/>
    <w:tmpl w:val="66B6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F0"/>
    <w:rsid w:val="0001041F"/>
    <w:rsid w:val="000D2383"/>
    <w:rsid w:val="00184AD6"/>
    <w:rsid w:val="001C3E73"/>
    <w:rsid w:val="002237F0"/>
    <w:rsid w:val="00434F83"/>
    <w:rsid w:val="00586CAC"/>
    <w:rsid w:val="00766B78"/>
    <w:rsid w:val="007A2B9E"/>
    <w:rsid w:val="00931ACA"/>
    <w:rsid w:val="00990669"/>
    <w:rsid w:val="00AC2FBA"/>
    <w:rsid w:val="00AD03D9"/>
    <w:rsid w:val="00AF041F"/>
    <w:rsid w:val="00AF33C1"/>
    <w:rsid w:val="00B73828"/>
    <w:rsid w:val="00BE4C6B"/>
    <w:rsid w:val="00E33A34"/>
    <w:rsid w:val="00F3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Администратор</cp:lastModifiedBy>
  <cp:revision>5</cp:revision>
  <cp:lastPrinted>2014-03-12T07:43:00Z</cp:lastPrinted>
  <dcterms:created xsi:type="dcterms:W3CDTF">2014-03-12T04:58:00Z</dcterms:created>
  <dcterms:modified xsi:type="dcterms:W3CDTF">2014-03-21T09:00:00Z</dcterms:modified>
</cp:coreProperties>
</file>