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6" w:rsidRPr="00F75B71" w:rsidRDefault="00054926" w:rsidP="0005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СРЕТЕНСКАЯ  РАЙОННАЯ ТЕРРИТОРИАЛЬНАЯ</w:t>
      </w:r>
    </w:p>
    <w:p w:rsidR="00054926" w:rsidRPr="00F75B71" w:rsidRDefault="00054926" w:rsidP="0005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</w:t>
      </w:r>
    </w:p>
    <w:p w:rsidR="00054926" w:rsidRPr="00F75B71" w:rsidRDefault="00054926" w:rsidP="0005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F75B71" w:rsidRDefault="00054926" w:rsidP="0005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4926" w:rsidRPr="00F75B71" w:rsidRDefault="00054926" w:rsidP="0005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F75B71" w:rsidRDefault="00054926" w:rsidP="0005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F75B71" w:rsidRDefault="00054926" w:rsidP="00054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24 июня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:rsidR="00054926" w:rsidRPr="008515D9" w:rsidRDefault="00054926" w:rsidP="00054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926" w:rsidRPr="00F75B71" w:rsidRDefault="00054926" w:rsidP="0005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Default="00054926" w:rsidP="00054926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мировании Рабочей группы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предварительному рассмотрению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 о нарушении избирательного законодательства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 (заявлений) на решения и действия (бездействие)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нижестоящих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подготовке и проведении муниципальных выборов» </w:t>
      </w: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</w:rPr>
        <w:t>В целях реализации полномочий Сретенской  избирательной комиссии по контролю за соблюдением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Сретенского района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Федерации, установленных пунктами 3 и 4 статьи 20, подпунктами «а» и «</w:t>
      </w:r>
      <w:proofErr w:type="spellStart"/>
      <w:r w:rsidRPr="0080753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753B">
        <w:rPr>
          <w:rFonts w:ascii="Times New Roman" w:eastAsia="Times New Roman" w:hAnsi="Times New Roman" w:cs="Times New Roman"/>
          <w:sz w:val="28"/>
          <w:szCs w:val="28"/>
        </w:rPr>
        <w:t>»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 Ст.6,  79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Закона Забайкальского края  от 06.07.2010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 территориальная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</w:p>
    <w:p w:rsidR="00054926" w:rsidRDefault="00054926" w:rsidP="00054926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постановляет: </w:t>
      </w:r>
    </w:p>
    <w:p w:rsidR="00054926" w:rsidRPr="0080753B" w:rsidRDefault="00054926" w:rsidP="00054926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1.  Утвердить состав Рабочей группы </w:t>
      </w:r>
      <w:r w:rsidRPr="008075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предварительному рассмотрению обращений  о нарушении избирательного законодательства жалоб (заявлений) на решения и действия (бездействие) нижестоящих  избирательных комиссий при подготовке и проведении муниципальных выборов»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Е.Г.Тарасенко</w:t>
      </w:r>
      <w:proofErr w:type="spellEnd"/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54926" w:rsidRPr="008515D9" w:rsidRDefault="00054926" w:rsidP="0005492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Default="00054926" w:rsidP="00054926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926" w:rsidRPr="000C265D" w:rsidRDefault="00054926" w:rsidP="0005492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54926" w:rsidRPr="000C265D" w:rsidRDefault="00054926" w:rsidP="0005492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054926" w:rsidRPr="000C265D" w:rsidRDefault="00054926" w:rsidP="0005492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ТИК</w:t>
      </w:r>
    </w:p>
    <w:p w:rsidR="00054926" w:rsidRPr="000C265D" w:rsidRDefault="00054926" w:rsidP="0005492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№55 от 24.06.2022 г.</w:t>
      </w: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4926" w:rsidRDefault="00054926" w:rsidP="00054926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предварительному рассмотрению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 о нарушении избирательного законодательства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 (заявлений) на решения и действия (бездействие)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нижестоящих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подготовке и проведении муниципальных выборов» </w:t>
      </w:r>
    </w:p>
    <w:p w:rsidR="00054926" w:rsidRDefault="00054926" w:rsidP="00054926">
      <w:pPr>
        <w:suppressLineNumber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926" w:rsidRPr="0080753B" w:rsidRDefault="00054926" w:rsidP="00054926">
      <w:pPr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Геннадьевна</w:t>
      </w:r>
    </w:p>
    <w:p w:rsidR="00054926" w:rsidRPr="007E6D74" w:rsidRDefault="00054926" w:rsidP="00054926">
      <w:pPr>
        <w:pStyle w:val="a3"/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Светлана Константиновна</w:t>
      </w:r>
    </w:p>
    <w:p w:rsidR="00054926" w:rsidRPr="0080753B" w:rsidRDefault="00054926" w:rsidP="00054926">
      <w:pPr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Голубок Дмитрий Владимирович</w:t>
      </w: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6" w:rsidRPr="0080753B" w:rsidRDefault="00054926" w:rsidP="00054926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D70" w:rsidRDefault="00683D70"/>
    <w:sectPr w:rsidR="006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45A"/>
    <w:multiLevelType w:val="hybridMultilevel"/>
    <w:tmpl w:val="0A7223C0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926"/>
    <w:rsid w:val="00054926"/>
    <w:rsid w:val="0068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2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549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2004-12-31T18:32:00Z</dcterms:created>
  <dcterms:modified xsi:type="dcterms:W3CDTF">2004-12-31T18:35:00Z</dcterms:modified>
</cp:coreProperties>
</file>