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D" w:rsidRP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4D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09654D" w:rsidRP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4D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09654D" w:rsidRP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4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9654D" w:rsidRP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4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4D" w:rsidRDefault="000072B7" w:rsidP="00096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03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</w:t>
      </w:r>
      <w:r w:rsidR="0009654D" w:rsidRPr="0009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</w:t>
      </w:r>
      <w:r w:rsidR="0009654D">
        <w:rPr>
          <w:sz w:val="28"/>
          <w:szCs w:val="28"/>
        </w:rPr>
        <w:t xml:space="preserve">                                                          </w:t>
      </w:r>
      <w:r w:rsidR="00F03118">
        <w:rPr>
          <w:sz w:val="28"/>
          <w:szCs w:val="28"/>
        </w:rPr>
        <w:t xml:space="preserve">                                            </w:t>
      </w:r>
      <w:r w:rsidR="0009654D">
        <w:rPr>
          <w:sz w:val="28"/>
          <w:szCs w:val="28"/>
        </w:rPr>
        <w:t xml:space="preserve"> </w:t>
      </w:r>
      <w:r w:rsidR="0009654D" w:rsidRPr="000965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09654D" w:rsidRDefault="0009654D" w:rsidP="00096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65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65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654D">
        <w:rPr>
          <w:rFonts w:ascii="Times New Roman" w:hAnsi="Times New Roman" w:cs="Times New Roman"/>
          <w:sz w:val="28"/>
          <w:szCs w:val="28"/>
        </w:rPr>
        <w:t>ретенск</w:t>
      </w:r>
      <w:proofErr w:type="spellEnd"/>
    </w:p>
    <w:p w:rsidR="0009654D" w:rsidRPr="0009654D" w:rsidRDefault="0009654D" w:rsidP="000965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654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965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 программу </w:t>
      </w:r>
      <w:r w:rsidRPr="0009654D">
        <w:rPr>
          <w:rFonts w:ascii="Times New Roman" w:hAnsi="Times New Roman" w:cs="Times New Roman"/>
          <w:b/>
          <w:sz w:val="28"/>
          <w:szCs w:val="28"/>
        </w:rPr>
        <w:t>"Доступная    среда    (</w:t>
      </w:r>
      <w:r w:rsidRPr="0009654D">
        <w:rPr>
          <w:rFonts w:ascii="Times New Roman" w:hAnsi="Times New Roman" w:cs="Times New Roman"/>
          <w:b/>
          <w:color w:val="000000"/>
          <w:sz w:val="28"/>
          <w:szCs w:val="28"/>
        </w:rPr>
        <w:t>2021-2023</w:t>
      </w:r>
      <w:r w:rsidRPr="0009654D">
        <w:rPr>
          <w:rFonts w:ascii="Times New Roman" w:hAnsi="Times New Roman" w:cs="Times New Roman"/>
          <w:b/>
          <w:sz w:val="28"/>
          <w:szCs w:val="28"/>
        </w:rPr>
        <w:t>годы)", утвержденную постановлением администрации муниципального района «Сретенский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4D">
        <w:rPr>
          <w:rFonts w:ascii="Times New Roman" w:hAnsi="Times New Roman" w:cs="Times New Roman"/>
          <w:b/>
          <w:sz w:val="28"/>
          <w:szCs w:val="28"/>
        </w:rPr>
        <w:t>№ 222от 07.08.2020 года</w:t>
      </w:r>
      <w:r w:rsidR="00F03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54D">
        <w:rPr>
          <w:rFonts w:ascii="Times New Roman" w:hAnsi="Times New Roman" w:cs="Times New Roman"/>
          <w:b/>
          <w:sz w:val="28"/>
          <w:szCs w:val="28"/>
        </w:rPr>
        <w:t>(в редакции постановления № 30 от 19. 02.2021)</w:t>
      </w:r>
    </w:p>
    <w:bookmarkEnd w:id="0"/>
    <w:p w:rsidR="0009654D" w:rsidRPr="0009654D" w:rsidRDefault="0009654D" w:rsidP="0009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54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09654D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разработки, утверждения,</w:t>
      </w:r>
      <w:r w:rsidRPr="000965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реализации и оценке эффективности муниципальных целевых программ муниципального района "Сретенский район", утвержденным постановлением </w:t>
      </w:r>
      <w:r w:rsidRPr="0009654D">
        <w:rPr>
          <w:rFonts w:ascii="Times New Roman" w:hAnsi="Times New Roman" w:cs="Times New Roman"/>
          <w:sz w:val="28"/>
          <w:szCs w:val="28"/>
        </w:rPr>
        <w:t xml:space="preserve"> администрации МР «Сретенский район» № 108 от 19.02.2014 года, решением Совета МР «Сретенский район» № </w:t>
      </w:r>
      <w:r w:rsidR="00BF4201">
        <w:rPr>
          <w:rFonts w:ascii="Times New Roman" w:hAnsi="Times New Roman" w:cs="Times New Roman"/>
          <w:sz w:val="28"/>
          <w:szCs w:val="28"/>
        </w:rPr>
        <w:t>107-РНП от 24.12.2021</w:t>
      </w:r>
      <w:r w:rsidRPr="0009654D">
        <w:rPr>
          <w:rFonts w:ascii="Times New Roman" w:hAnsi="Times New Roman" w:cs="Times New Roman"/>
          <w:sz w:val="28"/>
          <w:szCs w:val="28"/>
        </w:rPr>
        <w:t xml:space="preserve"> года «О бюджете МР «Сретенский район» </w:t>
      </w:r>
      <w:r w:rsidR="00BF4201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09654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4201">
        <w:rPr>
          <w:rFonts w:ascii="Times New Roman" w:hAnsi="Times New Roman" w:cs="Times New Roman"/>
          <w:sz w:val="28"/>
          <w:szCs w:val="28"/>
        </w:rPr>
        <w:t>3 и 2024</w:t>
      </w:r>
      <w:r w:rsidRPr="0009654D">
        <w:rPr>
          <w:rFonts w:ascii="Times New Roman" w:hAnsi="Times New Roman" w:cs="Times New Roman"/>
          <w:sz w:val="28"/>
          <w:szCs w:val="28"/>
        </w:rPr>
        <w:t xml:space="preserve"> годов» администрация МР «Сретенский район» постановляет:</w:t>
      </w:r>
    </w:p>
    <w:p w:rsidR="0009654D" w:rsidRPr="0009654D" w:rsidRDefault="0009654D" w:rsidP="0009654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 xml:space="preserve">Внести изменения в </w:t>
      </w:r>
      <w:r w:rsidRPr="0009654D">
        <w:rPr>
          <w:color w:val="000000"/>
          <w:sz w:val="28"/>
          <w:szCs w:val="28"/>
        </w:rPr>
        <w:t xml:space="preserve">муниципальную  программу </w:t>
      </w:r>
      <w:r w:rsidRPr="0009654D">
        <w:rPr>
          <w:sz w:val="28"/>
          <w:szCs w:val="28"/>
        </w:rPr>
        <w:t>"Доступная    среда    (</w:t>
      </w:r>
      <w:r w:rsidRPr="0009654D">
        <w:rPr>
          <w:color w:val="000000"/>
          <w:sz w:val="28"/>
          <w:szCs w:val="28"/>
        </w:rPr>
        <w:t>2021-2023</w:t>
      </w:r>
      <w:r w:rsidRPr="0009654D">
        <w:rPr>
          <w:sz w:val="28"/>
          <w:szCs w:val="28"/>
        </w:rPr>
        <w:t>годы)", утвержденную постановлением администрации муниципального района «Сретенский район» № 222 от 07.08.2020 года согласно приложению (в редакции постановления № 30 от 19.02.2021).</w:t>
      </w:r>
    </w:p>
    <w:p w:rsidR="0009654D" w:rsidRPr="0009654D" w:rsidRDefault="0009654D" w:rsidP="0009654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 xml:space="preserve">Опубликовать изменения, внесенные в </w:t>
      </w:r>
      <w:r w:rsidRPr="0009654D">
        <w:rPr>
          <w:color w:val="000000"/>
          <w:sz w:val="28"/>
          <w:szCs w:val="28"/>
        </w:rPr>
        <w:t xml:space="preserve">муниципальную  программу </w:t>
      </w:r>
      <w:r w:rsidRPr="0009654D">
        <w:rPr>
          <w:sz w:val="28"/>
          <w:szCs w:val="28"/>
        </w:rPr>
        <w:t>"Доступная    среда    (</w:t>
      </w:r>
      <w:r w:rsidRPr="0009654D">
        <w:rPr>
          <w:color w:val="000000"/>
          <w:sz w:val="28"/>
          <w:szCs w:val="28"/>
        </w:rPr>
        <w:t>2021-2023</w:t>
      </w:r>
      <w:r w:rsidRPr="0009654D">
        <w:rPr>
          <w:sz w:val="28"/>
          <w:szCs w:val="28"/>
        </w:rPr>
        <w:t xml:space="preserve">годы)", утвержденную постановлением администрации муниципального района «Сретенский район» № 222 от 07.08.2020года, на официальном сайте муниципального района «Сретенский район» в информационно-телекоммуникационной сети Интернет: </w:t>
      </w:r>
      <w:r w:rsidRPr="0009654D">
        <w:rPr>
          <w:sz w:val="28"/>
          <w:szCs w:val="28"/>
          <w:lang w:val="en-US"/>
        </w:rPr>
        <w:t>http</w:t>
      </w:r>
      <w:r w:rsidRPr="0009654D">
        <w:rPr>
          <w:sz w:val="28"/>
          <w:szCs w:val="28"/>
        </w:rPr>
        <w:t>://сретенск.75.ру.</w:t>
      </w:r>
    </w:p>
    <w:p w:rsidR="0009654D" w:rsidRPr="0009654D" w:rsidRDefault="0009654D" w:rsidP="0009654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>Контроль над исполнением настоящего постановления возложить на заместителя главы МР «Сретенский район» по социальным вопросам – председателя комитета социальной политики.</w:t>
      </w:r>
    </w:p>
    <w:p w:rsidR="0009654D" w:rsidRPr="0009654D" w:rsidRDefault="0009654D" w:rsidP="0009654D">
      <w:pPr>
        <w:pStyle w:val="a3"/>
        <w:ind w:left="0" w:firstLine="709"/>
        <w:jc w:val="both"/>
        <w:rPr>
          <w:sz w:val="28"/>
          <w:szCs w:val="28"/>
        </w:rPr>
      </w:pPr>
    </w:p>
    <w:p w:rsidR="0009654D" w:rsidRDefault="0009654D" w:rsidP="0009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4D" w:rsidRPr="0009654D" w:rsidRDefault="0009654D" w:rsidP="0009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54D">
        <w:rPr>
          <w:rFonts w:ascii="Times New Roman" w:hAnsi="Times New Roman" w:cs="Times New Roman"/>
          <w:sz w:val="28"/>
          <w:szCs w:val="28"/>
        </w:rPr>
        <w:t xml:space="preserve">Глава МР «Сретенский район»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654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9654D">
        <w:rPr>
          <w:rFonts w:ascii="Times New Roman" w:hAnsi="Times New Roman" w:cs="Times New Roman"/>
          <w:sz w:val="28"/>
          <w:szCs w:val="28"/>
        </w:rPr>
        <w:t>А.С.Закурдаев</w:t>
      </w:r>
      <w:proofErr w:type="spellEnd"/>
    </w:p>
    <w:p w:rsidR="0009654D" w:rsidRPr="0009654D" w:rsidRDefault="0009654D" w:rsidP="000965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54D" w:rsidRDefault="0009654D" w:rsidP="0009654D">
      <w:pPr>
        <w:spacing w:after="0" w:line="240" w:lineRule="auto"/>
        <w:rPr>
          <w:rFonts w:ascii="Times New Roman" w:hAnsi="Times New Roman" w:cs="Times New Roman"/>
        </w:rPr>
      </w:pPr>
    </w:p>
    <w:p w:rsidR="0009654D" w:rsidRPr="0009654D" w:rsidRDefault="0009654D" w:rsidP="0044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4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54D" w:rsidRPr="0009654D" w:rsidRDefault="0009654D" w:rsidP="0044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4D">
        <w:rPr>
          <w:rFonts w:ascii="Times New Roman" w:hAnsi="Times New Roman" w:cs="Times New Roman"/>
          <w:sz w:val="24"/>
          <w:szCs w:val="24"/>
        </w:rPr>
        <w:t xml:space="preserve">___________Н.Б. </w:t>
      </w:r>
      <w:proofErr w:type="spellStart"/>
      <w:r w:rsidRPr="0009654D">
        <w:rPr>
          <w:rFonts w:ascii="Times New Roman" w:hAnsi="Times New Roman" w:cs="Times New Roman"/>
          <w:sz w:val="24"/>
          <w:szCs w:val="24"/>
        </w:rPr>
        <w:t>Почекунина</w:t>
      </w:r>
      <w:proofErr w:type="spellEnd"/>
    </w:p>
    <w:p w:rsidR="0009654D" w:rsidRPr="0009654D" w:rsidRDefault="0009654D" w:rsidP="0044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4D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09654D">
        <w:rPr>
          <w:rFonts w:ascii="Times New Roman" w:hAnsi="Times New Roman" w:cs="Times New Roman"/>
          <w:sz w:val="24"/>
          <w:szCs w:val="24"/>
        </w:rPr>
        <w:t>А.А.Гордеева</w:t>
      </w:r>
      <w:proofErr w:type="spellEnd"/>
    </w:p>
    <w:p w:rsidR="004451F0" w:rsidRPr="0009654D" w:rsidRDefault="0009654D" w:rsidP="0044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4D">
        <w:rPr>
          <w:rFonts w:ascii="Times New Roman" w:hAnsi="Times New Roman" w:cs="Times New Roman"/>
          <w:sz w:val="24"/>
          <w:szCs w:val="24"/>
        </w:rPr>
        <w:t xml:space="preserve">___________ С.А. </w:t>
      </w:r>
      <w:proofErr w:type="spellStart"/>
      <w:r w:rsidRPr="0009654D">
        <w:rPr>
          <w:rFonts w:ascii="Times New Roman" w:hAnsi="Times New Roman" w:cs="Times New Roman"/>
          <w:sz w:val="24"/>
          <w:szCs w:val="24"/>
        </w:rPr>
        <w:t>Ходыч</w:t>
      </w:r>
      <w:proofErr w:type="spellEnd"/>
    </w:p>
    <w:p w:rsidR="004451F0" w:rsidRDefault="004451F0" w:rsidP="004451F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4451F0" w:rsidRDefault="004451F0" w:rsidP="004451F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Исп</w:t>
      </w:r>
      <w:r w:rsidR="002F1E92">
        <w:rPr>
          <w:rFonts w:ascii="Times New Roman" w:hAnsi="Times New Roman" w:cs="Times New Roman"/>
          <w:iCs/>
          <w:color w:val="000000"/>
        </w:rPr>
        <w:t>. Л.В. Прокошева, тел: 2-13-38</w:t>
      </w:r>
    </w:p>
    <w:p w:rsidR="004451F0" w:rsidRDefault="004451F0" w:rsidP="00C953F6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</w:rPr>
      </w:pPr>
    </w:p>
    <w:p w:rsidR="00C953F6" w:rsidRPr="00C953F6" w:rsidRDefault="00C953F6" w:rsidP="00C953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3F6">
        <w:rPr>
          <w:rFonts w:ascii="Times New Roman" w:hAnsi="Times New Roman" w:cs="Times New Roman"/>
          <w:iCs/>
          <w:color w:val="000000"/>
        </w:rPr>
        <w:t xml:space="preserve">Приложение </w:t>
      </w:r>
    </w:p>
    <w:p w:rsidR="00C953F6" w:rsidRPr="00C953F6" w:rsidRDefault="00C953F6" w:rsidP="00C953F6">
      <w:pPr>
        <w:pStyle w:val="a4"/>
        <w:spacing w:before="0" w:beforeAutospacing="0" w:after="0" w:afterAutospacing="0"/>
        <w:jc w:val="right"/>
        <w:textAlignment w:val="top"/>
        <w:rPr>
          <w:iCs/>
          <w:color w:val="000000"/>
          <w:sz w:val="22"/>
          <w:szCs w:val="22"/>
        </w:rPr>
      </w:pPr>
      <w:r w:rsidRPr="00C953F6">
        <w:rPr>
          <w:iCs/>
          <w:color w:val="000000"/>
          <w:sz w:val="22"/>
          <w:szCs w:val="22"/>
        </w:rPr>
        <w:t>УТВЕРЖДЕНО</w:t>
      </w:r>
      <w:r w:rsidRPr="00C953F6">
        <w:rPr>
          <w:rStyle w:val="apple-converted-space"/>
          <w:iCs/>
          <w:color w:val="000000"/>
          <w:sz w:val="22"/>
          <w:szCs w:val="22"/>
        </w:rPr>
        <w:t> </w:t>
      </w:r>
      <w:r w:rsidRPr="00C953F6">
        <w:rPr>
          <w:color w:val="000000"/>
          <w:sz w:val="22"/>
          <w:szCs w:val="22"/>
        </w:rPr>
        <w:br/>
      </w:r>
      <w:r w:rsidRPr="00C953F6">
        <w:rPr>
          <w:iCs/>
          <w:color w:val="000000"/>
          <w:sz w:val="22"/>
          <w:szCs w:val="22"/>
        </w:rPr>
        <w:t>Постановлением администрации</w:t>
      </w:r>
    </w:p>
    <w:p w:rsidR="00C953F6" w:rsidRPr="00C953F6" w:rsidRDefault="00C953F6" w:rsidP="00C953F6">
      <w:pPr>
        <w:pStyle w:val="a4"/>
        <w:spacing w:before="0" w:beforeAutospacing="0" w:after="0" w:afterAutospacing="0"/>
        <w:jc w:val="right"/>
        <w:textAlignment w:val="top"/>
        <w:rPr>
          <w:rStyle w:val="apple-converted-space"/>
          <w:iCs/>
          <w:color w:val="000000"/>
          <w:sz w:val="22"/>
          <w:szCs w:val="22"/>
        </w:rPr>
      </w:pPr>
      <w:r w:rsidRPr="00C953F6">
        <w:rPr>
          <w:iCs/>
          <w:color w:val="000000"/>
          <w:sz w:val="22"/>
          <w:szCs w:val="22"/>
        </w:rPr>
        <w:t>МР «Сретенский район»</w:t>
      </w:r>
      <w:r w:rsidRPr="00C953F6">
        <w:rPr>
          <w:rStyle w:val="apple-converted-space"/>
          <w:iCs/>
          <w:color w:val="000000"/>
          <w:sz w:val="22"/>
          <w:szCs w:val="22"/>
        </w:rPr>
        <w:t> </w:t>
      </w:r>
    </w:p>
    <w:p w:rsidR="00C953F6" w:rsidRPr="00C953F6" w:rsidRDefault="00C953F6" w:rsidP="00C953F6">
      <w:pPr>
        <w:pStyle w:val="a4"/>
        <w:spacing w:before="0" w:beforeAutospacing="0" w:after="0" w:afterAutospacing="0"/>
        <w:jc w:val="both"/>
        <w:textAlignment w:val="top"/>
        <w:rPr>
          <w:color w:val="000000"/>
          <w:sz w:val="22"/>
          <w:szCs w:val="22"/>
        </w:rPr>
      </w:pPr>
      <w:r w:rsidRPr="00C953F6">
        <w:rPr>
          <w:iCs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iCs/>
          <w:color w:val="000000"/>
          <w:sz w:val="22"/>
          <w:szCs w:val="22"/>
        </w:rPr>
        <w:t xml:space="preserve">            </w:t>
      </w:r>
      <w:r w:rsidRPr="00C953F6">
        <w:rPr>
          <w:iCs/>
          <w:color w:val="000000"/>
          <w:sz w:val="22"/>
          <w:szCs w:val="22"/>
        </w:rPr>
        <w:t>от</w:t>
      </w:r>
      <w:r>
        <w:rPr>
          <w:iCs/>
          <w:color w:val="000000"/>
          <w:sz w:val="22"/>
          <w:szCs w:val="22"/>
        </w:rPr>
        <w:t>«__»____2022г.</w:t>
      </w:r>
      <w:r w:rsidRPr="00C953F6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   №____</w:t>
      </w:r>
    </w:p>
    <w:p w:rsidR="0009654D" w:rsidRPr="00C953F6" w:rsidRDefault="0009654D" w:rsidP="0009654D">
      <w:pPr>
        <w:jc w:val="center"/>
        <w:rPr>
          <w:rFonts w:ascii="Times New Roman" w:hAnsi="Times New Roman" w:cs="Times New Roman"/>
        </w:rPr>
      </w:pPr>
    </w:p>
    <w:p w:rsidR="00C953F6" w:rsidRPr="00C953F6" w:rsidRDefault="00C953F6" w:rsidP="00C953F6">
      <w:pPr>
        <w:jc w:val="center"/>
        <w:rPr>
          <w:rFonts w:ascii="Times New Roman" w:hAnsi="Times New Roman" w:cs="Times New Roman"/>
          <w:b/>
        </w:rPr>
      </w:pPr>
      <w:r w:rsidRPr="00C953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</w:t>
      </w:r>
      <w:r w:rsidRPr="00C953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95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</w:t>
      </w:r>
      <w:r w:rsidRPr="00C953F6">
        <w:rPr>
          <w:rFonts w:ascii="Times New Roman" w:hAnsi="Times New Roman" w:cs="Times New Roman"/>
          <w:b/>
          <w:sz w:val="28"/>
          <w:szCs w:val="28"/>
        </w:rPr>
        <w:t>"Доступная среда    (</w:t>
      </w:r>
      <w:r w:rsidRPr="00C95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2021-2023 </w:t>
      </w:r>
      <w:r w:rsidRPr="00C953F6">
        <w:rPr>
          <w:rFonts w:ascii="Times New Roman" w:hAnsi="Times New Roman" w:cs="Times New Roman"/>
          <w:b/>
          <w:sz w:val="28"/>
          <w:szCs w:val="28"/>
        </w:rPr>
        <w:t>годы)", утвержденную постановлением администрации муниципального района «Сретенский район» № 222 от 07.08.2020 года</w:t>
      </w:r>
    </w:p>
    <w:p w:rsidR="00C953F6" w:rsidRPr="00C953F6" w:rsidRDefault="00C953F6" w:rsidP="00C953F6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C953F6">
        <w:rPr>
          <w:color w:val="000000"/>
          <w:sz w:val="28"/>
          <w:szCs w:val="28"/>
        </w:rPr>
        <w:t>Раздел «</w:t>
      </w:r>
      <w:r w:rsidRPr="00C953F6">
        <w:rPr>
          <w:sz w:val="28"/>
          <w:szCs w:val="28"/>
        </w:rPr>
        <w:t xml:space="preserve">Потребность в финансировании программы» </w:t>
      </w:r>
      <w:r w:rsidRPr="00C953F6">
        <w:rPr>
          <w:color w:val="000000"/>
          <w:sz w:val="28"/>
          <w:szCs w:val="28"/>
        </w:rPr>
        <w:t xml:space="preserve">паспорта муниципальной программы </w:t>
      </w:r>
      <w:r w:rsidRPr="00C953F6">
        <w:rPr>
          <w:sz w:val="28"/>
          <w:szCs w:val="28"/>
        </w:rPr>
        <w:t>"Доступная среда (</w:t>
      </w:r>
      <w:r w:rsidRPr="00C953F6">
        <w:rPr>
          <w:color w:val="000000"/>
          <w:sz w:val="28"/>
          <w:szCs w:val="28"/>
        </w:rPr>
        <w:t>2021-2023</w:t>
      </w:r>
      <w:r w:rsidRPr="00C953F6">
        <w:rPr>
          <w:sz w:val="28"/>
          <w:szCs w:val="28"/>
        </w:rPr>
        <w:t>годы)</w:t>
      </w:r>
      <w:proofErr w:type="gramStart"/>
      <w:r w:rsidRPr="00C953F6">
        <w:rPr>
          <w:sz w:val="28"/>
          <w:szCs w:val="28"/>
        </w:rPr>
        <w:t>"и</w:t>
      </w:r>
      <w:proofErr w:type="gramEnd"/>
      <w:r w:rsidRPr="00C953F6">
        <w:rPr>
          <w:sz w:val="28"/>
          <w:szCs w:val="28"/>
        </w:rPr>
        <w:t>зложить в следующей редакции:</w:t>
      </w:r>
    </w:p>
    <w:p w:rsidR="00C953F6" w:rsidRPr="00C953F6" w:rsidRDefault="00C953F6" w:rsidP="00C953F6">
      <w:pPr>
        <w:pStyle w:val="a3"/>
        <w:ind w:left="36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7339"/>
      </w:tblGrid>
      <w:tr w:rsidR="00C953F6" w:rsidRPr="00C953F6" w:rsidTr="002B1895">
        <w:tc>
          <w:tcPr>
            <w:tcW w:w="1951" w:type="dxa"/>
            <w:shd w:val="clear" w:color="auto" w:fill="auto"/>
          </w:tcPr>
          <w:p w:rsidR="00C953F6" w:rsidRPr="00C953F6" w:rsidRDefault="00C953F6" w:rsidP="002B1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F6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620" w:type="dxa"/>
            <w:shd w:val="clear" w:color="auto" w:fill="auto"/>
          </w:tcPr>
          <w:p w:rsidR="00C953F6" w:rsidRPr="00C953F6" w:rsidRDefault="00C953F6" w:rsidP="002B1895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F6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мероприятий программы составляет 2710,0 тыс. рублей, в том числе по годам:</w:t>
            </w:r>
          </w:p>
          <w:p w:rsidR="00C953F6" w:rsidRPr="00C953F6" w:rsidRDefault="002F1E92" w:rsidP="002F1E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53F6" w:rsidRPr="00C953F6">
              <w:rPr>
                <w:rFonts w:ascii="Times New Roman" w:hAnsi="Times New Roman" w:cs="Times New Roman"/>
                <w:sz w:val="28"/>
                <w:szCs w:val="28"/>
              </w:rPr>
              <w:t>в 2022 году –100,0 тыс. рублей;</w:t>
            </w:r>
          </w:p>
          <w:p w:rsidR="00C953F6" w:rsidRPr="00C953F6" w:rsidRDefault="00C953F6" w:rsidP="002B1895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3F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   финансирования    программы являются средства бюджета муниципального района "Сретенский район".         </w:t>
            </w:r>
          </w:p>
        </w:tc>
      </w:tr>
    </w:tbl>
    <w:p w:rsidR="00C953F6" w:rsidRPr="00C953F6" w:rsidRDefault="00C953F6" w:rsidP="00C953F6">
      <w:pPr>
        <w:pStyle w:val="20"/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953F6" w:rsidRPr="00C953F6" w:rsidRDefault="00C953F6" w:rsidP="00C953F6">
      <w:pPr>
        <w:pStyle w:val="ConsPlusNonformat"/>
        <w:widowControl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C953F6">
        <w:rPr>
          <w:rFonts w:ascii="Times New Roman" w:hAnsi="Times New Roman" w:cs="Times New Roman"/>
          <w:sz w:val="28"/>
          <w:szCs w:val="28"/>
        </w:rPr>
        <w:t>.</w:t>
      </w:r>
    </w:p>
    <w:p w:rsidR="00C953F6" w:rsidRPr="00C953F6" w:rsidRDefault="00C953F6" w:rsidP="00C95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F6">
        <w:rPr>
          <w:rFonts w:ascii="Times New Roman" w:hAnsi="Times New Roman" w:cs="Times New Roman"/>
          <w:sz w:val="28"/>
          <w:szCs w:val="28"/>
        </w:rPr>
        <w:t>Объемы финансирования обеспечиваются в размерах, установленных решением Совета МР "Сретенский район" «О бюджете МР "Сретенский район" на очередной финансовый год, исходя из возможностей бюджета.</w:t>
      </w:r>
    </w:p>
    <w:p w:rsidR="00C953F6" w:rsidRPr="00C953F6" w:rsidRDefault="00C953F6" w:rsidP="00C95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3F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по соглашению с Министерством социальной защиты населения Забайкальского края могут быть привлечены средства федерального бюджета, выделяемые в рамках государственной </w:t>
      </w:r>
      <w:hyperlink r:id="rId7" w:history="1">
        <w:r w:rsidRPr="00C953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953F6">
        <w:rPr>
          <w:rFonts w:ascii="Times New Roman" w:hAnsi="Times New Roman" w:cs="Times New Roman"/>
          <w:sz w:val="28"/>
          <w:szCs w:val="28"/>
        </w:rPr>
        <w:t xml:space="preserve"> Российской Федерации "Доступная среда", на </w:t>
      </w:r>
      <w:proofErr w:type="spellStart"/>
      <w:r w:rsidRPr="00C953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953F6">
        <w:rPr>
          <w:rFonts w:ascii="Times New Roman" w:hAnsi="Times New Roman" w:cs="Times New Roman"/>
          <w:sz w:val="28"/>
          <w:szCs w:val="28"/>
        </w:rPr>
        <w:t xml:space="preserve"> расходов по реализации мероприятий, включенных в программу, предоставляемые в виде субсидий бюджету Забайкальского края.</w:t>
      </w:r>
    </w:p>
    <w:p w:rsidR="00C953F6" w:rsidRPr="00C953F6" w:rsidRDefault="00C953F6" w:rsidP="00C953F6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53F6" w:rsidRPr="009A4087" w:rsidRDefault="00C953F6" w:rsidP="009A4087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0" w:right="20" w:firstLine="426"/>
        <w:contextualSpacing/>
        <w:jc w:val="both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9A4087">
        <w:rPr>
          <w:rFonts w:ascii="Times New Roman" w:hAnsi="Times New Roman"/>
          <w:b w:val="0"/>
          <w:bCs w:val="0"/>
          <w:spacing w:val="-1"/>
          <w:sz w:val="28"/>
          <w:szCs w:val="28"/>
        </w:rPr>
        <w:t>Приложение 1 «</w:t>
      </w:r>
      <w:r w:rsidRPr="009A4087">
        <w:rPr>
          <w:rFonts w:ascii="Times New Roman" w:hAnsi="Times New Roman"/>
          <w:b w:val="0"/>
          <w:sz w:val="28"/>
          <w:szCs w:val="28"/>
        </w:rPr>
        <w:t>Перечень мероприятий программы</w:t>
      </w:r>
      <w:r w:rsidRPr="009A4087">
        <w:rPr>
          <w:rFonts w:ascii="Times New Roman" w:hAnsi="Times New Roman"/>
          <w:b w:val="0"/>
          <w:bCs w:val="0"/>
          <w:spacing w:val="-1"/>
          <w:sz w:val="28"/>
          <w:szCs w:val="28"/>
        </w:rPr>
        <w:t>»</w:t>
      </w:r>
      <w:r w:rsidRPr="009A4087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C953F6" w:rsidRPr="00C953F6" w:rsidRDefault="00C953F6" w:rsidP="00C953F6">
      <w:pPr>
        <w:pStyle w:val="20"/>
        <w:shd w:val="clear" w:color="auto" w:fill="auto"/>
        <w:spacing w:before="0" w:after="0" w:line="240" w:lineRule="auto"/>
        <w:ind w:left="426" w:right="20"/>
        <w:contextualSpacing/>
        <w:jc w:val="both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</w:p>
    <w:p w:rsidR="009A4087" w:rsidRDefault="009A4087" w:rsidP="00C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87" w:rsidRDefault="009A4087" w:rsidP="00C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87" w:rsidRDefault="009A4087" w:rsidP="00C9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087" w:rsidRDefault="009A4087" w:rsidP="009A4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E92" w:rsidRDefault="002F1E92" w:rsidP="009A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E92" w:rsidRDefault="002F1E92" w:rsidP="009A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4D" w:rsidRPr="00C953F6" w:rsidRDefault="00C953F6" w:rsidP="009A4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F6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09654D" w:rsidRPr="0009654D" w:rsidRDefault="0009654D" w:rsidP="0009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18"/>
        <w:gridCol w:w="1155"/>
        <w:gridCol w:w="887"/>
        <w:gridCol w:w="887"/>
        <w:gridCol w:w="928"/>
      </w:tblGrid>
      <w:tr w:rsidR="00C953F6" w:rsidRPr="00CA2E85" w:rsidTr="002B1895">
        <w:tc>
          <w:tcPr>
            <w:tcW w:w="675" w:type="dxa"/>
            <w:vMerge w:val="restart"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A2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E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vMerge w:val="restart"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97" w:type="dxa"/>
            <w:gridSpan w:val="4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 w:rsidRPr="00CA2E85">
              <w:t>Потребность в финансовых ресурсах</w:t>
            </w:r>
          </w:p>
        </w:tc>
      </w:tr>
      <w:tr w:rsidR="00C953F6" w:rsidRPr="00CA2E85" w:rsidTr="002B1895">
        <w:tc>
          <w:tcPr>
            <w:tcW w:w="675" w:type="dxa"/>
            <w:vMerge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 w:rsidRPr="00CA2E85">
              <w:t>Всего</w:t>
            </w:r>
          </w:p>
        </w:tc>
        <w:tc>
          <w:tcPr>
            <w:tcW w:w="3338" w:type="dxa"/>
            <w:gridSpan w:val="3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 w:rsidRPr="00CA2E85">
              <w:t>В том числе по годам</w:t>
            </w:r>
          </w:p>
        </w:tc>
      </w:tr>
      <w:tr w:rsidR="00C953F6" w:rsidRPr="00CA2E85" w:rsidTr="002B1895">
        <w:tc>
          <w:tcPr>
            <w:tcW w:w="675" w:type="dxa"/>
            <w:vMerge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5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 w:rsidRPr="00A81EDB">
              <w:t xml:space="preserve">Повышение уровня доступности приоритетных объектов и услуг в приоритетных сферах жизнедеятельности инвалидов и других МГН 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C953F6" w:rsidRPr="00A81EDB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мониторинга по определению потребностей инвалидов в мерах по обеспечению доступной среды жизнедеятельности</w:t>
            </w:r>
          </w:p>
        </w:tc>
        <w:tc>
          <w:tcPr>
            <w:tcW w:w="1559" w:type="dxa"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C953F6" w:rsidRPr="00A81EDB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для инвалидов и других МГН приоритетных объектов образования: создание универсальной </w:t>
            </w:r>
            <w:proofErr w:type="spellStart"/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81EDB"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обучаться совместно детям-инвалидам и детям, не имеющим нарушения развития, в муниципальных образовательных организациях, в том числе: установка средств информационной доступности, тактильных табличек, оборудование пандусами и поручнями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3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C953F6" w:rsidRPr="00A81EDB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для инвалидов и других МГН приоритетных объектов культуры: бегущих строк и информационных табло, приобретение </w:t>
            </w:r>
            <w:proofErr w:type="spellStart"/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тифлофлешплееров</w:t>
            </w:r>
            <w:proofErr w:type="spellEnd"/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, табличек, информационных знаков и знаков о доступности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оборудование пандусами и поручнями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3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C953F6" w:rsidRPr="00A81EDB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даптация для инвалидов и других МГН приоритетных объектов физической культуры и спорта: оборудование пандусами и поручнями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табло и д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3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953F6">
              <w:t>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14" w:type="dxa"/>
          </w:tcPr>
          <w:p w:rsidR="00C953F6" w:rsidRPr="00A81EDB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EDB">
              <w:rPr>
                <w:rFonts w:ascii="Times New Roman" w:hAnsi="Times New Roman" w:cs="Times New Roman"/>
                <w:sz w:val="24"/>
                <w:szCs w:val="24"/>
              </w:rPr>
              <w:t>борудование пешеходных и транспортных коммуникаций, остановок общественного пассажирского транспорта вблизи социально значимых объектов (установка пандусов, средств ориентации, занижение бордюрного камня, тактильная плитка и др.)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3F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953F6">
              <w:t>00,0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53F6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подразделу     </w:t>
            </w:r>
          </w:p>
        </w:tc>
        <w:tc>
          <w:tcPr>
            <w:tcW w:w="1559" w:type="dxa"/>
          </w:tcPr>
          <w:p w:rsidR="00C953F6" w:rsidRDefault="009A4087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953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953F6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953F6">
              <w:t>0</w:t>
            </w:r>
            <w:r>
              <w:t>,0</w:t>
            </w:r>
          </w:p>
        </w:tc>
        <w:tc>
          <w:tcPr>
            <w:tcW w:w="1070" w:type="dxa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5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 w:rsidRPr="003E373A"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</w:tr>
      <w:tr w:rsidR="00C953F6" w:rsidRPr="00CA2E85" w:rsidTr="009A4087">
        <w:trPr>
          <w:trHeight w:val="1301"/>
        </w:trPr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9214" w:type="dxa"/>
          </w:tcPr>
          <w:p w:rsidR="00C953F6" w:rsidRPr="003E373A" w:rsidRDefault="00C953F6" w:rsidP="002B189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Р</w:t>
            </w:r>
            <w:r w:rsidRPr="003E373A">
              <w:t>азмещение информационных материалов, посвященных проблемам инвалидов, в СМИ (прежде всего, в муниципальной газете «Советское Забайкалье» и в телевизионных передачах «</w:t>
            </w:r>
            <w:proofErr w:type="spellStart"/>
            <w:r w:rsidRPr="003E373A">
              <w:t>Кокуй</w:t>
            </w:r>
            <w:proofErr w:type="spellEnd"/>
            <w:r w:rsidRPr="003E373A">
              <w:t>.</w:t>
            </w:r>
            <w:proofErr w:type="gramEnd"/>
            <w:r w:rsidRPr="003E373A">
              <w:t xml:space="preserve"> </w:t>
            </w:r>
            <w:proofErr w:type="gramStart"/>
            <w:r w:rsidRPr="003E373A">
              <w:t>Время местное»), на официальных сайтах администрации МР «Сретенский район», городских и сельских поселений, учреждений и организаций</w:t>
            </w:r>
            <w:proofErr w:type="gramEnd"/>
          </w:p>
        </w:tc>
        <w:tc>
          <w:tcPr>
            <w:tcW w:w="1559" w:type="dxa"/>
          </w:tcPr>
          <w:p w:rsidR="00C953F6" w:rsidRPr="00CA2E85" w:rsidRDefault="00C953F6" w:rsidP="002B18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9214" w:type="dxa"/>
          </w:tcPr>
          <w:p w:rsidR="00C953F6" w:rsidRPr="003E373A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73A">
              <w:rPr>
                <w:rFonts w:ascii="Times New Roman" w:hAnsi="Times New Roman" w:cs="Times New Roman"/>
                <w:sz w:val="24"/>
                <w:szCs w:val="24"/>
              </w:rPr>
              <w:t>роведение конкурса на лучший проект социальной рекламы, направленной на формирование толерантного отношения к людям с ограниченными возможностями и их проблемам, организация изготовления и размещения работ победителей конкурса в виде баннеров, плакатов и т.п.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953F6">
              <w:t>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953F6">
              <w:t>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53F6" w:rsidRPr="00CA2E85" w:rsidTr="002B1895">
        <w:trPr>
          <w:trHeight w:val="414"/>
        </w:trPr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подразделу     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953F6">
              <w:t>,0</w:t>
            </w:r>
          </w:p>
        </w:tc>
        <w:tc>
          <w:tcPr>
            <w:tcW w:w="1134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C953F6">
              <w:t>,0</w:t>
            </w:r>
          </w:p>
        </w:tc>
        <w:tc>
          <w:tcPr>
            <w:tcW w:w="1070" w:type="dxa"/>
          </w:tcPr>
          <w:p w:rsidR="00C953F6" w:rsidRPr="00CA2E85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53F6" w:rsidRPr="00CA2E85" w:rsidTr="002B1895">
        <w:tc>
          <w:tcPr>
            <w:tcW w:w="675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53F6" w:rsidRPr="00CA2E85" w:rsidRDefault="00C953F6" w:rsidP="002B1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E8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    </w:t>
            </w:r>
          </w:p>
        </w:tc>
        <w:tc>
          <w:tcPr>
            <w:tcW w:w="1559" w:type="dxa"/>
          </w:tcPr>
          <w:p w:rsidR="00C953F6" w:rsidRPr="00CA2E85" w:rsidRDefault="009A4087" w:rsidP="002B1895">
            <w:pPr>
              <w:autoSpaceDE w:val="0"/>
              <w:autoSpaceDN w:val="0"/>
              <w:adjustRightInd w:val="0"/>
              <w:jc w:val="center"/>
            </w:pPr>
            <w:r>
              <w:t>1405,0</w:t>
            </w:r>
          </w:p>
        </w:tc>
        <w:tc>
          <w:tcPr>
            <w:tcW w:w="1134" w:type="dxa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70" w:type="dxa"/>
          </w:tcPr>
          <w:p w:rsidR="00C953F6" w:rsidRDefault="00C953F6" w:rsidP="002B1895">
            <w:pPr>
              <w:autoSpaceDE w:val="0"/>
              <w:autoSpaceDN w:val="0"/>
              <w:adjustRightInd w:val="0"/>
              <w:jc w:val="center"/>
            </w:pPr>
            <w:r>
              <w:t>1205,0</w:t>
            </w:r>
          </w:p>
        </w:tc>
      </w:tr>
    </w:tbl>
    <w:p w:rsidR="00603DFF" w:rsidRDefault="00603DFF"/>
    <w:sectPr w:rsidR="00603DFF" w:rsidSect="00FD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824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F3D"/>
    <w:multiLevelType w:val="hybridMultilevel"/>
    <w:tmpl w:val="FCD66870"/>
    <w:lvl w:ilvl="0" w:tplc="A7D877A8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54D"/>
    <w:rsid w:val="000072B7"/>
    <w:rsid w:val="0009654D"/>
    <w:rsid w:val="002F1E92"/>
    <w:rsid w:val="004451F0"/>
    <w:rsid w:val="004F0755"/>
    <w:rsid w:val="00603DFF"/>
    <w:rsid w:val="009A4087"/>
    <w:rsid w:val="00BF4201"/>
    <w:rsid w:val="00C953F6"/>
    <w:rsid w:val="00E1201F"/>
    <w:rsid w:val="00F03118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953F6"/>
  </w:style>
  <w:style w:type="character" w:customStyle="1" w:styleId="2">
    <w:name w:val="Основной текст (2)_"/>
    <w:basedOn w:val="a0"/>
    <w:link w:val="20"/>
    <w:locked/>
    <w:rsid w:val="00C953F6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3F6"/>
    <w:pPr>
      <w:widowControl w:val="0"/>
      <w:shd w:val="clear" w:color="auto" w:fill="FFFFFF"/>
      <w:spacing w:before="60" w:after="240" w:line="326" w:lineRule="exact"/>
      <w:jc w:val="center"/>
    </w:pPr>
    <w:rPr>
      <w:rFonts w:cs="Times New Roman"/>
      <w:b/>
      <w:bCs/>
      <w:spacing w:val="10"/>
      <w:sz w:val="26"/>
      <w:szCs w:val="26"/>
    </w:rPr>
  </w:style>
  <w:style w:type="paragraph" w:styleId="HTML">
    <w:name w:val="HTML Preformatted"/>
    <w:basedOn w:val="a"/>
    <w:link w:val="HTML0"/>
    <w:rsid w:val="00C9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3F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95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95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C6624ADA06B3707BB3DC7932C1A224B67FB7002D9B3B970A75D045EE585BCC79BFA5651D9671D6UEQ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7D9C-FE79-4F86-9FAF-91BFB22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comp37</dc:creator>
  <cp:keywords/>
  <dc:description/>
  <cp:lastModifiedBy>User</cp:lastModifiedBy>
  <cp:revision>8</cp:revision>
  <cp:lastPrinted>2022-07-14T02:27:00Z</cp:lastPrinted>
  <dcterms:created xsi:type="dcterms:W3CDTF">2022-07-12T04:13:00Z</dcterms:created>
  <dcterms:modified xsi:type="dcterms:W3CDTF">2022-08-01T06:57:00Z</dcterms:modified>
</cp:coreProperties>
</file>