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3" w:rsidRDefault="00334F93" w:rsidP="00334F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334F93" w:rsidRDefault="00334F93" w:rsidP="00334F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«СРЕТЕНСКИЙ РАЙОН» </w:t>
      </w:r>
    </w:p>
    <w:p w:rsidR="00334F93" w:rsidRDefault="00334F93" w:rsidP="00334F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93" w:rsidRDefault="00334F93" w:rsidP="00334F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34F93" w:rsidRDefault="00334F93" w:rsidP="00334F93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334F93" w:rsidRPr="00281E00" w:rsidRDefault="00334F93" w:rsidP="00334F93">
      <w:pPr>
        <w:pStyle w:val="ConsPlusNormal"/>
        <w:rPr>
          <w:rFonts w:ascii="Times New Roman" w:hAnsi="Times New Roman"/>
          <w:sz w:val="28"/>
          <w:szCs w:val="28"/>
        </w:rPr>
      </w:pPr>
      <w:r w:rsidRPr="00281E00">
        <w:rPr>
          <w:rFonts w:ascii="Times New Roman" w:hAnsi="Times New Roman"/>
          <w:sz w:val="28"/>
          <w:szCs w:val="28"/>
        </w:rPr>
        <w:t>«</w:t>
      </w:r>
      <w:r w:rsidR="00281E00" w:rsidRPr="00281E00">
        <w:rPr>
          <w:rFonts w:ascii="Times New Roman" w:hAnsi="Times New Roman"/>
          <w:sz w:val="28"/>
          <w:szCs w:val="28"/>
        </w:rPr>
        <w:t>01</w:t>
      </w:r>
      <w:r w:rsidRPr="00281E00">
        <w:rPr>
          <w:rFonts w:ascii="Times New Roman" w:hAnsi="Times New Roman"/>
          <w:sz w:val="28"/>
          <w:szCs w:val="28"/>
        </w:rPr>
        <w:t xml:space="preserve">» </w:t>
      </w:r>
      <w:r w:rsidR="00281E00" w:rsidRPr="00281E00">
        <w:rPr>
          <w:rFonts w:ascii="Times New Roman" w:hAnsi="Times New Roman"/>
          <w:sz w:val="28"/>
          <w:szCs w:val="28"/>
        </w:rPr>
        <w:t>августа</w:t>
      </w:r>
      <w:r w:rsidRPr="00281E00">
        <w:rPr>
          <w:rFonts w:ascii="Times New Roman" w:hAnsi="Times New Roman"/>
          <w:sz w:val="28"/>
          <w:szCs w:val="28"/>
        </w:rPr>
        <w:t xml:space="preserve"> 2022 г.                                                                                № </w:t>
      </w:r>
      <w:r w:rsidRPr="00281E00">
        <w:rPr>
          <w:rFonts w:ascii="Times New Roman" w:hAnsi="Times New Roman"/>
          <w:sz w:val="28"/>
          <w:szCs w:val="28"/>
        </w:rPr>
        <w:softHyphen/>
      </w:r>
      <w:r w:rsidRPr="00281E00">
        <w:rPr>
          <w:rFonts w:ascii="Times New Roman" w:hAnsi="Times New Roman"/>
          <w:sz w:val="28"/>
          <w:szCs w:val="28"/>
        </w:rPr>
        <w:softHyphen/>
      </w:r>
      <w:r w:rsidRPr="00281E00">
        <w:rPr>
          <w:rFonts w:ascii="Times New Roman" w:hAnsi="Times New Roman"/>
          <w:sz w:val="28"/>
          <w:szCs w:val="28"/>
        </w:rPr>
        <w:softHyphen/>
        <w:t xml:space="preserve"> </w:t>
      </w:r>
      <w:r w:rsidR="00281E00" w:rsidRPr="00281E00">
        <w:rPr>
          <w:rFonts w:ascii="Times New Roman" w:hAnsi="Times New Roman"/>
          <w:sz w:val="28"/>
          <w:szCs w:val="28"/>
        </w:rPr>
        <w:t>263</w:t>
      </w:r>
    </w:p>
    <w:p w:rsidR="00334F93" w:rsidRDefault="00334F93" w:rsidP="00281E0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81E00" w:rsidRPr="00281E00" w:rsidRDefault="00281E00" w:rsidP="00281E0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1E00">
        <w:rPr>
          <w:rFonts w:ascii="Times New Roman" w:hAnsi="Times New Roman"/>
          <w:sz w:val="28"/>
          <w:szCs w:val="28"/>
        </w:rPr>
        <w:t>г</w:t>
      </w:r>
      <w:proofErr w:type="gramStart"/>
      <w:r w:rsidRPr="00281E00">
        <w:rPr>
          <w:rFonts w:ascii="Times New Roman" w:hAnsi="Times New Roman"/>
          <w:sz w:val="28"/>
          <w:szCs w:val="28"/>
        </w:rPr>
        <w:t>.С</w:t>
      </w:r>
      <w:proofErr w:type="gramEnd"/>
      <w:r w:rsidRPr="00281E00">
        <w:rPr>
          <w:rFonts w:ascii="Times New Roman" w:hAnsi="Times New Roman"/>
          <w:sz w:val="28"/>
          <w:szCs w:val="28"/>
        </w:rPr>
        <w:t>ретенск</w:t>
      </w:r>
      <w:proofErr w:type="spellEnd"/>
    </w:p>
    <w:p w:rsidR="00334F93" w:rsidRDefault="00334F93" w:rsidP="00334F93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334F93" w:rsidRDefault="00334F93" w:rsidP="00334F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D34DF7">
        <w:rPr>
          <w:rFonts w:ascii="Times New Roman" w:hAnsi="Times New Roman" w:cs="Times New Roman"/>
          <w:b/>
          <w:bCs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оказания единовременной материальной помощи и финансовой помощи в связи с утратой имущества первой необходимости</w:t>
      </w:r>
      <w:r w:rsidR="00D34DF7">
        <w:rPr>
          <w:rFonts w:ascii="Times New Roman" w:hAnsi="Times New Roman" w:cs="Times New Roman"/>
          <w:b/>
          <w:bCs/>
          <w:sz w:val="28"/>
          <w:szCs w:val="28"/>
        </w:rPr>
        <w:t>, выплаты единовременных пособий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 Российской Федерации, </w:t>
      </w:r>
      <w:r w:rsidR="00911203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проживающим на территории Забайкальского края,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пострадавшим в результате чрезвычайной ситуации на территории муниципального района «Сретенский район», вызванной </w:t>
      </w:r>
      <w:r w:rsidR="00D34DF7">
        <w:rPr>
          <w:rFonts w:ascii="Times New Roman" w:hAnsi="Times New Roman" w:cs="Times New Roman"/>
          <w:b/>
          <w:bCs/>
          <w:sz w:val="28"/>
          <w:szCs w:val="28"/>
        </w:rPr>
        <w:t xml:space="preserve">паводкоопасной обстановкой в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4DF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34DF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34F93" w:rsidRDefault="00334F93" w:rsidP="00334F9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34F93" w:rsidRPr="00911203" w:rsidRDefault="00334F93" w:rsidP="0033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 </w:t>
      </w:r>
      <w:r w:rsidR="00911203">
        <w:rPr>
          <w:rFonts w:ascii="Times New Roman" w:hAnsi="Times New Roman"/>
          <w:sz w:val="28"/>
          <w:szCs w:val="28"/>
        </w:rPr>
        <w:t>пунктом 14 Правил предоставления иных межбюджетных трансфертов из федерального бюджета</w:t>
      </w:r>
      <w:proofErr w:type="gramEnd"/>
      <w:r w:rsidR="00911203">
        <w:rPr>
          <w:rFonts w:ascii="Times New Roman" w:hAnsi="Times New Roman"/>
          <w:sz w:val="28"/>
          <w:szCs w:val="28"/>
        </w:rPr>
        <w:t xml:space="preserve">, источником финансового </w:t>
      </w:r>
      <w:proofErr w:type="gramStart"/>
      <w:r w:rsidR="00911203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911203">
        <w:rPr>
          <w:rFonts w:ascii="Times New Roman" w:hAnsi="Times New Roman"/>
          <w:sz w:val="28"/>
          <w:szCs w:val="28"/>
        </w:rPr>
        <w:t xml:space="preserve"> которых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утвержденных постановлением Правительства Российской Федерации от 28 декабря 2019 года № 1928, </w:t>
      </w:r>
      <w:r>
        <w:rPr>
          <w:rFonts w:ascii="Times New Roman" w:hAnsi="Times New Roman"/>
          <w:sz w:val="28"/>
          <w:szCs w:val="28"/>
        </w:rPr>
        <w:t>в целях осуществления выплат гражданам Российской Федерации, пострадавшим в результате чрезвычайной ситуации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муниципального района «Сретенский район», руководствуясь Уставом муниципального района «Сретенский район» Забайкальского края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334F93" w:rsidRDefault="00334F93" w:rsidP="00334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</w:t>
      </w:r>
      <w:r w:rsidR="009112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anchor="Par3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911203">
        <w:rPr>
          <w:rFonts w:ascii="Times New Roman" w:hAnsi="Times New Roman"/>
          <w:sz w:val="28"/>
          <w:szCs w:val="28"/>
        </w:rPr>
        <w:t xml:space="preserve">и условия </w:t>
      </w:r>
      <w:r>
        <w:rPr>
          <w:rFonts w:ascii="Times New Roman" w:hAnsi="Times New Roman"/>
          <w:sz w:val="28"/>
          <w:szCs w:val="28"/>
        </w:rPr>
        <w:t>оказания единовременной материальной помощи и финансовой помощи в связи с утратой имущества первой необходимости</w:t>
      </w:r>
      <w:r w:rsidR="00037C15">
        <w:rPr>
          <w:rFonts w:ascii="Times New Roman" w:hAnsi="Times New Roman"/>
          <w:sz w:val="28"/>
          <w:szCs w:val="28"/>
        </w:rPr>
        <w:t>, выплаты единовременных пособий</w:t>
      </w:r>
      <w:r>
        <w:rPr>
          <w:rFonts w:ascii="Times New Roman" w:hAnsi="Times New Roman"/>
          <w:sz w:val="28"/>
          <w:szCs w:val="28"/>
        </w:rPr>
        <w:t xml:space="preserve"> гражданам Российской Федерации, пострадавшим в результате чрезвычайной ситуации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/>
          <w:sz w:val="28"/>
          <w:szCs w:val="28"/>
        </w:rPr>
        <w:t xml:space="preserve">, вызванной </w:t>
      </w:r>
      <w:r w:rsidR="00037C15">
        <w:rPr>
          <w:rFonts w:ascii="Times New Roman" w:hAnsi="Times New Roman"/>
          <w:sz w:val="28"/>
          <w:szCs w:val="28"/>
        </w:rPr>
        <w:t xml:space="preserve">паводкоопасной обстановкой </w:t>
      </w:r>
      <w:r>
        <w:rPr>
          <w:rFonts w:ascii="Times New Roman" w:hAnsi="Times New Roman"/>
          <w:sz w:val="28"/>
          <w:szCs w:val="28"/>
        </w:rPr>
        <w:t>в 202</w:t>
      </w:r>
      <w:r w:rsidR="00037C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34F93" w:rsidRDefault="00334F93" w:rsidP="00334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 (обнародования) в порядке, установленном Уставом муниципального района «Сретенский район».</w:t>
      </w:r>
    </w:p>
    <w:p w:rsidR="00334F93" w:rsidRDefault="00334F93" w:rsidP="00334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4F93" w:rsidRDefault="00334F93" w:rsidP="00334F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33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33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34F93" w:rsidRDefault="00334F93" w:rsidP="0033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 </w:t>
      </w:r>
      <w:r w:rsidR="00037C1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А.С.</w:t>
      </w:r>
      <w:r w:rsidR="0003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Закурдаев</w:t>
      </w:r>
    </w:p>
    <w:p w:rsidR="00334F93" w:rsidRDefault="00334F93" w:rsidP="0033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33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334F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7C15" w:rsidRDefault="00037C15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334F93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34F93" w:rsidRDefault="00334F93" w:rsidP="00334F93">
      <w:pPr>
        <w:pStyle w:val="ConsPlusNormal"/>
        <w:ind w:left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4F93" w:rsidRDefault="00281E00" w:rsidP="00334F93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33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37C15">
        <w:rPr>
          <w:rFonts w:ascii="Times New Roman" w:hAnsi="Times New Roman" w:cs="Times New Roman"/>
          <w:sz w:val="28"/>
          <w:szCs w:val="28"/>
        </w:rPr>
        <w:t xml:space="preserve"> </w:t>
      </w:r>
      <w:r w:rsidR="00334F93">
        <w:rPr>
          <w:rFonts w:ascii="Times New Roman" w:hAnsi="Times New Roman" w:cs="Times New Roman"/>
          <w:sz w:val="28"/>
          <w:szCs w:val="28"/>
        </w:rPr>
        <w:t>202</w:t>
      </w:r>
      <w:r w:rsidR="00037C15">
        <w:rPr>
          <w:rFonts w:ascii="Times New Roman" w:hAnsi="Times New Roman" w:cs="Times New Roman"/>
          <w:sz w:val="28"/>
          <w:szCs w:val="28"/>
        </w:rPr>
        <w:t>2</w:t>
      </w:r>
      <w:r w:rsidR="00334F9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263</w:t>
      </w:r>
      <w:bookmarkStart w:id="0" w:name="_GoBack"/>
      <w:bookmarkEnd w:id="0"/>
      <w:r w:rsidR="0033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93" w:rsidRDefault="00334F93" w:rsidP="00334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334F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334F93" w:rsidRDefault="00281E00" w:rsidP="0033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anchor="Par33" w:history="1">
        <w:r w:rsidR="00334F9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</w:t>
        </w:r>
        <w:r w:rsidR="00037C1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ОРЯДОК</w:t>
        </w:r>
      </w:hyperlink>
      <w:r w:rsidR="00037C15">
        <w:rPr>
          <w:rFonts w:ascii="Times New Roman" w:hAnsi="Times New Roman"/>
          <w:b/>
          <w:sz w:val="28"/>
          <w:szCs w:val="28"/>
        </w:rPr>
        <w:t xml:space="preserve"> И УСЛОВИЯ</w:t>
      </w:r>
    </w:p>
    <w:p w:rsidR="00334F93" w:rsidRDefault="00334F93" w:rsidP="0033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единовременной материальной помощи</w:t>
      </w:r>
      <w:r w:rsidR="00037C1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4F93" w:rsidRDefault="00334F93" w:rsidP="0003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финансовой помощи в связи с утратой имущества первой необходимости</w:t>
      </w:r>
      <w:r w:rsidR="00037C15">
        <w:rPr>
          <w:rFonts w:ascii="Times New Roman" w:hAnsi="Times New Roman"/>
          <w:b/>
          <w:sz w:val="28"/>
          <w:szCs w:val="28"/>
        </w:rPr>
        <w:t xml:space="preserve">, выплаты единовременных пособий </w:t>
      </w:r>
      <w:r>
        <w:rPr>
          <w:rFonts w:ascii="Times New Roman" w:hAnsi="Times New Roman"/>
          <w:b/>
          <w:sz w:val="28"/>
          <w:szCs w:val="28"/>
        </w:rPr>
        <w:t xml:space="preserve"> гражданам Российской Федерации, </w:t>
      </w:r>
      <w:r w:rsidR="00037C15">
        <w:rPr>
          <w:rFonts w:ascii="Times New Roman" w:hAnsi="Times New Roman"/>
          <w:b/>
          <w:sz w:val="28"/>
          <w:szCs w:val="28"/>
        </w:rPr>
        <w:t>проживающим на территории Забайкальского края</w:t>
      </w:r>
      <w:proofErr w:type="gramStart"/>
      <w:r w:rsidR="00037C1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037C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пострадавшим в результате чрезвычайной ситуации 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/>
          <w:b/>
          <w:sz w:val="28"/>
          <w:szCs w:val="28"/>
        </w:rPr>
        <w:t xml:space="preserve">, вызванной </w:t>
      </w:r>
      <w:r w:rsidR="00037C15">
        <w:rPr>
          <w:rFonts w:ascii="Times New Roman" w:hAnsi="Times New Roman"/>
          <w:b/>
          <w:sz w:val="28"/>
          <w:szCs w:val="28"/>
        </w:rPr>
        <w:t xml:space="preserve">паводкоопасной обстановкой 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037C1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34F93" w:rsidRDefault="00334F93" w:rsidP="00334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F93" w:rsidRDefault="00334F93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7C15">
        <w:rPr>
          <w:rFonts w:ascii="Times New Roman" w:hAnsi="Times New Roman" w:cs="Times New Roman"/>
          <w:sz w:val="28"/>
          <w:szCs w:val="28"/>
        </w:rPr>
        <w:t>Настоящие порядок и условия устанавливают порядок и условия оказания гражданам Российской Федерации, проживающими на территории Забайкальского края, единовременной материальной помощи, финансовой помощи в связи с утратой имущества первой необходимости, выплаты единовременных пособий в случаях ликвидации чрезвычайных ситуаций природного и техногенного характера федерального и межрегионального характера (далее-Порядок и условия, чрезвычайные ситуации) в соответствии с пунктом 1 статьи 24 Федерального закона от</w:t>
      </w:r>
      <w:proofErr w:type="gramEnd"/>
      <w:r w:rsidR="00037C15">
        <w:rPr>
          <w:rFonts w:ascii="Times New Roman" w:hAnsi="Times New Roman" w:cs="Times New Roman"/>
          <w:sz w:val="28"/>
          <w:szCs w:val="28"/>
        </w:rPr>
        <w:t xml:space="preserve"> 21 декабря 1994года № 68-ФЗ «О защите населения и территорий от чрезвычайных ситуаций природного и техногенного характера» (дале</w:t>
      </w:r>
      <w:proofErr w:type="gramStart"/>
      <w:r w:rsidR="00037C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7C15">
        <w:rPr>
          <w:rFonts w:ascii="Times New Roman" w:hAnsi="Times New Roman" w:cs="Times New Roman"/>
          <w:sz w:val="28"/>
          <w:szCs w:val="28"/>
        </w:rPr>
        <w:t xml:space="preserve"> финансовая помощь).</w:t>
      </w:r>
    </w:p>
    <w:p w:rsidR="00037C15" w:rsidRDefault="00037C15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24934">
        <w:rPr>
          <w:rFonts w:ascii="Times New Roman" w:hAnsi="Times New Roman" w:cs="Times New Roman"/>
          <w:sz w:val="28"/>
          <w:szCs w:val="28"/>
        </w:rPr>
        <w:t>Право на финансовую помощь имеют граждане Российской Федерации (иностранные граждане – в случаях, предусмотренных международными договорами Российской Федерации), проживающие на территории Забайкальского края на дату введения режима чрезвычайной ситуации в жилых помещения, попавших в зону чрезвычайной ситуации, а также члены их семьи (в случаях, предусмотренных настоящими Порядком и условиями) (далее также - граждане).</w:t>
      </w:r>
      <w:proofErr w:type="gramEnd"/>
    </w:p>
    <w:p w:rsidR="00124934" w:rsidRDefault="00124934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Финансовая помощь оказывается гражданам в следующих размерах:</w:t>
      </w:r>
    </w:p>
    <w:p w:rsidR="00124934" w:rsidRDefault="00124934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единовременная материальная помощь в размере 10 тыс. рублей на человека;</w:t>
      </w:r>
    </w:p>
    <w:p w:rsidR="00B52585" w:rsidRDefault="00124934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финансовая помощь в связи с утратой гражданином имущества первой необходимости (из расчета за частично утраченное имущество первой нео</w:t>
      </w:r>
      <w:r w:rsidR="00B52585">
        <w:rPr>
          <w:rFonts w:ascii="Times New Roman" w:hAnsi="Times New Roman" w:cs="Times New Roman"/>
          <w:sz w:val="28"/>
          <w:szCs w:val="28"/>
        </w:rPr>
        <w:t>бходимости в размере 50 тыс. рублей на человека, за полностью утраченное имущество первой необходимости в размере 100 тыс</w:t>
      </w:r>
      <w:r w:rsidR="009076ED">
        <w:rPr>
          <w:rFonts w:ascii="Times New Roman" w:hAnsi="Times New Roman" w:cs="Times New Roman"/>
          <w:sz w:val="28"/>
          <w:szCs w:val="28"/>
        </w:rPr>
        <w:t>.</w:t>
      </w:r>
      <w:r w:rsidR="00B52585">
        <w:rPr>
          <w:rFonts w:ascii="Times New Roman" w:hAnsi="Times New Roman" w:cs="Times New Roman"/>
          <w:sz w:val="28"/>
          <w:szCs w:val="28"/>
        </w:rPr>
        <w:t xml:space="preserve"> рублей на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2585">
        <w:rPr>
          <w:rFonts w:ascii="Times New Roman" w:hAnsi="Times New Roman" w:cs="Times New Roman"/>
          <w:sz w:val="28"/>
          <w:szCs w:val="28"/>
        </w:rPr>
        <w:t>;</w:t>
      </w:r>
    </w:p>
    <w:p w:rsidR="00124934" w:rsidRDefault="00B52585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единовременное пособие членам семей (супруге</w:t>
      </w:r>
      <w:r w:rsidR="0090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76ED">
        <w:rPr>
          <w:rFonts w:ascii="Times New Roman" w:hAnsi="Times New Roman" w:cs="Times New Roman"/>
          <w:sz w:val="28"/>
          <w:szCs w:val="28"/>
        </w:rPr>
        <w:t>супругу</w:t>
      </w:r>
      <w:r>
        <w:rPr>
          <w:rFonts w:ascii="Times New Roman" w:hAnsi="Times New Roman" w:cs="Times New Roman"/>
          <w:sz w:val="28"/>
          <w:szCs w:val="28"/>
        </w:rPr>
        <w:t>), детям, родителям и лицам</w:t>
      </w:r>
      <w:r w:rsidR="00907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находившимся</w:t>
      </w:r>
      <w:r w:rsidR="009076ED">
        <w:rPr>
          <w:rFonts w:ascii="Times New Roman" w:hAnsi="Times New Roman" w:cs="Times New Roman"/>
          <w:sz w:val="28"/>
          <w:szCs w:val="28"/>
        </w:rPr>
        <w:t xml:space="preserve"> на иждивении) граждан, погибших (умерших) в результате чрезвычайной ситуации, в размере 1 млн. рублей на </w:t>
      </w:r>
      <w:r w:rsidR="009076ED">
        <w:rPr>
          <w:rFonts w:ascii="Times New Roman" w:hAnsi="Times New Roman" w:cs="Times New Roman"/>
          <w:sz w:val="28"/>
          <w:szCs w:val="28"/>
        </w:rPr>
        <w:lastRenderedPageBreak/>
        <w:t>каждого погибшего (умершего) в равных долях каждому члену семьи;</w:t>
      </w:r>
      <w:proofErr w:type="gramEnd"/>
    </w:p>
    <w:p w:rsidR="009076ED" w:rsidRDefault="009076ED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единовременное пособие граждан,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человека; легкий вред в размере 200 тыс. рублей на человека).</w:t>
      </w:r>
      <w:proofErr w:type="gramEnd"/>
    </w:p>
    <w:p w:rsidR="009076ED" w:rsidRDefault="009076ED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Предусмотренная настоящим пунктом финансовая помощь оказывается гражданам однократно в рамках одной чрезвычайной ситуации.</w:t>
      </w:r>
    </w:p>
    <w:p w:rsidR="009076ED" w:rsidRDefault="009076ED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Финансовая помощь, предусмотренная подпунктом 1 и 2 пункта 3 настоящих Порядка и условий, оказывается при одновременном выявлении на день введения режима чрезвычайной ситуации для органов управления и </w:t>
      </w:r>
      <w:r w:rsidR="00FB38B2">
        <w:rPr>
          <w:rFonts w:ascii="Times New Roman" w:hAnsi="Times New Roman" w:cs="Times New Roman"/>
          <w:sz w:val="28"/>
          <w:szCs w:val="28"/>
        </w:rPr>
        <w:t>сил территориальной подсистемы единой государственной системы предупреждения и ликвидации чрезвычайных ситуаций природного и техногенного характера Забайкальского следующих условий:</w:t>
      </w:r>
    </w:p>
    <w:p w:rsidR="00FB38B2" w:rsidRDefault="00FB38B2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отношении оказания гражданам единовременной материальной помощи:</w:t>
      </w:r>
    </w:p>
    <w:p w:rsidR="00FB38B2" w:rsidRDefault="00FB38B2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гражданина в жилом помещении, которое попало в зону  чрезвычайной ситуации, при введении режима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края;</w:t>
      </w:r>
    </w:p>
    <w:p w:rsidR="00FB38B2" w:rsidRDefault="00FB38B2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условий жизнедеятельности гражданина в результате воздействия поражающих факторов источника чрезвычайной ситуации;</w:t>
      </w:r>
    </w:p>
    <w:p w:rsidR="00FB38B2" w:rsidRDefault="00FB38B2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отношении оказания гражданам финансовой помощи в связи с утратой ими имущества первой необходимости:</w:t>
      </w:r>
    </w:p>
    <w:p w:rsidR="00FB38B2" w:rsidRDefault="00FB38B2" w:rsidP="00037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территориальной подсистемы единой государственной системы Забайкальского края;</w:t>
      </w:r>
    </w:p>
    <w:p w:rsidR="00FB38B2" w:rsidRDefault="00FB38B2" w:rsidP="00037C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B7D" w:rsidRDefault="009076ED">
      <w:r>
        <w:t xml:space="preserve"> </w:t>
      </w:r>
    </w:p>
    <w:sectPr w:rsidR="00B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F"/>
    <w:rsid w:val="00037C15"/>
    <w:rsid w:val="00124934"/>
    <w:rsid w:val="00281E00"/>
    <w:rsid w:val="00334F93"/>
    <w:rsid w:val="0081436F"/>
    <w:rsid w:val="009076ED"/>
    <w:rsid w:val="00911203"/>
    <w:rsid w:val="00B52585"/>
    <w:rsid w:val="00BF1B7D"/>
    <w:rsid w:val="00D34DF7"/>
    <w:rsid w:val="00FB38B2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34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3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CHS\Desktop\&#1063;&#1057;%20&#1087;&#1086;%20&#1085;&#1072;&#1083;&#1077;&#1076;&#1103;&#1084;\&#1055;&#1086;&#1089;&#1090;&#1072;&#1085;&#1086;&#1074;&#1083;&#1077;&#1085;&#1080;&#1077;%20&#1086;&#1073;%20&#1091;&#1090;&#1074;&#1077;&#1088;&#1078;&#1076;&#1077;&#1085;&#1080;&#1080;%20&#1087;&#1086;&#1088;&#1103;&#1076;&#1082;&#1072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OCHS\Desktop\&#1063;&#1057;%20&#1087;&#1086;%20&#1085;&#1072;&#1083;&#1077;&#1076;&#1103;&#1084;\&#1055;&#1086;&#1089;&#1090;&#1072;&#1085;&#1086;&#1074;&#1083;&#1077;&#1085;&#1080;&#1077;%20&#1086;&#1073;%20&#1091;&#1090;&#1074;&#1077;&#1088;&#1078;&#1076;&#1077;&#1085;&#1080;&#1080;%20&#1087;&#1086;&#1088;&#1103;&#1076;&#1082;&#1072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738105A4D29DDE20418441BAC1CDDF3D745F37E69459DD8F6A0E2EF7BCAAB15D297F2AB1C975257608DF3104649FEDEE30Aj8A" TargetMode="External"/><Relationship Id="rId5" Type="http://schemas.openxmlformats.org/officeDocument/2006/relationships/hyperlink" Target="consultantplus://offline/ref=75D738105A4D29DDE20406490DC040D5F1D41CFC7D6B4BC38CA6ACE8BA2395F257959EFBF64687561E3780EF115A56FEC0E3A9C309j3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5</cp:revision>
  <dcterms:created xsi:type="dcterms:W3CDTF">2022-08-01T11:15:00Z</dcterms:created>
  <dcterms:modified xsi:type="dcterms:W3CDTF">2022-09-02T06:20:00Z</dcterms:modified>
</cp:coreProperties>
</file>