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C1" w:rsidRPr="00A623C1" w:rsidRDefault="00A623C1" w:rsidP="00A623C1">
      <w:pPr>
        <w:shd w:val="clear" w:color="auto" w:fill="FFFFFF"/>
        <w:spacing w:before="192" w:after="148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bookmarkStart w:id="0" w:name="_GoBack"/>
      <w:r w:rsidRPr="00A623C1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СОУТ переводится на электронный документооборот</w:t>
      </w:r>
    </w:p>
    <w:bookmarkEnd w:id="0"/>
    <w:p w:rsidR="00A623C1" w:rsidRPr="00A623C1" w:rsidRDefault="00A623C1" w:rsidP="00A623C1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Федеральный закон от 24 июля 2023 г. № 381-ФЗ «О внесении изменений в Федеральный закон «О специальной оценке условий труда» </w:t>
      </w:r>
      <w:hyperlink r:id="rId5" w:tgtFrame="_blank" w:history="1">
        <w:r w:rsidRPr="00A623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опубликован</w:t>
        </w:r>
      </w:hyperlink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портале правовой информации.</w:t>
      </w:r>
    </w:p>
    <w:p w:rsidR="00A623C1" w:rsidRPr="00A623C1" w:rsidRDefault="00A623C1" w:rsidP="00A623C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Ключевые изменения:</w:t>
      </w:r>
    </w:p>
    <w:p w:rsidR="00A623C1" w:rsidRPr="00A623C1" w:rsidRDefault="00A623C1" w:rsidP="00A623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Начиная с 01.09.2023, наряду с бумажной формой, для оформления отчёта о специальной оценке условий труда использоваться его электронный аналог.</w:t>
      </w:r>
    </w:p>
    <w:p w:rsidR="00A623C1" w:rsidRPr="00A623C1" w:rsidRDefault="00A623C1" w:rsidP="00A623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Сертификат эксперта на право выполнения работ по СОУТ и выписку из реестра организаций, проводящих СОУТ,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выдаю</w:t>
      </w: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тся в электронном виде и формировать её автоматически (по запросу и без участия человека).</w:t>
      </w:r>
    </w:p>
    <w:p w:rsidR="00A623C1" w:rsidRPr="00A623C1" w:rsidRDefault="00A623C1" w:rsidP="00A623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согласования отчёта о проведении СОУТ члены комиссии могут использовать электронную цифровую подпись (усиленную квалифицированную, либо усиленную неквалифицированную).</w:t>
      </w:r>
    </w:p>
    <w:p w:rsidR="00A623C1" w:rsidRPr="00A623C1" w:rsidRDefault="00A623C1" w:rsidP="00A623C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Экспертные организации могут предоставлять в Минтруд сведения об экспертном составе в электронном виде через личный кабинет во ФГИС СОУТ.</w:t>
      </w:r>
    </w:p>
    <w:p w:rsidR="00A623C1" w:rsidRDefault="00A623C1" w:rsidP="00A623C1">
      <w:pPr>
        <w:numPr>
          <w:ilvl w:val="0"/>
          <w:numId w:val="1"/>
        </w:numPr>
        <w:shd w:val="clear" w:color="auto" w:fill="FFFFFF"/>
        <w:spacing w:before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Информация о сокращении области аккредитации лаборатории, являющейся структурным подразделением организации, проводящей СОУТ, запрашивается у </w:t>
      </w:r>
      <w:proofErr w:type="spellStart"/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Росаккредитации</w:t>
      </w:r>
      <w:proofErr w:type="spellEnd"/>
      <w:r w:rsidRPr="00A623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через СМЭВ.</w:t>
      </w:r>
    </w:p>
    <w:p w:rsidR="00A623C1" w:rsidRPr="00A623C1" w:rsidRDefault="00A623C1" w:rsidP="00A623C1">
      <w:pPr>
        <w:shd w:val="clear" w:color="auto" w:fill="FFFFFF"/>
        <w:spacing w:before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1A54" w:rsidRDefault="00A623C1">
      <w:r>
        <w:rPr>
          <w:rStyle w:val="a3"/>
          <w:rFonts w:ascii="Arial" w:hAnsi="Arial" w:cs="Arial"/>
          <w:color w:val="111111"/>
        </w:rPr>
        <w:t>Кроме того, введён запрет на рассмотрение разногласий по результатам экспертизы качества СОУТ, если по ней уже принято судебное решение.</w:t>
      </w:r>
    </w:p>
    <w:sectPr w:rsidR="00C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2014"/>
    <w:multiLevelType w:val="multilevel"/>
    <w:tmpl w:val="BA1C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C1"/>
    <w:rsid w:val="00A623C1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5EC3"/>
  <w15:chartTrackingRefBased/>
  <w15:docId w15:val="{DEE979A4-2DFE-4A06-A779-516D00C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521258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52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42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61695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0724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2023-10-11T02:01:00Z</dcterms:created>
  <dcterms:modified xsi:type="dcterms:W3CDTF">2023-10-11T02:03:00Z</dcterms:modified>
</cp:coreProperties>
</file>