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6C" w:rsidRDefault="00F0166C" w:rsidP="00F0166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166C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584B2A">
        <w:rPr>
          <w:rFonts w:ascii="Times New Roman" w:hAnsi="Times New Roman" w:cs="Times New Roman"/>
          <w:sz w:val="24"/>
          <w:szCs w:val="24"/>
        </w:rPr>
        <w:t>1</w:t>
      </w:r>
      <w:r w:rsidRPr="00F0166C">
        <w:rPr>
          <w:rFonts w:ascii="Times New Roman" w:hAnsi="Times New Roman" w:cs="Times New Roman"/>
          <w:sz w:val="24"/>
          <w:szCs w:val="24"/>
        </w:rPr>
        <w:t xml:space="preserve"> к исх. №</w:t>
      </w:r>
      <w:r w:rsidR="00584B2A">
        <w:rPr>
          <w:rFonts w:ascii="Times New Roman" w:hAnsi="Times New Roman" w:cs="Times New Roman"/>
          <w:sz w:val="24"/>
          <w:szCs w:val="24"/>
        </w:rPr>
        <w:t xml:space="preserve"> _____ от «____» __________ 2023</w:t>
      </w:r>
      <w:r w:rsidRPr="00F0166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166C" w:rsidRPr="00BC3501" w:rsidRDefault="00F0166C" w:rsidP="00BC35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1">
        <w:rPr>
          <w:rFonts w:ascii="Times New Roman" w:hAnsi="Times New Roman" w:cs="Times New Roman"/>
          <w:b/>
          <w:sz w:val="28"/>
          <w:szCs w:val="28"/>
        </w:rPr>
        <w:t xml:space="preserve">Выполнение </w:t>
      </w:r>
      <w:r w:rsidR="0061486B">
        <w:rPr>
          <w:rFonts w:ascii="Times New Roman" w:hAnsi="Times New Roman" w:cs="Times New Roman"/>
          <w:b/>
          <w:sz w:val="28"/>
          <w:szCs w:val="28"/>
        </w:rPr>
        <w:t>в</w:t>
      </w:r>
      <w:r w:rsidR="008A12E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84B2A">
        <w:rPr>
          <w:rFonts w:ascii="Times New Roman" w:hAnsi="Times New Roman" w:cs="Times New Roman"/>
          <w:b/>
          <w:sz w:val="28"/>
          <w:szCs w:val="28"/>
        </w:rPr>
        <w:t>3</w:t>
      </w:r>
      <w:r w:rsidR="0061486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8A12EC">
        <w:rPr>
          <w:rFonts w:ascii="Times New Roman" w:hAnsi="Times New Roman" w:cs="Times New Roman"/>
          <w:b/>
          <w:sz w:val="28"/>
          <w:szCs w:val="28"/>
        </w:rPr>
        <w:t xml:space="preserve"> мероприятий К</w:t>
      </w:r>
      <w:r w:rsidR="002E7BED" w:rsidRPr="00BC3501">
        <w:rPr>
          <w:rFonts w:ascii="Times New Roman" w:hAnsi="Times New Roman" w:cs="Times New Roman"/>
          <w:b/>
          <w:sz w:val="28"/>
          <w:szCs w:val="28"/>
        </w:rPr>
        <w:t>омплексного плана</w:t>
      </w:r>
    </w:p>
    <w:p w:rsidR="003964B9" w:rsidRPr="00D94407" w:rsidRDefault="003964B9" w:rsidP="00355AAF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407">
        <w:rPr>
          <w:rFonts w:ascii="Times New Roman" w:hAnsi="Times New Roman" w:cs="Times New Roman"/>
          <w:sz w:val="28"/>
          <w:szCs w:val="28"/>
        </w:rPr>
        <w:t>В отчетном периоде социальная и общественно – политическая обстановка на территор</w:t>
      </w:r>
      <w:r w:rsidR="003277DB">
        <w:rPr>
          <w:rFonts w:ascii="Times New Roman" w:hAnsi="Times New Roman" w:cs="Times New Roman"/>
          <w:sz w:val="28"/>
          <w:szCs w:val="28"/>
        </w:rPr>
        <w:t xml:space="preserve">ии района оставалась </w:t>
      </w:r>
      <w:r w:rsidRPr="00D94407">
        <w:rPr>
          <w:rFonts w:ascii="Times New Roman" w:hAnsi="Times New Roman" w:cs="Times New Roman"/>
          <w:sz w:val="28"/>
          <w:szCs w:val="28"/>
        </w:rPr>
        <w:t xml:space="preserve"> управляемой и контролируемой.</w:t>
      </w:r>
      <w:r w:rsidR="00584B2A">
        <w:rPr>
          <w:rFonts w:ascii="Times New Roman" w:hAnsi="Times New Roman" w:cs="Times New Roman"/>
          <w:sz w:val="28"/>
          <w:szCs w:val="28"/>
        </w:rPr>
        <w:t xml:space="preserve"> Количество фактов заведомо ложных сообщений об актах терроризма совершенных на территории оперативного обслуживания (с указанием количество возбужденных уголовных дел, ус</w:t>
      </w:r>
      <w:r w:rsidR="00371605">
        <w:rPr>
          <w:rFonts w:ascii="Times New Roman" w:hAnsi="Times New Roman" w:cs="Times New Roman"/>
          <w:sz w:val="28"/>
          <w:szCs w:val="28"/>
        </w:rPr>
        <w:t>тановленных лиц, осужденных) – 5</w:t>
      </w:r>
      <w:r w:rsidR="00584B2A">
        <w:rPr>
          <w:rFonts w:ascii="Times New Roman" w:hAnsi="Times New Roman" w:cs="Times New Roman"/>
          <w:sz w:val="28"/>
          <w:szCs w:val="28"/>
        </w:rPr>
        <w:t xml:space="preserve"> факта</w:t>
      </w:r>
      <w:r w:rsidR="00371605">
        <w:rPr>
          <w:rFonts w:ascii="Times New Roman" w:hAnsi="Times New Roman" w:cs="Times New Roman"/>
          <w:sz w:val="28"/>
          <w:szCs w:val="28"/>
        </w:rPr>
        <w:t>, 5</w:t>
      </w:r>
      <w:r w:rsidR="00C63040">
        <w:rPr>
          <w:rFonts w:ascii="Times New Roman" w:hAnsi="Times New Roman" w:cs="Times New Roman"/>
          <w:sz w:val="28"/>
          <w:szCs w:val="28"/>
        </w:rPr>
        <w:t xml:space="preserve"> у</w:t>
      </w:r>
      <w:r w:rsidR="00371605">
        <w:rPr>
          <w:rFonts w:ascii="Times New Roman" w:hAnsi="Times New Roman" w:cs="Times New Roman"/>
          <w:sz w:val="28"/>
          <w:szCs w:val="28"/>
        </w:rPr>
        <w:t>головных дел по статьям, предусматривающим ответственность за преступления террористической и экстремистской деятельности (угрозы взрывов)</w:t>
      </w:r>
      <w:r w:rsidR="00C63040">
        <w:rPr>
          <w:rFonts w:ascii="Times New Roman" w:hAnsi="Times New Roman" w:cs="Times New Roman"/>
          <w:sz w:val="28"/>
          <w:szCs w:val="28"/>
        </w:rPr>
        <w:t>, лица не установлены, осужденных нет</w:t>
      </w:r>
      <w:r w:rsidRPr="00D94407">
        <w:rPr>
          <w:rFonts w:ascii="Times New Roman" w:hAnsi="Times New Roman" w:cs="Times New Roman"/>
          <w:sz w:val="28"/>
          <w:szCs w:val="28"/>
        </w:rPr>
        <w:t>. Конфликтов на межнациональной почве и тенденций к их возникновению не зафиксировано.</w:t>
      </w:r>
    </w:p>
    <w:p w:rsidR="00BC3501" w:rsidRPr="00BC3501" w:rsidRDefault="00BC3501" w:rsidP="00355AAF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3501">
        <w:rPr>
          <w:rFonts w:ascii="Times New Roman" w:hAnsi="Times New Roman"/>
          <w:color w:val="000000"/>
          <w:sz w:val="28"/>
          <w:szCs w:val="28"/>
          <w:lang w:val="tt-RU"/>
        </w:rPr>
        <w:t xml:space="preserve">На </w:t>
      </w:r>
      <w:r w:rsidRPr="00BC3501">
        <w:rPr>
          <w:rFonts w:ascii="Times New Roman" w:hAnsi="Times New Roman"/>
          <w:color w:val="000000"/>
          <w:sz w:val="28"/>
          <w:szCs w:val="28"/>
        </w:rPr>
        <w:t>территории муниципального района «Сретенский район»</w:t>
      </w:r>
      <w:r w:rsidRPr="00BC3501">
        <w:rPr>
          <w:rFonts w:ascii="Times New Roman" w:hAnsi="Times New Roman"/>
          <w:color w:val="000000"/>
          <w:sz w:val="28"/>
          <w:szCs w:val="28"/>
          <w:lang w:val="tt-RU"/>
        </w:rPr>
        <w:t xml:space="preserve"> лиц </w:t>
      </w:r>
      <w:r w:rsidRPr="00BC3501">
        <w:rPr>
          <w:rFonts w:ascii="Times New Roman" w:hAnsi="Times New Roman"/>
          <w:color w:val="000000"/>
          <w:sz w:val="28"/>
          <w:szCs w:val="28"/>
        </w:rPr>
        <w:t>отбывших или отбывающих наказание по статьям экстремистской и террористической направленности, или</w:t>
      </w:r>
      <w:r w:rsidRPr="00BC3501">
        <w:rPr>
          <w:rFonts w:ascii="Times New Roman" w:hAnsi="Times New Roman"/>
          <w:iCs/>
          <w:color w:val="000000"/>
          <w:sz w:val="28"/>
          <w:szCs w:val="28"/>
        </w:rPr>
        <w:t xml:space="preserve"> принявших радикальные формы ислама, не имеется.</w:t>
      </w:r>
      <w:r w:rsidRPr="00BC3501">
        <w:rPr>
          <w:rFonts w:ascii="Times New Roman" w:hAnsi="Times New Roman"/>
          <w:color w:val="000000"/>
          <w:sz w:val="28"/>
          <w:szCs w:val="28"/>
        </w:rPr>
        <w:t xml:space="preserve"> Информации о жителях муниципального района «Сретенский район», выехавших для участия в боевых действиях на стороне международных террористических организаций не поступала. </w:t>
      </w:r>
    </w:p>
    <w:p w:rsidR="00BC3501" w:rsidRPr="00BC3501" w:rsidRDefault="00BC3501" w:rsidP="00355A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01">
        <w:rPr>
          <w:rFonts w:ascii="Times New Roman" w:hAnsi="Times New Roman" w:cs="Times New Roman"/>
          <w:color w:val="000000"/>
          <w:sz w:val="28"/>
          <w:szCs w:val="28"/>
        </w:rPr>
        <w:t xml:space="preserve">Иностранные граждане, прибывшие из </w:t>
      </w:r>
      <w:r w:rsidRPr="00BC3501">
        <w:rPr>
          <w:rFonts w:ascii="Times New Roman" w:hAnsi="Times New Roman" w:cs="Times New Roman"/>
          <w:sz w:val="28"/>
          <w:szCs w:val="28"/>
        </w:rPr>
        <w:t>стран Центрально-Азиатского региона</w:t>
      </w:r>
      <w:r w:rsidRPr="00BC3501">
        <w:rPr>
          <w:rFonts w:ascii="Times New Roman" w:hAnsi="Times New Roman" w:cs="Times New Roman"/>
          <w:color w:val="000000"/>
          <w:sz w:val="28"/>
          <w:szCs w:val="28"/>
        </w:rPr>
        <w:t xml:space="preserve">, проходят регистрацию в отделении по вопросам миграции ОМВД России по Сретенскому району. Основная часть иностранных граждан приезжает на заработки. </w:t>
      </w:r>
    </w:p>
    <w:p w:rsidR="00BC3501" w:rsidRPr="00BC3501" w:rsidRDefault="00BC3501" w:rsidP="00355A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01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ОМВД за отчетный период преступлений, совершенных </w:t>
      </w:r>
      <w:r w:rsidRPr="00BC3501">
        <w:rPr>
          <w:rFonts w:ascii="Times New Roman" w:hAnsi="Times New Roman" w:cs="Times New Roman"/>
          <w:bCs/>
          <w:color w:val="000000"/>
          <w:sz w:val="28"/>
          <w:szCs w:val="28"/>
        </w:rPr>
        <w:t>иностранными гражданами в Сретенском районе не зарегистрировано</w:t>
      </w:r>
      <w:r w:rsidRPr="00BC350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C3501" w:rsidRPr="00BC3501" w:rsidRDefault="00BC3501" w:rsidP="00355AA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BC3501">
        <w:rPr>
          <w:rFonts w:ascii="Times New Roman" w:hAnsi="Times New Roman" w:cs="Times New Roman"/>
          <w:color w:val="000000"/>
          <w:sz w:val="28"/>
          <w:szCs w:val="28"/>
        </w:rPr>
        <w:t>По данным МП отдела ОМВД России по Сре</w:t>
      </w:r>
      <w:r w:rsidR="00C63040">
        <w:rPr>
          <w:rFonts w:ascii="Times New Roman" w:hAnsi="Times New Roman" w:cs="Times New Roman"/>
          <w:color w:val="000000"/>
          <w:sz w:val="28"/>
          <w:szCs w:val="28"/>
        </w:rPr>
        <w:t>тенскому району с начала года при</w:t>
      </w:r>
      <w:r w:rsidR="00371605">
        <w:rPr>
          <w:rFonts w:ascii="Times New Roman" w:hAnsi="Times New Roman" w:cs="Times New Roman"/>
          <w:color w:val="000000"/>
          <w:sz w:val="28"/>
          <w:szCs w:val="28"/>
        </w:rPr>
        <w:t>бывших иностранных граждан - 336</w:t>
      </w:r>
      <w:r w:rsidRPr="008E339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63040">
        <w:rPr>
          <w:rFonts w:ascii="Times New Roman" w:hAnsi="Times New Roman" w:cs="Times New Roman"/>
          <w:sz w:val="28"/>
          <w:szCs w:val="28"/>
        </w:rPr>
        <w:t>Узбекистан, Таджикистан</w:t>
      </w:r>
      <w:r w:rsidRPr="008E3390">
        <w:rPr>
          <w:rFonts w:ascii="Times New Roman" w:hAnsi="Times New Roman" w:cs="Times New Roman"/>
          <w:sz w:val="28"/>
          <w:szCs w:val="28"/>
        </w:rPr>
        <w:t xml:space="preserve">, </w:t>
      </w:r>
      <w:r w:rsidR="008E3390" w:rsidRPr="008E3390">
        <w:rPr>
          <w:rFonts w:ascii="Times New Roman" w:hAnsi="Times New Roman" w:cs="Times New Roman"/>
          <w:sz w:val="28"/>
          <w:szCs w:val="28"/>
        </w:rPr>
        <w:t>Молдова</w:t>
      </w:r>
      <w:r w:rsidRPr="008E3390">
        <w:rPr>
          <w:rFonts w:ascii="Times New Roman" w:hAnsi="Times New Roman" w:cs="Times New Roman"/>
          <w:sz w:val="28"/>
          <w:szCs w:val="28"/>
        </w:rPr>
        <w:t xml:space="preserve">, </w:t>
      </w:r>
      <w:r w:rsidR="008E3390" w:rsidRPr="008E3390">
        <w:rPr>
          <w:rFonts w:ascii="Times New Roman" w:hAnsi="Times New Roman" w:cs="Times New Roman"/>
          <w:sz w:val="28"/>
          <w:szCs w:val="28"/>
        </w:rPr>
        <w:t>Кыргызстан</w:t>
      </w:r>
      <w:r w:rsidR="003B1F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1FE4">
        <w:rPr>
          <w:rFonts w:ascii="Times New Roman" w:hAnsi="Times New Roman" w:cs="Times New Roman"/>
          <w:sz w:val="28"/>
          <w:szCs w:val="28"/>
        </w:rPr>
        <w:t>Азарбайджан</w:t>
      </w:r>
      <w:proofErr w:type="spellEnd"/>
      <w:r w:rsidRPr="008E339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Pr="00BC35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1605">
        <w:rPr>
          <w:rFonts w:ascii="Times New Roman" w:hAnsi="Times New Roman" w:cs="Times New Roman"/>
          <w:color w:val="000000"/>
          <w:sz w:val="28"/>
          <w:szCs w:val="28"/>
        </w:rPr>
        <w:t xml:space="preserve">Местами сосредоточения мигрантов на территории Сретенского района являются п. Усть-Карск, </w:t>
      </w:r>
      <w:proofErr w:type="spellStart"/>
      <w:r w:rsidR="00371605">
        <w:rPr>
          <w:rFonts w:ascii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37160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371605">
        <w:rPr>
          <w:rFonts w:ascii="Times New Roman" w:hAnsi="Times New Roman" w:cs="Times New Roman"/>
          <w:color w:val="000000"/>
          <w:sz w:val="28"/>
          <w:szCs w:val="28"/>
        </w:rPr>
        <w:t>Кокуй</w:t>
      </w:r>
      <w:proofErr w:type="spellEnd"/>
      <w:r w:rsidR="00371605">
        <w:rPr>
          <w:rFonts w:ascii="Times New Roman" w:hAnsi="Times New Roman" w:cs="Times New Roman"/>
          <w:color w:val="000000"/>
          <w:sz w:val="28"/>
          <w:szCs w:val="28"/>
        </w:rPr>
        <w:t xml:space="preserve">, г. Сретенск. </w:t>
      </w:r>
      <w:r w:rsidRPr="00BC3501">
        <w:rPr>
          <w:rFonts w:ascii="Times New Roman" w:hAnsi="Times New Roman" w:cs="Times New Roman"/>
          <w:color w:val="22252D"/>
          <w:sz w:val="28"/>
          <w:szCs w:val="28"/>
        </w:rPr>
        <w:t xml:space="preserve">Сотрудниками миграционной службы проведена работа со всеми гражданами стран Центрально-Азиатского региона, временно проживающими и постоянно проживающими на территории Сретенского района, по разъяснению норм законодательства РФ, устанавливающих ответственность за участие и </w:t>
      </w:r>
      <w:r w:rsidRPr="00BC3501">
        <w:rPr>
          <w:rFonts w:ascii="Times New Roman" w:hAnsi="Times New Roman" w:cs="Times New Roman"/>
          <w:color w:val="22252D"/>
          <w:sz w:val="28"/>
          <w:szCs w:val="28"/>
        </w:rPr>
        <w:lastRenderedPageBreak/>
        <w:t>содействие террористической деятельности, разжигание социальной, расовой, национальной и религиозной розни.</w:t>
      </w:r>
      <w:r w:rsidR="003B1FE4">
        <w:rPr>
          <w:rFonts w:ascii="Times New Roman" w:hAnsi="Times New Roman" w:cs="Times New Roman"/>
          <w:color w:val="22252D"/>
          <w:sz w:val="28"/>
          <w:szCs w:val="28"/>
        </w:rPr>
        <w:t xml:space="preserve"> Количество прибывших граждан из Центрально-Азиатского региона указанием страны – нет.</w:t>
      </w:r>
    </w:p>
    <w:p w:rsidR="00BC3501" w:rsidRPr="00BC3501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501">
        <w:rPr>
          <w:rFonts w:ascii="Times New Roman" w:hAnsi="Times New Roman" w:cs="Times New Roman"/>
          <w:color w:val="000000"/>
          <w:sz w:val="28"/>
          <w:szCs w:val="28"/>
        </w:rPr>
        <w:t>Ведется системная работа по профилактике проявлений экстремизма и национализма в молодежной среде. Во всех образовательных учреждениях размещены информационные стенды с информацией по вопросам профилакт</w:t>
      </w:r>
      <w:r w:rsidR="00371605">
        <w:rPr>
          <w:rFonts w:ascii="Times New Roman" w:hAnsi="Times New Roman" w:cs="Times New Roman"/>
          <w:color w:val="000000"/>
          <w:sz w:val="28"/>
          <w:szCs w:val="28"/>
        </w:rPr>
        <w:t xml:space="preserve">ики для учащихся и их родителей, </w:t>
      </w:r>
      <w:r w:rsidR="00D34CB0">
        <w:rPr>
          <w:rFonts w:ascii="Times New Roman" w:hAnsi="Times New Roman" w:cs="Times New Roman"/>
          <w:color w:val="000000"/>
          <w:sz w:val="28"/>
          <w:szCs w:val="28"/>
        </w:rPr>
        <w:t>проведено 12 лекций в образовательных учреждениях.</w:t>
      </w:r>
      <w:bookmarkStart w:id="0" w:name="_GoBack"/>
      <w:bookmarkEnd w:id="0"/>
    </w:p>
    <w:p w:rsidR="00BC3501" w:rsidRPr="00BC3501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C3501">
        <w:rPr>
          <w:rFonts w:ascii="Times New Roman" w:hAnsi="Times New Roman" w:cs="Times New Roman"/>
          <w:color w:val="000000"/>
          <w:sz w:val="28"/>
          <w:szCs w:val="28"/>
        </w:rPr>
        <w:t xml:space="preserve">Через систему воспитательной работы и изучение предметов учебного плана идёт формирование правовой культуры учащихся, предупреждение терроризма, экстремизма и воспитание толерантного поведения. </w:t>
      </w:r>
      <w:r w:rsidRPr="00BC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Результаты проверок показывают, что данный круг лиц, их близкие родственники, а также их дети влиянию идеологии терроризма не подвергнуты, лиц, подпавших под ее воздействие, не имеется.</w:t>
      </w:r>
    </w:p>
    <w:p w:rsidR="00BC3501" w:rsidRPr="00BC3501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C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На территории Сретенского района </w:t>
      </w:r>
      <w:r w:rsidR="008C5E5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15</w:t>
      </w:r>
      <w:r w:rsidRPr="008E339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несовершеннолетних,</w:t>
      </w:r>
      <w:r w:rsidRPr="00BC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состоящих на профилактическом учете и </w:t>
      </w:r>
      <w:proofErr w:type="gramStart"/>
      <w:r w:rsidRPr="00BC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находящимися</w:t>
      </w:r>
      <w:proofErr w:type="gramEnd"/>
      <w:r w:rsidRPr="00BC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под административным надзором. С несовершеннолетними на постоянной основе проводятся беседы по формированию стойкого неприятия идеологии терроризма и привитию традиционных российских духовно – нравственных ценностей. </w:t>
      </w:r>
    </w:p>
    <w:p w:rsidR="003B1FE4" w:rsidRDefault="00BC3501" w:rsidP="003B1FE4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C35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Меры по формированию у населения Российской Федерации антитеррористического сознания.</w:t>
      </w:r>
    </w:p>
    <w:p w:rsidR="003B1FE4" w:rsidRDefault="005C2038" w:rsidP="003B1FE4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94407">
        <w:rPr>
          <w:rFonts w:ascii="Times New Roman" w:hAnsi="Times New Roman" w:cs="Times New Roman"/>
          <w:sz w:val="28"/>
          <w:szCs w:val="28"/>
        </w:rPr>
        <w:t>Проблемных вопросов в организации и проведении в муниципальном районе мероприятий в сфере противодействия идеологии терроризма (в том числе с привлечением представителей научных кругов, деятелей культуры и гражданского общества) не выявлено.</w:t>
      </w:r>
    </w:p>
    <w:p w:rsidR="005C2038" w:rsidRPr="003B1FE4" w:rsidRDefault="003B1FE4" w:rsidP="003B1FE4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C2038" w:rsidRPr="00D94407">
        <w:rPr>
          <w:rFonts w:ascii="Times New Roman" w:hAnsi="Times New Roman" w:cs="Times New Roman"/>
          <w:sz w:val="28"/>
          <w:szCs w:val="28"/>
        </w:rPr>
        <w:t>Адресная профилактическая работа с категориями граждан, наиболее подверженными влиянию идеологии терроризма или подпавших под ее влияние, наиболее полно осуществляется в образовательных учреждениях Сретенского района (лекции, беседы, внеклассные занятия, инструктажи.</w:t>
      </w:r>
      <w:proofErr w:type="gramEnd"/>
      <w:r w:rsidR="005C2038" w:rsidRPr="00D944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2038" w:rsidRPr="00D94407">
        <w:rPr>
          <w:rFonts w:ascii="Times New Roman" w:hAnsi="Times New Roman" w:cs="Times New Roman"/>
          <w:sz w:val="28"/>
          <w:szCs w:val="28"/>
        </w:rPr>
        <w:t>А также распространение листовок, памяток, размещение профилактических статей на официальном сайте муниципального района «Сретенский район»).</w:t>
      </w:r>
      <w:proofErr w:type="gramEnd"/>
    </w:p>
    <w:p w:rsidR="00BC3501" w:rsidRPr="008E3390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90">
        <w:rPr>
          <w:rFonts w:ascii="Times New Roman" w:hAnsi="Times New Roman" w:cs="Times New Roman"/>
          <w:sz w:val="28"/>
          <w:szCs w:val="28"/>
        </w:rPr>
        <w:lastRenderedPageBreak/>
        <w:t>В целях разъяснения антиобщественной сущности и опасности идеологии и практики экстремизма и терроризма, а также с целью формирования их неприятия и отторжения молодежью в образовательных учреждениях выработана поэтапная система работы.</w:t>
      </w:r>
    </w:p>
    <w:p w:rsidR="00BC3501" w:rsidRPr="008E3390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390">
        <w:rPr>
          <w:rFonts w:ascii="Times New Roman" w:hAnsi="Times New Roman" w:cs="Times New Roman"/>
          <w:sz w:val="28"/>
          <w:szCs w:val="28"/>
        </w:rPr>
        <w:t>Деятельность учреждений культуры направлена на предупреждение и предотвращение негативных явлений в молодежной среде, профилактику национального экстремизма, терроризма и формированию культуры межнационального общения. Все мероприятия обусловлены необходимостью обеспечения стабильности межнациональной ситуации и предотвращению конфликтов, созданию благоприятных условий и возможностей для осуществления отношений и развития национальных культур народов.</w:t>
      </w:r>
    </w:p>
    <w:p w:rsidR="00BC3501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proofErr w:type="gramStart"/>
      <w:r w:rsidRPr="008E3390">
        <w:rPr>
          <w:rFonts w:ascii="Times New Roman" w:hAnsi="Times New Roman" w:cs="Times New Roman"/>
          <w:color w:val="22252D"/>
          <w:sz w:val="28"/>
          <w:szCs w:val="28"/>
        </w:rPr>
        <w:t xml:space="preserve">Также были проведены информационно – просветительские циклы мероприятий: беседы «Толерантность - мир навсегда», «Молодежь за культуру, против терроризма», круглый стол «В дружбе сила»; литературно – музыкальные программы «Культура национальных отношений»; диалог к размышлению «Пойми себя, поймешь других»; интерактивные игры «Погружение в мир своего Я»; </w:t>
      </w:r>
      <w:proofErr w:type="spellStart"/>
      <w:r w:rsidRPr="008E3390">
        <w:rPr>
          <w:rFonts w:ascii="Times New Roman" w:hAnsi="Times New Roman" w:cs="Times New Roman"/>
          <w:color w:val="22252D"/>
          <w:sz w:val="28"/>
          <w:szCs w:val="28"/>
        </w:rPr>
        <w:t>конкурсно</w:t>
      </w:r>
      <w:proofErr w:type="spellEnd"/>
      <w:r w:rsidRPr="008E3390">
        <w:rPr>
          <w:rFonts w:ascii="Times New Roman" w:hAnsi="Times New Roman" w:cs="Times New Roman"/>
          <w:color w:val="22252D"/>
          <w:sz w:val="28"/>
          <w:szCs w:val="28"/>
        </w:rPr>
        <w:t xml:space="preserve"> – игровые программы «Будь толерантен»; конкурс рисунков «Круг дружбы» и другие.</w:t>
      </w:r>
      <w:proofErr w:type="gramEnd"/>
    </w:p>
    <w:p w:rsidR="00C47E75" w:rsidRPr="00BC3501" w:rsidRDefault="00C47E75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Сретенском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МФ ФКУ УИИ УФСИН России по Забайкальскому при постановке на учет и в последующем ежемесячно проводятся мероприятия по разъяснению осужденным последствия повторных преступлений и последствия за совершение преступлений экстремистского и террористического ха</w:t>
      </w:r>
      <w:r w:rsidR="008C5E59">
        <w:rPr>
          <w:rFonts w:ascii="Times New Roman" w:hAnsi="Times New Roman" w:cs="Times New Roman"/>
          <w:color w:val="22252D"/>
          <w:sz w:val="28"/>
          <w:szCs w:val="28"/>
        </w:rPr>
        <w:t xml:space="preserve">рактера. В 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2023 года в рамках предупреждения вовлечения в террористическую деят</w:t>
      </w:r>
      <w:r w:rsidR="008C5E59">
        <w:rPr>
          <w:rFonts w:ascii="Times New Roman" w:hAnsi="Times New Roman" w:cs="Times New Roman"/>
          <w:color w:val="22252D"/>
          <w:sz w:val="28"/>
          <w:szCs w:val="28"/>
        </w:rPr>
        <w:t xml:space="preserve">ельность было распространено </w:t>
      </w:r>
      <w:r w:rsidR="008C5E59" w:rsidRPr="00371605">
        <w:rPr>
          <w:rFonts w:ascii="Times New Roman" w:hAnsi="Times New Roman" w:cs="Times New Roman"/>
          <w:color w:val="22252D"/>
          <w:sz w:val="28"/>
          <w:szCs w:val="28"/>
        </w:rPr>
        <w:t>119</w:t>
      </w:r>
      <w:r w:rsidR="008C5E59">
        <w:rPr>
          <w:rFonts w:ascii="Times New Roman" w:hAnsi="Times New Roman" w:cs="Times New Roman"/>
          <w:color w:val="22252D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памяток «Юридическая ответственность за совершение преступлений экстремистского и террористического характера» среди осужденных стоящих на учете. </w:t>
      </w:r>
      <w:r w:rsidR="008C5E59">
        <w:rPr>
          <w:rFonts w:ascii="Times New Roman" w:hAnsi="Times New Roman" w:cs="Times New Roman"/>
          <w:color w:val="22252D"/>
          <w:sz w:val="28"/>
          <w:szCs w:val="28"/>
        </w:rPr>
        <w:t xml:space="preserve">Проблемных вопросов при организации адресной профилактической работы среди осужденных стоящих на учете в Сретенском МФ ФКУ УИИ УФСИН России по Забайкальскому краю нет. </w:t>
      </w:r>
      <w:r>
        <w:rPr>
          <w:rFonts w:ascii="Times New Roman" w:hAnsi="Times New Roman" w:cs="Times New Roman"/>
          <w:color w:val="22252D"/>
          <w:sz w:val="28"/>
          <w:szCs w:val="28"/>
        </w:rPr>
        <w:t>Так же для формирования у населения Сретенского района антитеррористического сознания на базе образовательной организации МОУ «</w:t>
      </w:r>
      <w:proofErr w:type="gramStart"/>
      <w:r>
        <w:rPr>
          <w:rFonts w:ascii="Times New Roman" w:hAnsi="Times New Roman" w:cs="Times New Roman"/>
          <w:color w:val="22252D"/>
          <w:sz w:val="28"/>
          <w:szCs w:val="28"/>
        </w:rPr>
        <w:t>Сретенская</w:t>
      </w:r>
      <w:proofErr w:type="gramEnd"/>
      <w:r>
        <w:rPr>
          <w:rFonts w:ascii="Times New Roman" w:hAnsi="Times New Roman" w:cs="Times New Roman"/>
          <w:color w:val="22252D"/>
          <w:sz w:val="28"/>
          <w:szCs w:val="28"/>
        </w:rPr>
        <w:t xml:space="preserve"> ООШ №2» сотрудниками МФ ФКУ УИИ </w:t>
      </w:r>
      <w:r>
        <w:rPr>
          <w:rFonts w:ascii="Times New Roman" w:hAnsi="Times New Roman" w:cs="Times New Roman"/>
          <w:color w:val="22252D"/>
          <w:sz w:val="28"/>
          <w:szCs w:val="28"/>
        </w:rPr>
        <w:lastRenderedPageBreak/>
        <w:t>УФСИН России по Забайкальскому краю был</w:t>
      </w:r>
      <w:r w:rsidR="00FF4E87">
        <w:rPr>
          <w:rFonts w:ascii="Times New Roman" w:hAnsi="Times New Roman" w:cs="Times New Roman"/>
          <w:color w:val="22252D"/>
          <w:sz w:val="28"/>
          <w:szCs w:val="28"/>
        </w:rPr>
        <w:t>и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проведен</w:t>
      </w:r>
      <w:r w:rsidR="00FF4E87">
        <w:rPr>
          <w:rFonts w:ascii="Times New Roman" w:hAnsi="Times New Roman" w:cs="Times New Roman"/>
          <w:color w:val="22252D"/>
          <w:sz w:val="28"/>
          <w:szCs w:val="28"/>
        </w:rPr>
        <w:t>ы открытые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урок</w:t>
      </w:r>
      <w:r w:rsidR="00FF4E87">
        <w:rPr>
          <w:rFonts w:ascii="Times New Roman" w:hAnsi="Times New Roman" w:cs="Times New Roman"/>
          <w:color w:val="22252D"/>
          <w:sz w:val="28"/>
          <w:szCs w:val="28"/>
        </w:rPr>
        <w:t>и</w:t>
      </w:r>
      <w:r>
        <w:rPr>
          <w:rFonts w:ascii="Times New Roman" w:hAnsi="Times New Roman" w:cs="Times New Roman"/>
          <w:color w:val="22252D"/>
          <w:sz w:val="28"/>
          <w:szCs w:val="28"/>
        </w:rPr>
        <w:t xml:space="preserve"> на тему: «Что такое терроризм и как с ним бороться»</w:t>
      </w:r>
      <w:r w:rsidR="00FF4E87">
        <w:rPr>
          <w:rFonts w:ascii="Times New Roman" w:hAnsi="Times New Roman" w:cs="Times New Roman"/>
          <w:color w:val="22252D"/>
          <w:sz w:val="28"/>
          <w:szCs w:val="28"/>
        </w:rPr>
        <w:t>, «Действия учащихся и персонала во время угрозы терроризма».</w:t>
      </w:r>
    </w:p>
    <w:p w:rsidR="00BC3501" w:rsidRPr="00BC3501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BC3501">
        <w:rPr>
          <w:rFonts w:ascii="Times New Roman" w:hAnsi="Times New Roman" w:cs="Times New Roman"/>
          <w:color w:val="22252D"/>
          <w:sz w:val="28"/>
          <w:szCs w:val="28"/>
        </w:rPr>
        <w:t>Совершенствование мер информационно – пропагандистского характера и защиты информационного пространства Российской Федерации от идеологии терроризма.</w:t>
      </w:r>
    </w:p>
    <w:p w:rsidR="00BC3501" w:rsidRPr="00BC3501" w:rsidRDefault="00BC3501" w:rsidP="00355AAF">
      <w:pPr>
        <w:pBdr>
          <w:top w:val="single" w:sz="4" w:space="0" w:color="FFFFFF"/>
          <w:left w:val="single" w:sz="4" w:space="0" w:color="FFFFFF"/>
          <w:bottom w:val="single" w:sz="4" w:space="21" w:color="FFFFFF"/>
          <w:right w:val="single" w:sz="4" w:space="4" w:color="FFFFFF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22252D"/>
          <w:sz w:val="28"/>
          <w:szCs w:val="28"/>
        </w:rPr>
      </w:pPr>
      <w:r w:rsidRPr="00BC3501">
        <w:rPr>
          <w:rFonts w:ascii="Times New Roman" w:hAnsi="Times New Roman" w:cs="Times New Roman"/>
          <w:color w:val="22252D"/>
          <w:sz w:val="28"/>
          <w:szCs w:val="28"/>
        </w:rPr>
        <w:t>С целью информирования населения по предупреждению и пресечению различных правонарушений, в том числе, в сфере профилактики экстремизма и терроризма на официальном сайте Администрации Сретенского района размещены памятки, видеоролики для граждан и телефоны экстренных служб.</w:t>
      </w:r>
    </w:p>
    <w:p w:rsidR="00BC3501" w:rsidRPr="00BC3501" w:rsidRDefault="00BC3501" w:rsidP="00355A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ED" w:rsidRPr="00BC3501" w:rsidRDefault="002E7BED" w:rsidP="00355A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BED" w:rsidRPr="00BC3501" w:rsidRDefault="002E7BED" w:rsidP="00355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BED" w:rsidRPr="00BC3501" w:rsidRDefault="002E7BED" w:rsidP="00355A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0F43" w:rsidRDefault="00160F43" w:rsidP="00F0166C">
      <w:pPr>
        <w:jc w:val="right"/>
      </w:pPr>
    </w:p>
    <w:sectPr w:rsidR="00160F43" w:rsidSect="002E7BED">
      <w:headerReference w:type="default" r:id="rId7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DB8" w:rsidRDefault="002B3DB8" w:rsidP="00D0441F">
      <w:pPr>
        <w:spacing w:after="0" w:line="240" w:lineRule="auto"/>
      </w:pPr>
      <w:r>
        <w:separator/>
      </w:r>
    </w:p>
  </w:endnote>
  <w:endnote w:type="continuationSeparator" w:id="0">
    <w:p w:rsidR="002B3DB8" w:rsidRDefault="002B3DB8" w:rsidP="00D0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DB8" w:rsidRDefault="002B3DB8" w:rsidP="00D0441F">
      <w:pPr>
        <w:spacing w:after="0" w:line="240" w:lineRule="auto"/>
      </w:pPr>
      <w:r>
        <w:separator/>
      </w:r>
    </w:p>
  </w:footnote>
  <w:footnote w:type="continuationSeparator" w:id="0">
    <w:p w:rsidR="002B3DB8" w:rsidRDefault="002B3DB8" w:rsidP="00D0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174334"/>
      <w:docPartObj>
        <w:docPartGallery w:val="Page Numbers (Top of Page)"/>
        <w:docPartUnique/>
      </w:docPartObj>
    </w:sdtPr>
    <w:sdtEndPr/>
    <w:sdtContent>
      <w:p w:rsidR="00D0441F" w:rsidRDefault="00D0441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CB0">
          <w:rPr>
            <w:noProof/>
          </w:rPr>
          <w:t>4</w:t>
        </w:r>
        <w:r>
          <w:fldChar w:fldCharType="end"/>
        </w:r>
      </w:p>
    </w:sdtContent>
  </w:sdt>
  <w:p w:rsidR="00D0441F" w:rsidRDefault="00D044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B9"/>
    <w:rsid w:val="0002603A"/>
    <w:rsid w:val="00160F43"/>
    <w:rsid w:val="002837B9"/>
    <w:rsid w:val="002B3DB8"/>
    <w:rsid w:val="002E7BED"/>
    <w:rsid w:val="003277DB"/>
    <w:rsid w:val="00355AAF"/>
    <w:rsid w:val="00371605"/>
    <w:rsid w:val="003964B9"/>
    <w:rsid w:val="003B1FE4"/>
    <w:rsid w:val="00423C5D"/>
    <w:rsid w:val="00491BE4"/>
    <w:rsid w:val="004C5C34"/>
    <w:rsid w:val="00584B2A"/>
    <w:rsid w:val="005C2038"/>
    <w:rsid w:val="005C73A1"/>
    <w:rsid w:val="0061486B"/>
    <w:rsid w:val="00741201"/>
    <w:rsid w:val="00796EFE"/>
    <w:rsid w:val="007B4BFB"/>
    <w:rsid w:val="00815EAD"/>
    <w:rsid w:val="00817B3E"/>
    <w:rsid w:val="008A12EC"/>
    <w:rsid w:val="008C5E59"/>
    <w:rsid w:val="008E3390"/>
    <w:rsid w:val="00961378"/>
    <w:rsid w:val="0096160D"/>
    <w:rsid w:val="00BC3501"/>
    <w:rsid w:val="00C00463"/>
    <w:rsid w:val="00C47E75"/>
    <w:rsid w:val="00C63040"/>
    <w:rsid w:val="00D0441F"/>
    <w:rsid w:val="00D34CB0"/>
    <w:rsid w:val="00D43723"/>
    <w:rsid w:val="00D85995"/>
    <w:rsid w:val="00E42413"/>
    <w:rsid w:val="00F0166C"/>
    <w:rsid w:val="00F6349D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41F"/>
  </w:style>
  <w:style w:type="paragraph" w:styleId="a8">
    <w:name w:val="footer"/>
    <w:basedOn w:val="a"/>
    <w:link w:val="a9"/>
    <w:uiPriority w:val="99"/>
    <w:unhideWhenUsed/>
    <w:rsid w:val="00D0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50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441F"/>
  </w:style>
  <w:style w:type="paragraph" w:styleId="a8">
    <w:name w:val="footer"/>
    <w:basedOn w:val="a"/>
    <w:link w:val="a9"/>
    <w:uiPriority w:val="99"/>
    <w:unhideWhenUsed/>
    <w:rsid w:val="00D04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4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cp:lastPrinted>2022-07-07T01:23:00Z</cp:lastPrinted>
  <dcterms:created xsi:type="dcterms:W3CDTF">2021-07-05T02:45:00Z</dcterms:created>
  <dcterms:modified xsi:type="dcterms:W3CDTF">2023-11-07T23:58:00Z</dcterms:modified>
</cp:coreProperties>
</file>