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57" w:rsidRPr="00FC4657" w:rsidRDefault="00FC4657" w:rsidP="00FC4657">
      <w:pPr>
        <w:shd w:val="clear" w:color="auto" w:fill="FFFFFF"/>
        <w:spacing w:before="240"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</w:pPr>
      <w:r w:rsidRPr="00FC4657"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  <w:t xml:space="preserve">Зачем </w:t>
      </w:r>
      <w:r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  <w:t>организации</w:t>
      </w:r>
      <w:r w:rsidRPr="00FC4657">
        <w:rPr>
          <w:rFonts w:ascii="Arial" w:eastAsia="Times New Roman" w:hAnsi="Arial" w:cs="Arial"/>
          <w:b/>
          <w:bCs/>
          <w:color w:val="222222"/>
          <w:kern w:val="36"/>
          <w:sz w:val="72"/>
          <w:szCs w:val="72"/>
          <w:lang w:eastAsia="ru-RU"/>
        </w:rPr>
        <w:t xml:space="preserve"> коллективный договор</w:t>
      </w:r>
    </w:p>
    <w:p w:rsidR="00FC4657" w:rsidRPr="00FC4657" w:rsidRDefault="00FC4657" w:rsidP="00FC4657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FC4657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Этот документ заключается между работниками и работодателем, с учетом их интересов, для регулирования трудовых отношений в компании или у ИП. Данное соглашение не является обязательным и заключается по инициативе обоих сторон. Но если документ в компании есть, то его нужно соблюдать.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соответствии со </w:t>
      </w:r>
      <w:hyperlink r:id="rId5" w:anchor="h4945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27 ТК РФ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заключение коллективного договора — это одна из форм социального партнерства. А это значит, что обязать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организацию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сотрудника создавать и подписывать этот документ никто не может, а его отсутствие не предполагает ответственности.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Коллективный договор может заключаться в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ии в целом — и тогда его действие будет распространяться на всех сотрудников. Но также договор может заключатся и отдельно в филиалах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представительствах и иных обособленных структурных подразделениях — в этом случае документ имеет отношение ко всем сотрудникам соответствующего подразделения.</w:t>
      </w:r>
    </w:p>
    <w:p w:rsidR="00FC4657" w:rsidRPr="00FC4657" w:rsidRDefault="00FC4657" w:rsidP="00FC4657">
      <w:pPr>
        <w:shd w:val="clear" w:color="auto" w:fill="FFFFFF"/>
        <w:spacing w:before="720" w:after="36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FC4657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Зачем нужен коллективный договор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трудовых отношениях возникает множество вопросов, которые требуют отдельной проработки. Эти вопросы могут касаться мотивации, материальной поддержки сотрудников, системы оплаты труда и др. Коллективный договор помогает внести ясность во все детали взаимоотношений работодателя и работника, позволяет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ИП соблюдать требования трудового законодательства и защищать интересы сторон.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Так, например, в коллективном договоре может быть закреплен </w:t>
      </w:r>
      <w:hyperlink r:id="rId6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порядок индексации зарплаты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установленный конкретной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ей. А именно вопросы по периодичности, величине индексации и части зарплаты, которая будет индексироваться.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На коллективный договор удобно ссылаться при составлении трудового договора, когда нужно прояснить </w:t>
      </w:r>
      <w:hyperlink r:id="rId7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вопросы премирования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То есть вы можете написать в трудовом договоре, что премии выплачиваются в соответствии с коллективным договором, а в коллективном договоре сделать отсылку к Положению о премировании.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Коллективный договор заключается между:</w:t>
      </w:r>
    </w:p>
    <w:p w:rsidR="00FC4657" w:rsidRPr="00FC4657" w:rsidRDefault="00FC4657" w:rsidP="00FC4657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работниками в лице их представителей (профсоюз или иные представители, избираемые в соответствии с Трудовым кодексом);</w:t>
      </w:r>
    </w:p>
    <w:p w:rsidR="00FC4657" w:rsidRPr="00FC4657" w:rsidRDefault="00FC4657" w:rsidP="00FC46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работодателями в лице его представителя (ИП, руководитель 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руководитель представительства, филиала и иного обособленного структурного подразделения).</w:t>
      </w:r>
    </w:p>
    <w:p w:rsidR="00FC4657" w:rsidRPr="00FC4657" w:rsidRDefault="00FC4657" w:rsidP="00FC4657">
      <w:pPr>
        <w:spacing w:after="36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C465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 основе любого коллективного договора лежат базовые принципы:</w:t>
      </w:r>
    </w:p>
    <w:p w:rsidR="00FC4657" w:rsidRPr="00FC4657" w:rsidRDefault="00FC4657" w:rsidP="00FC4657">
      <w:pPr>
        <w:numPr>
          <w:ilvl w:val="0"/>
          <w:numId w:val="2"/>
        </w:numPr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равноправия сторон и учета их интересов;</w:t>
      </w:r>
    </w:p>
    <w:p w:rsidR="00FC4657" w:rsidRPr="00FC4657" w:rsidRDefault="00FC4657" w:rsidP="00FC4657">
      <w:pPr>
        <w:numPr>
          <w:ilvl w:val="0"/>
          <w:numId w:val="2"/>
        </w:numPr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соблюдения трудового законодательства;</w:t>
      </w:r>
    </w:p>
    <w:p w:rsidR="00FC4657" w:rsidRPr="00FC4657" w:rsidRDefault="00FC4657" w:rsidP="00FC4657">
      <w:pPr>
        <w:numPr>
          <w:ilvl w:val="0"/>
          <w:numId w:val="2"/>
        </w:numPr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свободы выбора при обсуждении содержащихся в договоре пунктов;</w:t>
      </w:r>
    </w:p>
    <w:p w:rsidR="00FC4657" w:rsidRPr="00FC4657" w:rsidRDefault="00FC4657" w:rsidP="00FC4657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возможности обеспечения принимаемых обязательств (поскольку существует ответственность за нарушение условий коллективного договора).</w:t>
      </w:r>
    </w:p>
    <w:p w:rsidR="00FC4657" w:rsidRPr="00FC4657" w:rsidRDefault="00FC4657" w:rsidP="00FC4657">
      <w:pPr>
        <w:shd w:val="clear" w:color="auto" w:fill="FFFFFF"/>
        <w:spacing w:before="720" w:after="36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FC4657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Содержание коллективного договора   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8" w:anchor="h4998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41 ТК РФ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устанавливает, что содержание и структура коллективного договора определяются сторонами, при этом в ней приводится примерный перечень вопросов, по которым в коллективный договор могут включаться взаимные обязательства работников и 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организации</w:t>
      </w:r>
      <w:bookmarkStart w:id="0" w:name="_GoBack"/>
      <w:bookmarkEnd w:id="0"/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 ИП. При этом стороны вправе расширить или, наоборот, сузить объем пунктов.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Так, в частности, можно включить обязательства по следующим вопросам: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формы, системы и размеры оплаты труда;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выплата пособий, компенсаций;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система регулирования оплаты труда с учетом роста цен, уровня инфляции (индексация), выполнения показателей, определенных коллективным договором;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занятость, переобучение, условия высвобождения работников;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рабочее время и время отдыха;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улучшение условий и охраны труда работников, в том числе женщин и молодежи;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соблюдение интересов работников при приватизации государственного и муниципального имущества;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экологическая безопасность и охрана здоровья;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гарантии и льготы работникам, которые совмещают работу с обучением;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оздоровление и отдых работников и членов их семей;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частичная или полная оплата питания работников;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контроль за выполнением коллективного договора и т.д.;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отказ от забастовок при выполнении соответствующих условий коллективного договора;</w:t>
      </w:r>
    </w:p>
    <w:p w:rsidR="00FC4657" w:rsidRPr="00FC4657" w:rsidRDefault="00FC4657" w:rsidP="00FC465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другие вопросы, определенные сторонами. 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коллективном договоре с учетом финансово-экономического положения работодателя могут устанавливаться льготы и преимущества для работников, условия труда, более благоприятные по сравнению с установленными законами, иными нормативными правовыми актами, соглашениями.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Минтруд утвердил </w:t>
      </w:r>
      <w:hyperlink r:id="rId9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макет коллективного договора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но он носит рекомендательный характер для тех, кто занимается его разработкой.</w:t>
      </w:r>
    </w:p>
    <w:p w:rsidR="00FC4657" w:rsidRPr="00FC4657" w:rsidRDefault="00FC4657" w:rsidP="00FC4657">
      <w:pPr>
        <w:shd w:val="clear" w:color="auto" w:fill="FFFFFF"/>
        <w:spacing w:before="720" w:after="36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FC4657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Сроки действия коллективного договора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 вступает в силу:</w:t>
      </w:r>
    </w:p>
    <w:p w:rsidR="00FC4657" w:rsidRPr="00FC4657" w:rsidRDefault="00FC4657" w:rsidP="00FC4657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либо со дня его подписания обеими сторонами;</w:t>
      </w:r>
    </w:p>
    <w:p w:rsidR="00FC4657" w:rsidRPr="00FC4657" w:rsidRDefault="00FC4657" w:rsidP="00FC465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либо со дня, установленного самим коллективным договором.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</w:t>
      </w:r>
      <w:hyperlink r:id="rId10" w:anchor="h5003" w:tgtFrame="_blank" w:history="1">
        <w:r w:rsidRPr="00FC46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43 ТК РФ</w:t>
        </w:r>
      </w:hyperlink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уточняется, что коллективный договор заключается на срок не более 3-х лет. Но его можно продлевать — так же на срок не более 3-х лет.</w:t>
      </w:r>
    </w:p>
    <w:p w:rsidR="00FC4657" w:rsidRPr="00FC4657" w:rsidRDefault="00FC4657" w:rsidP="00FC4657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Сроки действия коллективного договора сохраняются в ситуации смены формы собственности (в течение 3-х месяцев со дня перехода прав собственности), при реорганизации в форме слияния, присоединения, разделения, выделения (в течение всего срока реорганизации) и при ликвидации (в течение всего срока проведения процесса).</w:t>
      </w:r>
    </w:p>
    <w:p w:rsidR="00FC4657" w:rsidRPr="00FC4657" w:rsidRDefault="00FC4657" w:rsidP="00FC4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C465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Важно и то, что при реорганизации или смене формы собственности любая сторона вправе направить другой стороне предложение о заключении нового коллективного договора или продлении действия прежнего.</w:t>
      </w:r>
    </w:p>
    <w:p w:rsidR="001D78CB" w:rsidRDefault="001D78CB" w:rsidP="00FC4657">
      <w:pPr>
        <w:ind w:firstLine="709"/>
        <w:jc w:val="both"/>
      </w:pPr>
    </w:p>
    <w:sectPr w:rsidR="001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3C6"/>
    <w:multiLevelType w:val="multilevel"/>
    <w:tmpl w:val="2EC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14A10"/>
    <w:multiLevelType w:val="multilevel"/>
    <w:tmpl w:val="26F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E736E"/>
    <w:multiLevelType w:val="multilevel"/>
    <w:tmpl w:val="27F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F7882"/>
    <w:multiLevelType w:val="multilevel"/>
    <w:tmpl w:val="C13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7"/>
    <w:rsid w:val="001D78CB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3DCD"/>
  <w15:chartTrackingRefBased/>
  <w15:docId w15:val="{0F560C39-41A3-4A5C-83FE-E78F440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0744&amp;p=1210&amp;utm_source=yandex&amp;utm_medium=organic&amp;utm_referer=yandex.ru&amp;utm_startpage=kontur.ru%2Farticles%2F2847&amp;utm_orderpage=kontur.ru%2Farticles%2F2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ur.ru/articles/43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9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0744&amp;p=1210&amp;utm_source=yandex&amp;utm_medium=organic&amp;utm_referer=yandex.ru&amp;utm_startpage=kontur.ru%2Farticles%2F2847&amp;utm_orderpage=kontur.ru%2Farticles%2F2847" TargetMode="External"/><Relationship Id="rId10" Type="http://schemas.openxmlformats.org/officeDocument/2006/relationships/hyperlink" Target="https://normativ.kontur.ru/document?moduleId=1&amp;documentId=360744&amp;p=1210&amp;utm_source=yandex&amp;utm_medium=organic&amp;utm_referer=yandex.ru&amp;utm_startpage=kontur.ru%2Farticles%2F2847&amp;utm_orderpage=kontur.ru%2Farticles%2F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53493&amp;p=1210&amp;utm_source=yandex&amp;utm_medium=organic&amp;utm_referer=yandex.ru&amp;utm_startpage=kontur.ru%2Farticles%2F2847&amp;utm_orderpage=kontur.ru%2Farticles%2F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2023-12-12T00:27:00Z</dcterms:created>
  <dcterms:modified xsi:type="dcterms:W3CDTF">2023-12-12T00:35:00Z</dcterms:modified>
</cp:coreProperties>
</file>