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B3" w:rsidRPr="003B17B3" w:rsidRDefault="003B17B3" w:rsidP="003B17B3">
      <w:pPr>
        <w:shd w:val="clear" w:color="auto" w:fill="FFFFFF"/>
        <w:spacing w:after="0" w:line="49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bookmarkStart w:id="0" w:name="_GoBack"/>
      <w:r w:rsidRPr="003B17B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1 группа по электробезопасности: как провести и зафиксировать</w:t>
      </w:r>
    </w:p>
    <w:bookmarkEnd w:id="0"/>
    <w:p w:rsidR="003B17B3" w:rsidRPr="003B17B3" w:rsidRDefault="003B17B3" w:rsidP="003B17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DA161F" wp14:editId="00EC1030">
            <wp:extent cx="2743200" cy="1257300"/>
            <wp:effectExtent l="0" t="0" r="0" b="0"/>
            <wp:docPr id="3" name="Рисунок 1" descr="https://coko1.ru/wp-content/uploads/2018/10/elekt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18/10/elektr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172" cy="127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7B3" w:rsidRPr="003B17B3" w:rsidRDefault="003B17B3" w:rsidP="003B17B3">
      <w:pPr>
        <w:shd w:val="clear" w:color="auto" w:fill="FFFFFF"/>
        <w:spacing w:after="36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 группе по электробезопасности относят </w:t>
      </w:r>
      <w:proofErr w:type="spell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неэлектротехнический</w:t>
      </w:r>
      <w:proofErr w:type="spell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персонал, то есть сотрудников, у которых во время работы есть риск поражения электрическим током. Им присваивают 1 группу по электробезопасности. Каких работников обучать — решает руководитель предприятия. Ведь именно он по закону отвечает за безопасность своего персонала. Об этом говорит статья 22 Трудового кодекса.</w:t>
      </w:r>
    </w:p>
    <w:p w:rsidR="003B17B3" w:rsidRPr="003B17B3" w:rsidRDefault="003B17B3" w:rsidP="003B17B3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Весь персонал предприятия по закону делится на две группы — электротехнический и </w:t>
      </w:r>
      <w:proofErr w:type="spell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неэлектротехнический</w:t>
      </w:r>
      <w:proofErr w:type="spell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первой категории относят тех, кто работает с опасными и повышенными источниками электричества. Им присваивают 2-5 группу по электробезопасности. А вот 1 группы по электробезопасности присваивают сотрудникам, которые в процессе работы непосредственно не сталкиваются с источниками повышенной опасности, но в их обязанности входит контакт с электроприборами. Они не проводят профилактику и ремонт, а также напрямую не взаимодействуют с опасными токами.</w:t>
      </w:r>
    </w:p>
    <w:p w:rsidR="003B17B3" w:rsidRPr="003B17B3" w:rsidRDefault="003B17B3" w:rsidP="003B17B3">
      <w:pPr>
        <w:shd w:val="clear" w:color="auto" w:fill="FFFFFF"/>
        <w:spacing w:after="0" w:line="495" w:lineRule="atLeast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B17B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Присвоение 1 группы по электробезопасности</w:t>
      </w:r>
    </w:p>
    <w:p w:rsidR="003B17B3" w:rsidRPr="003B17B3" w:rsidRDefault="003B17B3" w:rsidP="003B17B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присвоения 1 группы по электробезопасности для </w:t>
      </w:r>
      <w:proofErr w:type="spell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неэлектротехнического</w:t>
      </w:r>
      <w:proofErr w:type="spell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 прописаны в </w:t>
      </w:r>
      <w:hyperlink r:id="rId6" w:history="1">
        <w:r w:rsidRPr="003B17B3">
          <w:rPr>
            <w:rFonts w:ascii="Times New Roman" w:eastAsia="Times New Roman" w:hAnsi="Times New Roman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пункте 2.3 Правил по охране труда, утв. Приказом Минтруда России от 15.12.2020 № 903н</w:t>
        </w:r>
      </w:hyperlink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компании определяет, кого необходимо обучить и составляет </w:t>
      </w:r>
      <w:r w:rsidRPr="003B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должностей и профессий, требующих присвоения персоналу 1 группы по электробезопасности</w:t>
      </w: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 практике присвоение 1 группы по электробезопасности на предприятии происходит просто и не требует серьезных усилий.</w:t>
      </w:r>
    </w:p>
    <w:p w:rsidR="003B17B3" w:rsidRPr="003B17B3" w:rsidRDefault="003B17B3" w:rsidP="003B17B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B17B3">
          <w:rPr>
            <w:rFonts w:ascii="Verdana" w:eastAsia="Times New Roman" w:hAnsi="Verdana" w:cs="Times New Roman"/>
            <w:b/>
            <w:bCs/>
            <w:i/>
            <w:iCs/>
            <w:color w:val="1990FE"/>
            <w:sz w:val="28"/>
            <w:szCs w:val="28"/>
            <w:u w:val="single"/>
            <w:lang w:eastAsia="ru-RU"/>
          </w:rPr>
          <w:t>Пункт 2.3 Правил по охране труда, утв. Приказом Минтруда России от 15.12.2020 № 903н</w:t>
        </w:r>
      </w:hyperlink>
    </w:p>
    <w:p w:rsidR="003B17B3" w:rsidRPr="003B17B3" w:rsidRDefault="003B17B3" w:rsidP="003B17B3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Группа I по электробезопасности присваивается </w:t>
      </w:r>
      <w:proofErr w:type="spellStart"/>
      <w:r w:rsidRPr="003B17B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неэлектротехническому</w:t>
      </w:r>
      <w:proofErr w:type="spellEnd"/>
      <w:r w:rsidRPr="003B17B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персоналу (из числа персонала, не относящегося к электротехническому и </w:t>
      </w:r>
      <w:proofErr w:type="spellStart"/>
      <w:r w:rsidRPr="003B17B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электротехнологическому</w:t>
      </w:r>
      <w:proofErr w:type="spellEnd"/>
      <w:r w:rsidRPr="003B17B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персоналу, выполняющие работы, при которых может возникнуть опасность поражения электрическим </w:t>
      </w:r>
      <w:r w:rsidRPr="003B17B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lastRenderedPageBreak/>
        <w:t>током). </w:t>
      </w:r>
      <w:r w:rsidRPr="003B17B3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Перечень должностей, рабочих мест, на которых для выполнения работы необходимо присвоение работникам группы I по электробезопасности, определяет руководитель организации</w:t>
      </w:r>
      <w:r w:rsidRPr="003B17B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(обособленного подразделения). Персоналу, усвоившему требования по электробезопасности, относящиеся к его производственной деятельности, присваивается группа I по электробезопасности с оформлением в журнале, в котором указываются фамилия, имя, отчество (при наличии) работника, его должность, дата присвоения группы I по электробезопасности, подпись проверяемого и проверяющего. Присвоение группы I по электробезопасности производится путем проведения инструктажа, который должен завершаться проверкой знаний в форме устного опроса и (при необходимости) проверкой приобретенных навыков безопасных способов работы и оказания первой помощи при поражении электрическим током.</w:t>
      </w:r>
    </w:p>
    <w:p w:rsidR="003B17B3" w:rsidRPr="003B17B3" w:rsidRDefault="003B17B3" w:rsidP="003B17B3">
      <w:pPr>
        <w:shd w:val="clear" w:color="auto" w:fill="FFFFFF"/>
        <w:spacing w:before="960" w:after="480" w:line="510" w:lineRule="atLeast"/>
        <w:outlineLvl w:val="2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3B17B3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Кому присваивают 1 группу по электробезопасности</w:t>
      </w:r>
    </w:p>
    <w:p w:rsidR="003B17B3" w:rsidRPr="003B17B3" w:rsidRDefault="003B17B3" w:rsidP="003B17B3">
      <w:pPr>
        <w:shd w:val="clear" w:color="auto" w:fill="FFFFFF"/>
        <w:spacing w:after="36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Правилах по охране труда №903н указано, что 1 </w:t>
      </w:r>
      <w:proofErr w:type="gram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  присваивают</w:t>
      </w:r>
      <w:proofErr w:type="gram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17B3" w:rsidRPr="003B17B3" w:rsidRDefault="003B17B3" w:rsidP="003B17B3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неэлектротехническому</w:t>
      </w:r>
      <w:proofErr w:type="spell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 (из числа персонала, не относящегося к электротехническому и </w:t>
      </w:r>
      <w:proofErr w:type="spell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электротехнологическому</w:t>
      </w:r>
      <w:proofErr w:type="spell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персоналу, выполняющие работы, при которых может возникнуть опасность поражения электрическим током);</w:t>
      </w:r>
    </w:p>
    <w:p w:rsidR="003B17B3" w:rsidRPr="003B17B3" w:rsidRDefault="003B17B3" w:rsidP="003B17B3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инспекторам, которые контролируют и осуществляют надзор за соблюдением требований безопасности при эксплуатации электроустановок, – они должны иметь группу не ниже IV;</w:t>
      </w:r>
    </w:p>
    <w:p w:rsidR="003B17B3" w:rsidRPr="003B17B3" w:rsidRDefault="003B17B3" w:rsidP="003B17B3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 по охране труда, которые контролируют электроустановки.</w:t>
      </w:r>
    </w:p>
    <w:p w:rsidR="003B17B3" w:rsidRPr="003B17B3" w:rsidRDefault="003B17B3" w:rsidP="003B17B3">
      <w:pPr>
        <w:shd w:val="clear" w:color="auto" w:fill="FFFFFF"/>
        <w:spacing w:after="36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Работникам, которым присваивают 1 группу по электробезопасности, удостоверение выдавать не нужно. Достаточно оформить журнал и указать в нем данные, прописанные в пункте 2.4 Правил по охране труда №903н. Присвоить 1 группу имеет право работник из числа электротехнического персонала с группой по электробезопасности не ниже III, а </w:t>
      </w: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специалист по охране труда с группой IV и выше. Оформить такую обязанность необходимо распоряжением руководителя компании.</w:t>
      </w:r>
    </w:p>
    <w:p w:rsidR="003B17B3" w:rsidRPr="003B17B3" w:rsidRDefault="003B17B3" w:rsidP="003B17B3">
      <w:pPr>
        <w:shd w:val="clear" w:color="auto" w:fill="FFFFFF"/>
        <w:spacing w:before="960" w:after="480" w:line="510" w:lineRule="atLeast"/>
        <w:outlineLvl w:val="2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3B17B3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Инструкция: как присвоить 1 группу по электробезопасности</w:t>
      </w:r>
    </w:p>
    <w:p w:rsidR="003B17B3" w:rsidRPr="003B17B3" w:rsidRDefault="003B17B3" w:rsidP="003B17B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Шаг 1.  Разработайте Программу инструктажа </w:t>
      </w:r>
      <w:proofErr w:type="spellStart"/>
      <w:r w:rsidRPr="003B1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неэлектротехнического</w:t>
      </w:r>
      <w:proofErr w:type="spellEnd"/>
      <w:r w:rsidRPr="003B1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персонала на 1 группу по электробезопасности.</w:t>
      </w: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задача работника, на которого приказом возложена обязанность проведения инструктажа на 1 группу по электробезопасности. Конкретного требования к содержанию такой программы в законодательстве нет. Составить ее можно в произвольной форме, но учитывать при этом, что документом вы должны донести до персонала основы безопасности во время работ, при которых может возникнуть опасность поражения электрическим током. Вы можете включить в Программу инструктажа общие требования электробезопасности, требования электробезопасности во время работы, действие электротока на человека, классификацию </w:t>
      </w:r>
      <w:proofErr w:type="spell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</w:t>
      </w:r>
      <w:proofErr w:type="spell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принципы оказание первой помощи при </w:t>
      </w:r>
      <w:proofErr w:type="spell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электротравмах</w:t>
      </w:r>
      <w:proofErr w:type="spell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7B3" w:rsidRPr="003B17B3" w:rsidRDefault="003B17B3" w:rsidP="003B17B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Шаг 2. Заведите журнал присвоения 1 группы по электробезопасности.</w:t>
      </w: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Укажите в нем данные, которые прописаны в пункте 2.4 Правил по охране труда №903н.</w:t>
      </w:r>
    </w:p>
    <w:p w:rsidR="003B17B3" w:rsidRPr="003B17B3" w:rsidRDefault="003B17B3" w:rsidP="003B17B3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Персоналу, усвоившему требования по электробезопасности, относящиеся к его производственной деятельности, присваивается группа I по электробезопасности с оформлением в журнале, в котором указываются </w:t>
      </w:r>
      <w:r w:rsidRPr="003B17B3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фамилия, имя, отчество (при наличии) работника, его должность, дата присвоения группы I по электробезопасности, подпись проверяемого и проверяющего.</w:t>
      </w:r>
    </w:p>
    <w:p w:rsidR="003B17B3" w:rsidRPr="003B17B3" w:rsidRDefault="003B17B3" w:rsidP="003B17B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Шаг 3. Проводите инструктаж по электробезопасности на 1 группу.</w:t>
      </w:r>
      <w:r w:rsidRPr="003B17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проверьте, как персонал усвоил знания. Для этого можете провести устный опрос или тестирование на знания приобретенных навыков безопасных способов работы и оказания первой помощи при поражении электрическим током. Периодичность проведения инструктажей определяет работодатель. Требования проводить их не реже 1 раза в год, как это было раньше, больше не действуют. В Правилах по охране труда №903н их нет.</w:t>
      </w:r>
    </w:p>
    <w:p w:rsidR="003B17B3" w:rsidRPr="003B17B3" w:rsidRDefault="003B17B3" w:rsidP="003B17B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Шаг 4. Зафиксируйте присвоение 1 группы по электробезопасности в журнале.</w:t>
      </w:r>
      <w:r w:rsidRPr="003B17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какие данные вносить </w:t>
      </w:r>
      <w:proofErr w:type="gram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</w:t>
      </w:r>
      <w:proofErr w:type="gram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ответственный за его заполнение, мы писали выше.</w:t>
      </w:r>
    </w:p>
    <w:p w:rsidR="003B17B3" w:rsidRPr="003B17B3" w:rsidRDefault="003B17B3" w:rsidP="003B17B3">
      <w:pPr>
        <w:shd w:val="clear" w:color="auto" w:fill="FFFFFF"/>
        <w:spacing w:after="0" w:line="495" w:lineRule="atLeast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B17B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Инструктаж по электробезопасности на 1 группу</w:t>
      </w:r>
    </w:p>
    <w:p w:rsidR="003B17B3" w:rsidRPr="003B17B3" w:rsidRDefault="003B17B3" w:rsidP="003B17B3">
      <w:pPr>
        <w:shd w:val="clear" w:color="auto" w:fill="FFFFFF"/>
        <w:spacing w:after="36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для работников 1 группы по электробезопасности проводят непосредственно в самой компании. Для этого персонал не нужно направлять в учебный центр. Инструктаж проводит работник своей компании из числа электротехнического персонала. Главное условие — у него должна быть группа по электробезопасности не ниже 3.</w:t>
      </w:r>
    </w:p>
    <w:p w:rsidR="003B17B3" w:rsidRPr="003B17B3" w:rsidRDefault="003B17B3" w:rsidP="003B17B3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электротехнического персонала в компании нет, то присвоить 1 группу по электробезопасности может сам руководитель организации. Для этого ему необходимо пройти обучение и проверку знаний в комиссии органа </w:t>
      </w:r>
      <w:proofErr w:type="spell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получить III группу по электробезопасности. А далее возложить на себя обязанность присвоения </w:t>
      </w:r>
      <w:proofErr w:type="spell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неэлектротехническому</w:t>
      </w:r>
      <w:proofErr w:type="spell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 своей организации I группы по электробезопасности. Еще один вариант – направить сотрудника на обучение и проверку знаний в комиссию </w:t>
      </w:r>
      <w:proofErr w:type="spellStart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III группы по электробезопасности.</w:t>
      </w:r>
    </w:p>
    <w:p w:rsidR="003B17B3" w:rsidRPr="003B17B3" w:rsidRDefault="003B17B3" w:rsidP="003B17B3">
      <w:pPr>
        <w:shd w:val="clear" w:color="auto" w:fill="FFFFFF"/>
        <w:spacing w:after="36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во время инструктажа можно использовать наглядные пособия, видеофильмы и другой материал, который поможет работникам усвоить информацию как можно лучше.</w:t>
      </w:r>
    </w:p>
    <w:p w:rsidR="003B17B3" w:rsidRPr="003B17B3" w:rsidRDefault="003B17B3" w:rsidP="003B17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17B3" w:rsidRPr="003B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006"/>
    <w:multiLevelType w:val="multilevel"/>
    <w:tmpl w:val="43C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D06EC"/>
    <w:multiLevelType w:val="multilevel"/>
    <w:tmpl w:val="811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B39D9"/>
    <w:multiLevelType w:val="multilevel"/>
    <w:tmpl w:val="EB58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B3"/>
    <w:rsid w:val="003B17B3"/>
    <w:rsid w:val="006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C6953-9507-4585-8183-64C30931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4950">
                                  <w:marLeft w:val="-360"/>
                                  <w:marRight w:val="0"/>
                                  <w:marTop w:val="15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95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2278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4569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5055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771945">
                                  <w:marLeft w:val="0"/>
                                  <w:marRight w:val="0"/>
                                  <w:marTop w:val="48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756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886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85593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single" w:sz="6" w:space="15" w:color="7F7F7F"/>
                                <w:left w:val="none" w:sz="0" w:space="0" w:color="auto"/>
                                <w:bottom w:val="single" w:sz="6" w:space="15" w:color="7F7F7F"/>
                                <w:right w:val="none" w:sz="0" w:space="0" w:color="auto"/>
                              </w:divBdr>
                            </w:div>
                            <w:div w:id="2146392740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single" w:sz="6" w:space="15" w:color="7F7F7F"/>
                                <w:left w:val="none" w:sz="0" w:space="0" w:color="auto"/>
                                <w:bottom w:val="single" w:sz="6" w:space="15" w:color="7F7F7F"/>
                                <w:right w:val="none" w:sz="0" w:space="0" w:color="auto"/>
                              </w:divBdr>
                            </w:div>
                            <w:div w:id="914244862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single" w:sz="6" w:space="15" w:color="7F7F7F"/>
                                <w:left w:val="none" w:sz="0" w:space="0" w:color="auto"/>
                                <w:bottom w:val="single" w:sz="6" w:space="15" w:color="7F7F7F"/>
                                <w:right w:val="none" w:sz="0" w:space="0" w:color="auto"/>
                              </w:divBdr>
                            </w:div>
                            <w:div w:id="1359742150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single" w:sz="6" w:space="15" w:color="7F7F7F"/>
                                <w:left w:val="none" w:sz="0" w:space="0" w:color="auto"/>
                                <w:bottom w:val="single" w:sz="6" w:space="15" w:color="7F7F7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5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19929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80094">
                                      <w:marLeft w:val="0"/>
                                      <w:marRight w:val="0"/>
                                      <w:marTop w:val="24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65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2399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04322">
                                  <w:marLeft w:val="-360"/>
                                  <w:marRight w:val="0"/>
                                  <w:marTop w:val="15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806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03231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9606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7825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30901">
                                  <w:marLeft w:val="0"/>
                                  <w:marRight w:val="0"/>
                                  <w:marTop w:val="48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1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855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single" w:sz="6" w:space="15" w:color="7F7F7F"/>
                                <w:left w:val="none" w:sz="0" w:space="0" w:color="auto"/>
                                <w:bottom w:val="single" w:sz="6" w:space="15" w:color="7F7F7F"/>
                                <w:right w:val="none" w:sz="0" w:space="0" w:color="auto"/>
                              </w:divBdr>
                            </w:div>
                            <w:div w:id="43899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862363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single" w:sz="6" w:space="15" w:color="7F7F7F"/>
                                <w:left w:val="none" w:sz="0" w:space="0" w:color="auto"/>
                                <w:bottom w:val="single" w:sz="6" w:space="15" w:color="7F7F7F"/>
                                <w:right w:val="none" w:sz="0" w:space="0" w:color="auto"/>
                              </w:divBdr>
                              <w:divsChild>
                                <w:div w:id="10661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1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gov.ru/docs/mintrud/orders/1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docs/mintrud/orders/18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2024-03-19T05:01:00Z</dcterms:created>
  <dcterms:modified xsi:type="dcterms:W3CDTF">2024-03-19T05:05:00Z</dcterms:modified>
</cp:coreProperties>
</file>