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02" w:rsidRPr="000F2D02" w:rsidRDefault="000F2D02" w:rsidP="000F2D0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r w:rsidRPr="000F2D02">
        <w:rPr>
          <w:rFonts w:ascii="Arial" w:eastAsia="Times New Roman" w:hAnsi="Arial" w:cs="Arial"/>
          <w:b/>
          <w:bCs/>
          <w:color w:val="00937F"/>
          <w:sz w:val="33"/>
          <w:szCs w:val="33"/>
          <w:lang w:eastAsia="ru-RU"/>
        </w:rPr>
        <w:t>Прокуроры усилят надзор за охраной труда</w:t>
      </w:r>
    </w:p>
    <w:bookmarkEnd w:id="0"/>
    <w:p w:rsidR="000F2D02" w:rsidRPr="000F2D02" w:rsidRDefault="000F2D02" w:rsidP="000F2D0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F2D0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Прокуроров обязали на постоянной основе предупреждать и пресекать нарушения в охране труда. Жалобы двух и более работников на нарушения охраны труда будут рассматривать как основание для проверки в отношении всего персонала организации.</w:t>
      </w:r>
    </w:p>
    <w:p w:rsidR="000F2D02" w:rsidRPr="000F2D02" w:rsidRDefault="000F2D02" w:rsidP="000F2D02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F2D0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Отдельно отметили надзор за результатами расследования несчастных случаев, которые проводят инспекторы ГИТ. Если квалификация случаев не соответствуют фактическим обстоятельствам дела, прокуроры будут инициировать дополнительные расследования.</w:t>
      </w:r>
    </w:p>
    <w:p w:rsidR="000F2D02" w:rsidRPr="000F2D02" w:rsidRDefault="000F2D02" w:rsidP="000F2D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2D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Источник: </w:t>
      </w:r>
      <w:hyperlink r:id="rId4" w:anchor="/document/99/1304864491/ZAP2P5I3NI/" w:tgtFrame="_blank" w:history="1">
        <w:r w:rsidRPr="000F2D02">
          <w:rPr>
            <w:rFonts w:ascii="Arial" w:eastAsia="Times New Roman" w:hAnsi="Arial" w:cs="Arial"/>
            <w:color w:val="329A32"/>
            <w:sz w:val="21"/>
            <w:szCs w:val="21"/>
            <w:lang w:eastAsia="ru-RU"/>
          </w:rPr>
          <w:t>приказ Генпрокуратуры от 05.02.2024 № 98</w:t>
        </w:r>
      </w:hyperlink>
    </w:p>
    <w:p w:rsidR="007C2548" w:rsidRDefault="007C2548"/>
    <w:sectPr w:rsidR="007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02"/>
    <w:rsid w:val="000F2D02"/>
    <w:rsid w:val="007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54DE-5D2C-427D-A85C-D65D5B6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3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2024-03-20T05:09:00Z</dcterms:created>
  <dcterms:modified xsi:type="dcterms:W3CDTF">2024-03-20T05:10:00Z</dcterms:modified>
</cp:coreProperties>
</file>