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8B" w:rsidRDefault="00BE4C8B" w:rsidP="00BE4C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с учета транспортного средства</w:t>
      </w:r>
    </w:p>
    <w:p w:rsidR="00BE4C8B" w:rsidRDefault="00BE4C8B" w:rsidP="00BE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8B" w:rsidRDefault="00BE4C8B" w:rsidP="00BE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возникающими вопросами граждан прокуратура Сретенского района разъясняет порядок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4C8B" w:rsidRPr="00344982" w:rsidRDefault="00BE4C8B" w:rsidP="00BE4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4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ранспортное средство снимается с учета, если оно отчуждено за рубеж иностранному лицу (например, при купле-продаже); утилизировано; учет прекращен в связи с истечением его срока и не возобновлен через год после этого.</w:t>
      </w:r>
    </w:p>
    <w:p w:rsidR="00BE4C8B" w:rsidRDefault="00BE4C8B" w:rsidP="00BE4C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44982">
        <w:rPr>
          <w:sz w:val="28"/>
          <w:szCs w:val="28"/>
        </w:rPr>
        <w:t xml:space="preserve">ля снятия транспортного средства с учета, в регистрационное подразделение </w:t>
      </w:r>
      <w:proofErr w:type="spellStart"/>
      <w:r w:rsidRPr="00344982">
        <w:rPr>
          <w:sz w:val="28"/>
          <w:szCs w:val="28"/>
        </w:rPr>
        <w:t>госавтоинспекции</w:t>
      </w:r>
      <w:proofErr w:type="spellEnd"/>
      <w:r w:rsidRPr="00344982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344982">
        <w:rPr>
          <w:sz w:val="28"/>
          <w:szCs w:val="28"/>
        </w:rPr>
        <w:t>став</w:t>
      </w:r>
      <w:r>
        <w:rPr>
          <w:sz w:val="28"/>
          <w:szCs w:val="28"/>
        </w:rPr>
        <w:t>ляются следующие документы</w:t>
      </w:r>
      <w:r>
        <w:rPr>
          <w:sz w:val="28"/>
          <w:szCs w:val="28"/>
        </w:rPr>
        <w:t xml:space="preserve">: </w:t>
      </w:r>
      <w:r w:rsidRPr="00344982">
        <w:rPr>
          <w:sz w:val="28"/>
          <w:szCs w:val="28"/>
        </w:rPr>
        <w:t xml:space="preserve"> </w:t>
      </w:r>
    </w:p>
    <w:p w:rsidR="00BE4C8B" w:rsidRPr="00344982" w:rsidRDefault="00BE4C8B" w:rsidP="00BE4C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344982">
        <w:rPr>
          <w:sz w:val="28"/>
          <w:szCs w:val="28"/>
        </w:rPr>
        <w:t>аявление;</w:t>
      </w:r>
    </w:p>
    <w:p w:rsidR="00BE4C8B" w:rsidRPr="00344982" w:rsidRDefault="00BE4C8B" w:rsidP="00BE4C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982">
        <w:rPr>
          <w:sz w:val="28"/>
          <w:szCs w:val="28"/>
        </w:rPr>
        <w:t>документ, удостоверяющий личность представителя, и документ, подтверждающий его полномочия (например, доверенность);</w:t>
      </w:r>
    </w:p>
    <w:p w:rsidR="00BE4C8B" w:rsidRPr="00344982" w:rsidRDefault="00BE4C8B" w:rsidP="00BE4C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982">
        <w:rPr>
          <w:sz w:val="28"/>
          <w:szCs w:val="28"/>
        </w:rPr>
        <w:t>документы - основания снятия с учета (например, договор купли-продажи или дарения иностранному лицу, свидетельство об утилизации);</w:t>
      </w:r>
    </w:p>
    <w:p w:rsidR="00BE4C8B" w:rsidRPr="00344982" w:rsidRDefault="00BE4C8B" w:rsidP="00BE4C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982">
        <w:rPr>
          <w:sz w:val="28"/>
          <w:szCs w:val="28"/>
        </w:rPr>
        <w:t xml:space="preserve">свидетельство о регистрации транспортного средства либо выданные до 1993 г. регистрационные документы, </w:t>
      </w:r>
      <w:proofErr w:type="gramStart"/>
      <w:r w:rsidRPr="00344982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344982">
        <w:rPr>
          <w:sz w:val="28"/>
          <w:szCs w:val="28"/>
        </w:rPr>
        <w:t xml:space="preserve"> технический паспорт транспортного средства, технический талон транспортного средства;</w:t>
      </w:r>
    </w:p>
    <w:p w:rsidR="00BE4C8B" w:rsidRPr="00344982" w:rsidRDefault="00BE4C8B" w:rsidP="00BE4C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982">
        <w:rPr>
          <w:sz w:val="28"/>
          <w:szCs w:val="28"/>
        </w:rPr>
        <w:t>паспорт транспортного средства (паспорт шасси транспортного средства)</w:t>
      </w:r>
      <w:r>
        <w:rPr>
          <w:sz w:val="28"/>
          <w:szCs w:val="28"/>
        </w:rPr>
        <w:t xml:space="preserve">; в случае оформления паспорта ТС </w:t>
      </w:r>
      <w:r w:rsidRPr="00344982">
        <w:rPr>
          <w:sz w:val="28"/>
          <w:szCs w:val="28"/>
        </w:rPr>
        <w:t xml:space="preserve">в электронном виде </w:t>
      </w:r>
      <w:r>
        <w:rPr>
          <w:sz w:val="28"/>
          <w:szCs w:val="28"/>
        </w:rPr>
        <w:t>его можно не предоставлять</w:t>
      </w:r>
      <w:r w:rsidRPr="00344982">
        <w:rPr>
          <w:sz w:val="28"/>
          <w:szCs w:val="28"/>
        </w:rPr>
        <w:t>.</w:t>
      </w:r>
    </w:p>
    <w:p w:rsidR="00BE4C8B" w:rsidRPr="00344982" w:rsidRDefault="00BE4C8B" w:rsidP="00BE4C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44982">
        <w:rPr>
          <w:sz w:val="28"/>
          <w:szCs w:val="28"/>
        </w:rPr>
        <w:t>указать вид регистрационного действия - снятие транспортного средства с государственного учета.</w:t>
      </w:r>
    </w:p>
    <w:p w:rsidR="00BE4C8B" w:rsidRDefault="00BE4C8B" w:rsidP="00BE4C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4982">
        <w:rPr>
          <w:sz w:val="28"/>
          <w:szCs w:val="28"/>
        </w:rPr>
        <w:t xml:space="preserve">По общему правилу при снятии с учета госпошлину платить не нужно. </w:t>
      </w:r>
    </w:p>
    <w:p w:rsidR="00BE4C8B" w:rsidRPr="00344982" w:rsidRDefault="00BE4C8B" w:rsidP="00BE4C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44982">
        <w:rPr>
          <w:sz w:val="28"/>
          <w:szCs w:val="28"/>
        </w:rPr>
        <w:t>днако это может потребоваться, если, например, при утилизации автомобиля вы захотите оставить себе двигатель, элементы кузова и т.д. В этом случае вам необходимо получить свидетельство на высвободившийся номерной агрегат и уплатить госпошлину.</w:t>
      </w:r>
    </w:p>
    <w:p w:rsidR="00BE4C8B" w:rsidRDefault="00BE4C8B" w:rsidP="00BE4C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4982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>можно</w:t>
      </w:r>
      <w:r w:rsidRPr="00344982">
        <w:rPr>
          <w:sz w:val="28"/>
          <w:szCs w:val="28"/>
        </w:rPr>
        <w:t xml:space="preserve"> подать непосредственно в регистрационное подразделение </w:t>
      </w:r>
      <w:proofErr w:type="spellStart"/>
      <w:r w:rsidRPr="00344982">
        <w:rPr>
          <w:sz w:val="28"/>
          <w:szCs w:val="28"/>
        </w:rPr>
        <w:t>госавтоинспекции</w:t>
      </w:r>
      <w:proofErr w:type="spellEnd"/>
      <w:r w:rsidRPr="00344982">
        <w:rPr>
          <w:sz w:val="28"/>
          <w:szCs w:val="28"/>
        </w:rPr>
        <w:t xml:space="preserve"> или направить в электронном виде через портал </w:t>
      </w:r>
      <w:proofErr w:type="spellStart"/>
      <w:r>
        <w:rPr>
          <w:sz w:val="28"/>
          <w:szCs w:val="28"/>
        </w:rPr>
        <w:t>Г</w:t>
      </w:r>
      <w:r w:rsidRPr="00344982">
        <w:rPr>
          <w:sz w:val="28"/>
          <w:szCs w:val="28"/>
        </w:rPr>
        <w:t>осуслуг</w:t>
      </w:r>
      <w:proofErr w:type="spellEnd"/>
      <w:r w:rsidRPr="00344982">
        <w:rPr>
          <w:sz w:val="28"/>
          <w:szCs w:val="28"/>
        </w:rPr>
        <w:t>.</w:t>
      </w:r>
    </w:p>
    <w:p w:rsidR="00BE4C8B" w:rsidRDefault="00BE4C8B" w:rsidP="00BE4C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4C8B" w:rsidRDefault="00BE4C8B" w:rsidP="00BE4C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4C8B" w:rsidRPr="00344982" w:rsidRDefault="00BE4C8B" w:rsidP="00BE4C8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прокурора Сретенского района Ушакова О.</w:t>
      </w:r>
    </w:p>
    <w:p w:rsidR="005C3FEC" w:rsidRDefault="005C3FEC"/>
    <w:sectPr w:rsidR="005C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8B"/>
    <w:rsid w:val="005C3FEC"/>
    <w:rsid w:val="00B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7524"/>
  <w15:chartTrackingRefBased/>
  <w15:docId w15:val="{6CCCC71A-C3EE-4AE4-A56C-BD6C7B36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Викторовна</dc:creator>
  <cp:keywords/>
  <dc:description/>
  <cp:lastModifiedBy>Ушакова Ольга Викторовна</cp:lastModifiedBy>
  <cp:revision>1</cp:revision>
  <dcterms:created xsi:type="dcterms:W3CDTF">2024-04-09T12:36:00Z</dcterms:created>
  <dcterms:modified xsi:type="dcterms:W3CDTF">2024-04-09T12:40:00Z</dcterms:modified>
</cp:coreProperties>
</file>