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EA" w:rsidRDefault="00A27CBD" w:rsidP="00A27CBD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Pr="00D967F7">
        <w:rPr>
          <w:rFonts w:eastAsia="Times New Roman" w:cs="Times New Roman"/>
          <w:szCs w:val="28"/>
          <w:lang w:eastAsia="ru-RU"/>
        </w:rPr>
        <w:t>арантии по социальной поддержке детей-сирот и детей, оставшихся без попечения родителей</w:t>
      </w:r>
    </w:p>
    <w:p w:rsidR="00A27CBD" w:rsidRDefault="00A27CBD" w:rsidP="0093527D">
      <w:pPr>
        <w:jc w:val="right"/>
        <w:rPr>
          <w:szCs w:val="28"/>
        </w:rPr>
      </w:pP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Детям-сиротам и детям, оставшимся без попечения родителей, обеспечиваются следующие гарантии в сфере обеспечения достойных условий жизни.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A3116" w:rsidRPr="00D967F7" w:rsidTr="0099060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116" w:rsidRPr="00D967F7" w:rsidRDefault="001A3116" w:rsidP="00990606">
            <w:pPr>
              <w:ind w:firstLine="851"/>
              <w:rPr>
                <w:rFonts w:eastAsia="Times New Roman" w:cs="Times New Roman"/>
                <w:szCs w:val="28"/>
                <w:lang w:eastAsia="ru-RU"/>
              </w:rPr>
            </w:pPr>
            <w:r w:rsidRPr="00D967F7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967F7">
              <w:rPr>
                <w:rFonts w:eastAsia="Times New Roman" w:cs="Times New Roman"/>
                <w:b/>
                <w:bCs/>
                <w:szCs w:val="28"/>
                <w:lang w:eastAsia="ru-RU"/>
              </w:rPr>
              <w:t>1.1. Гарантия права на устройство в семью</w:t>
            </w:r>
          </w:p>
        </w:tc>
      </w:tr>
    </w:tbl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Детям, относящимся к рассматриваемым категориям, гарантируется право на устройство в семью на воспитание (усыновление (удочерение), под опеку (детей до 14 лет) или попечительство (детей от 14 до 18 лет), в приемную или патронатную семью). Усыновление либо передача под опеку или попечительство братьев и сестер разным лицам не допускается, кроме случаев, когда это отвечает интересам детей (п. 3 ст. 124, п. 5 ст. 145 СК РФ).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При усыновлении ребенка или передаче его под опеку или попечительство гарантируется учет его мнения, а если ребенку исполнилось 10 лет, то его согласие обязательно (п. 1 ст. 132, п. 4 ст. 145 СК РФ).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Преимущественное право на опекунство или попечительство имеют близкие родственники ребенка (ч. 5 ст. 10 Закона от 24.04.2008 N 48-ФЗ).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В РФ гарантируется сохранение тайны усыновления. За ее разглашение предусмотрена уголовная ответственность. Лица, чьи права нарушены, имеют право на компенсацию морального вреда (ст. 139 СК РФ; ст. 155 УК РФ; п. 2 Постановления Пленума Верховного Суда РФ от 15.11.2022 N 33).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A3116" w:rsidRPr="00D967F7" w:rsidTr="0099060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116" w:rsidRPr="00D967F7" w:rsidRDefault="001A3116" w:rsidP="00990606">
            <w:pPr>
              <w:ind w:firstLine="851"/>
              <w:rPr>
                <w:rFonts w:eastAsia="Times New Roman" w:cs="Times New Roman"/>
                <w:szCs w:val="28"/>
                <w:lang w:eastAsia="ru-RU"/>
              </w:rPr>
            </w:pPr>
            <w:r w:rsidRPr="00D967F7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967F7">
              <w:rPr>
                <w:rFonts w:eastAsia="Times New Roman" w:cs="Times New Roman"/>
                <w:b/>
                <w:bCs/>
                <w:szCs w:val="28"/>
                <w:lang w:eastAsia="ru-RU"/>
              </w:rPr>
              <w:t>1.2. Гарантии, сохраняющиеся при устройстве в семью</w:t>
            </w:r>
          </w:p>
        </w:tc>
      </w:tr>
    </w:tbl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Если на момент усыновления ребенок имеет право на пенсию и пособия, полагающиеся ему в связи со смертью родителей, он сохраняет это право и после усыновления (п. 1 ст. 137, ст. 138 СК РФ).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Детям, находящимся под опекой (попечительством), также гарантируются, в частности (п. 1 ст. 55, ст. 148 СК РФ; ч. 1 ст. 109.1 ЖК РФ; п. 1 ст. 8 Закона от 21.12.1996 N 159-ФЗ; Постановление Правительства РФ от 28.06.2013 N 548):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1)причитающиеся им алименты, пенсии, пособия и другие социальные выплаты;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2)сохранение права собственности на жилое помещение или права пользования жилым помещением, а при отсутствии жилого помещения - право на однократное получение жилого помещения с возможностью регистрации в нем по месту жительства в соответствии с условиями договора найма специализированного жилого помещения и жилищным законодательством;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3)право на общение с родственниками;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4)право на содержание, денежные средства на которое выплачиваются ежемесячно в установленном законами субъектов РФ порядке и в размере, за исключением случаев, когда опекуны или попечители назначаются по заявлениям родителей.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A3116" w:rsidRPr="00D967F7" w:rsidTr="0099060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116" w:rsidRPr="00D967F7" w:rsidRDefault="001A3116" w:rsidP="00990606">
            <w:pPr>
              <w:ind w:firstLine="851"/>
              <w:rPr>
                <w:rFonts w:eastAsia="Times New Roman" w:cs="Times New Roman"/>
                <w:szCs w:val="28"/>
                <w:lang w:eastAsia="ru-RU"/>
              </w:rPr>
            </w:pPr>
            <w:r w:rsidRPr="00D967F7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967F7">
              <w:rPr>
                <w:rFonts w:eastAsia="Times New Roman" w:cs="Times New Roman"/>
                <w:b/>
                <w:bCs/>
                <w:szCs w:val="28"/>
                <w:lang w:eastAsia="ru-RU"/>
              </w:rPr>
              <w:t>1.3. Гарантии воспитанникам организаций для детей-сирот</w:t>
            </w:r>
          </w:p>
        </w:tc>
      </w:tr>
    </w:tbl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При отсутствии возможности передать ребенка в семью его направят в организацию для детей-сирот, расположенную, по общему правилу, </w:t>
      </w:r>
      <w:r w:rsidRPr="00D967F7">
        <w:rPr>
          <w:rFonts w:eastAsia="Times New Roman" w:cs="Times New Roman"/>
          <w:szCs w:val="28"/>
          <w:lang w:eastAsia="ru-RU"/>
        </w:rPr>
        <w:lastRenderedPageBreak/>
        <w:t>территориально наиболее близко к месту его жительства или пребывания. Исключением из этого правила являются случаи, когда привычная социальная среда негативно влияет на поведение ребенка, способствует его асоциальному поведению и (или) самовольному уходу из организации для детей-сирот, а также если в субъекте РФ, где находится ребенок, нет организации с подходящими ему условиями (п. 1 ст. 123, ст. 155.1 СК РФ; п. п. 7(1), 18 Положения, утв. Постановлением Правительства РФ от 24.05.2014 N 481).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Дети, являющиеся членами одной семьи или находящиеся в родственных отношениях, направляются в одну организацию для детей-сирот и размещаются в одной группе, за исключением случаев, когда это противоречит интересам детей (п. 16 Положения N 481).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Воспитанникам государственных и муниципальных организаций для детей-сирот гарантировано полное государственное обеспечение: бесплатное питание, одежда, обувь и мягкий инвентарь, общежитие и бесплатное оказание медицинской помощи (п. 26 Положения N 481).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Детям, помещенным под надзор в организации для детей-сирот, опекуны или попечители не назначаются. Исполнение обязанностей по содержанию, воспитанию и образованию детей, а также защите их прав и законных интересов возлагается на эти организации (п. 1 ст. 155.1, п. 2 ст. 155.2 СК РФ; Письмо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России N ДЛ-172/07, Минздрава России N 15-3/10/2-2844, Минтруда России N 12-3/10/</w:t>
      </w:r>
      <w:proofErr w:type="gramStart"/>
      <w:r w:rsidRPr="00D967F7">
        <w:rPr>
          <w:rFonts w:eastAsia="Times New Roman" w:cs="Times New Roman"/>
          <w:szCs w:val="28"/>
          <w:lang w:eastAsia="ru-RU"/>
        </w:rPr>
        <w:t>В-3155 от</w:t>
      </w:r>
      <w:proofErr w:type="gramEnd"/>
      <w:r w:rsidRPr="00D967F7">
        <w:rPr>
          <w:rFonts w:eastAsia="Times New Roman" w:cs="Times New Roman"/>
          <w:szCs w:val="28"/>
          <w:lang w:eastAsia="ru-RU"/>
        </w:rPr>
        <w:t xml:space="preserve"> 11.05.2016).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Организация для детей-сирот обеспечивает условия для общения детей с законными представителями и родственниками, а также с иными лицами, если это не противоречит интересам детей, с обеспечением соблюдения правил внутреннего распорядка организации и безопасности детей как на территории организации, так и за ее пределами, исходя из интересов ребенка и с учетом его мнения. Исключением являются случаи, когда такое общение запрещено органами опеки и попечительства, если оно противоречит интересам детей. Допустимо также общение ребенка с родителями, ограниченными в родительских правах или лишенными родительских прав, при условии, что данное общение не оказывает неблагоприятного влияния на ребенка и имеется согласие органа опеки (п. 49 Положения N 481; Письмо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от 15.08.2016 N 07-3446).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Кроме того, организация для детей-сирот может создавать условия для временного совместного пребывания в ней законных представителей с детьми, которые временно помещены в такую организацию по заявлению законных представителей (п. 49(1) Положения N 481).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В период нахождения в организации для детей-сирот ребенок может быть временно передан в семью на срок не более трех месяцев. В исключительных случаях, в частности при выезде на отдых в пределах территории РФ, на каникулы, для прохождения курса лечения, срок может быть продлен до шести месяцев (п. 4 ст. 155.2 СК РФ; п. 4 Правил, утвержденных Постановлением Правительства РФ от 19.05.2009 N 432).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A3116" w:rsidRPr="00D967F7" w:rsidTr="0099060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116" w:rsidRPr="00D967F7" w:rsidRDefault="001A3116" w:rsidP="00990606">
            <w:pPr>
              <w:ind w:firstLine="851"/>
              <w:rPr>
                <w:rFonts w:eastAsia="Times New Roman" w:cs="Times New Roman"/>
                <w:szCs w:val="28"/>
                <w:lang w:eastAsia="ru-RU"/>
              </w:rPr>
            </w:pPr>
            <w:r w:rsidRPr="00D967F7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967F7">
              <w:rPr>
                <w:rFonts w:eastAsia="Times New Roman" w:cs="Times New Roman"/>
                <w:b/>
                <w:bCs/>
                <w:szCs w:val="28"/>
                <w:lang w:eastAsia="ru-RU"/>
              </w:rPr>
              <w:t>1.4. Гарантии выпускникам организаций для детей-сирот</w:t>
            </w:r>
          </w:p>
        </w:tc>
      </w:tr>
    </w:tbl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lastRenderedPageBreak/>
        <w:t>При определенных условиях дети-сироты однократно обеспечиваются благоустроенным жильем специализированного жилищного фонда по договорам найма по окончании пребывания в организациях для детей-сирот (п. п. 1, 3, 4, 9 ст. 8 Закона N 159-ФЗ; п. 8 ч. 1 ст. 92, ст. 98.1, ч. 1 ст. 109.1 ЖК РФ).</w:t>
      </w:r>
      <w:r w:rsidR="00606BF2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Pr="00D967F7">
        <w:rPr>
          <w:rFonts w:eastAsia="Times New Roman" w:cs="Times New Roman"/>
          <w:szCs w:val="28"/>
          <w:lang w:eastAsia="ru-RU"/>
        </w:rPr>
        <w:t>Организацией для детей-сирот может быть разрешено временное бесплатное проживание и питание для лиц из числа ее выпускников, но не старше 23 лет, в частности, на период до их трудоустройства (п. 31 Положения N 481).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Дополнительно отметим, что лицам, которые относились к детям-сиротам и детям, оставшимся без попечения родителей, и достигли возраста 23 лет, но не обеспечены жилыми помещениями в установленном порядке, при определенных условиях может быть предоставлено право на однократное предоставление за счет средств бюджета субъекта РФ выплаты в установленном размере, удостоверенной сертификатом,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 (п. 1,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пп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>. 1 п. 2, п. п. 6, 11 ст. 8.1 Закона N 159-ФЗ).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Также выпускникам организаций для детей-сирот оказывается, в частности, помощь в социальной адаптации, в том числе в виде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постинтернатного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сопровождения (патроната). Порядок организации работы по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постинтернатному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патронату (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постинтернатному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сопровождению) определяется нормативными правовыми актами субъекта РФ (разд. III Концепции, утв. Распоряжением Правительства РФ от 25.08.2014 N 1618-р; п. 57 Положения N 481; п. 3.3.4 Приложения к Письму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России от 18.06.2013 N ИР-590/07).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A3116" w:rsidRPr="00D967F7" w:rsidTr="0099060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116" w:rsidRPr="00D967F7" w:rsidRDefault="001A3116" w:rsidP="00990606">
            <w:pPr>
              <w:ind w:firstLine="851"/>
              <w:rPr>
                <w:rFonts w:eastAsia="Times New Roman" w:cs="Times New Roman"/>
                <w:szCs w:val="28"/>
                <w:lang w:eastAsia="ru-RU"/>
              </w:rPr>
            </w:pPr>
            <w:r w:rsidRPr="00D967F7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967F7">
              <w:rPr>
                <w:rFonts w:eastAsia="Times New Roman" w:cs="Times New Roman"/>
                <w:b/>
                <w:bCs/>
                <w:szCs w:val="28"/>
                <w:lang w:eastAsia="ru-RU"/>
              </w:rPr>
              <w:t>2. Гарантии в сфере образования</w:t>
            </w:r>
          </w:p>
        </w:tc>
      </w:tr>
    </w:tbl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Детям-сиротам и детям, оставшимся без попечения родителей, предоставляются, в частности, следующие гарантии в сфере образования: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1)преимущественное право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к военной или иной государственной службе, в том числе к государственной службе российского казачества;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2)преимущественное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3)право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(за счет бюджетных средств);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4)право на однократное прохождение обучения по программам профессиональной подготовки по профессиям рабочих, должностям служащих по очной форме обучения (за счет бюджетных средств);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lastRenderedPageBreak/>
        <w:t>5)право на прием на подготовительные отделения федеральных государственных образовательных организаций высшего образования (согласно установленному перечню) на обучение за счет бюджетных средств - при наличии у ребенка среднего общего образования, а также в период получения им такого образования;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6)право на прием на обучение по программам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бакалавриата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и программам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специалитета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за счет средств федерального бюджета, бюджетов субъектов РФ и местных бюджетов в пределах установленной квоты;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7)преимущественное право зачисления в образовательную организацию по программам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бакалавриата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и программам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специалитета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 xml:space="preserve"> за счет бюджетных средств при условии успешного прохождения вступительных испытаний и при прочих равных условиях;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8)полное государственное обеспечение до завершения обучения по очной форме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бюджетных средств;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9)право на выплату государственной социальной стипендии и ежегодного пособия на приобретение учебной литературы и письменных принадлежностей в размере трехмесячной стипендии, а также полной заработной платы, начисленной в период производственного обучения и производственной практики, - детям, обучающимся по основным образовательным программам, а детям, обучающимся по очной форме обучения по программам переподготовки рабочих и служащих,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10)сохранение полного государственного обеспечения и стипендии на весь период академического отпуска по медицинским показаниям;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11)бесплатный проезд на городском, пригородном, в сельской местности на внутрирайонном транспорте (кроме такси), а один раз в год - к месту жительства и обратно к месту учебы;</w:t>
      </w:r>
    </w:p>
    <w:p w:rsidR="001A3116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12)обеспечение выпускников организаций для детей-сирот и детей, оставшихся без попечения родителей, специальных учебно-воспитательных учреждений, в которых они обучались и воспитывались, а также организаций, осуществляющих образовательную деятельность, в которых указанные лица обучались по очной форме обучения за счет средств федерального бюджета, одеждой, обувью, постельным бельем и мебелью по установленным нормам, а также е</w:t>
      </w:r>
      <w:r>
        <w:rPr>
          <w:rFonts w:eastAsia="Times New Roman" w:cs="Times New Roman"/>
          <w:szCs w:val="28"/>
          <w:lang w:eastAsia="ru-RU"/>
        </w:rPr>
        <w:t>диновременным денежным пособием.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A3116" w:rsidRPr="00D967F7" w:rsidTr="0099060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116" w:rsidRPr="00D967F7" w:rsidRDefault="001A3116" w:rsidP="00990606">
            <w:pPr>
              <w:ind w:firstLine="851"/>
              <w:rPr>
                <w:rFonts w:eastAsia="Times New Roman" w:cs="Times New Roman"/>
                <w:szCs w:val="28"/>
                <w:lang w:eastAsia="ru-RU"/>
              </w:rPr>
            </w:pPr>
            <w:r w:rsidRPr="00D967F7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967F7">
              <w:rPr>
                <w:rFonts w:eastAsia="Times New Roman" w:cs="Times New Roman"/>
                <w:b/>
                <w:bCs/>
                <w:szCs w:val="28"/>
                <w:lang w:eastAsia="ru-RU"/>
              </w:rPr>
              <w:t>3. Гарантии в сфере здравоохранения</w:t>
            </w:r>
          </w:p>
        </w:tc>
      </w:tr>
    </w:tbl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Детям-сиротам и детям, оставшимся без попечения родителей, предоставляются гарантии в сфере здравоохранения, в частности (ст. 7 Закона N 159-ФЗ; ч. 2 ст. 11 Закона N 61):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1)бесплатная медицинская помощь в медицинских организациях государственной и муниципальной системы здравоохранения, в том числе высокотехнологичная медицинская помощь, проведение диспансеризации, </w:t>
      </w:r>
      <w:r w:rsidRPr="00D967F7">
        <w:rPr>
          <w:rFonts w:eastAsia="Times New Roman" w:cs="Times New Roman"/>
          <w:szCs w:val="28"/>
          <w:lang w:eastAsia="ru-RU"/>
        </w:rPr>
        <w:lastRenderedPageBreak/>
        <w:t>оздоровления, регулярных медицинских осмотров, а также лечение за пределами РФ за счет федерального бюджета в установленном порядке;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2)путевки в организации отдыха детей и их оздоровления (в санаторно-курортные организации - при наличии медицинских показаний), а также оплата проезда к месту лечения (отдыха) и обратно (либо компенсация стоимости путевки и проезда - в случае самостоятельного их приобретения).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A3116" w:rsidRPr="00D967F7" w:rsidTr="0099060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116" w:rsidRPr="00D967F7" w:rsidRDefault="001A3116" w:rsidP="00990606">
            <w:pPr>
              <w:ind w:firstLine="851"/>
              <w:rPr>
                <w:rFonts w:eastAsia="Times New Roman" w:cs="Times New Roman"/>
                <w:szCs w:val="28"/>
                <w:lang w:eastAsia="ru-RU"/>
              </w:rPr>
            </w:pPr>
            <w:r w:rsidRPr="00D967F7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967F7">
              <w:rPr>
                <w:rFonts w:eastAsia="Times New Roman" w:cs="Times New Roman"/>
                <w:b/>
                <w:bCs/>
                <w:szCs w:val="28"/>
                <w:lang w:eastAsia="ru-RU"/>
              </w:rPr>
              <w:t>4. Гарантии в сфере труда</w:t>
            </w:r>
          </w:p>
        </w:tc>
      </w:tr>
    </w:tbl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Детям-сиротам и детям, оставшимся без попечения родителей, предоставляются гарантии в сфере труда, </w:t>
      </w:r>
      <w:proofErr w:type="gramStart"/>
      <w:r w:rsidRPr="00D967F7">
        <w:rPr>
          <w:rFonts w:eastAsia="Times New Roman" w:cs="Times New Roman"/>
          <w:szCs w:val="28"/>
          <w:lang w:eastAsia="ru-RU"/>
        </w:rPr>
        <w:t>например</w:t>
      </w:r>
      <w:proofErr w:type="gramEnd"/>
      <w:r w:rsidRPr="00D967F7">
        <w:rPr>
          <w:rFonts w:eastAsia="Times New Roman" w:cs="Times New Roman"/>
          <w:szCs w:val="28"/>
          <w:lang w:eastAsia="ru-RU"/>
        </w:rPr>
        <w:t xml:space="preserve"> (ст. 9 Закона N 159-ФЗ; п. п. 1 и 2 ч. 1 ст. 81 ТК РФ; ч. 1 ст. 14 Закона N 61; ч. 4 - 6 ст. 44, ст. 47 Закона от 12.12.2023 N 565-ФЗ; п. 1 Постановления Правительства РФ от 23.01.2024 N 46):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1)органы службы занятости оказывают содействие указанным лицам в подборе подходящей работы и трудоустройстве, организуют их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2)выплата указанным лицам, если ранее они не работали и впервые признаны безработными, пособия по безработице на срок шесть месяцев со дня регистрации в качестве безработных в максимальном размере, который с 01.02.2024 составляет 13 738,61 руб. Однако при достижении такими лицами возраста 23 лет пособие по безработице назначается в размере минимальной величины пособия по безработице, составляющей с 01.02.2024 1 611 руб.;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3)профессиональное обучение с последующим трудоустройством в случае увольнения в связи с ликвидацией, сокращением численности (штата). Работодатели (их правопреемники) должны обеспечить обучение и трудоустройство за свой счет</w:t>
      </w:r>
      <w:r>
        <w:rPr>
          <w:rFonts w:eastAsia="Times New Roman" w:cs="Times New Roman"/>
          <w:szCs w:val="28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A3116" w:rsidRPr="00D967F7" w:rsidTr="0099060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116" w:rsidRPr="00D967F7" w:rsidRDefault="001A3116" w:rsidP="00990606">
            <w:pPr>
              <w:ind w:firstLine="851"/>
              <w:rPr>
                <w:rFonts w:eastAsia="Times New Roman" w:cs="Times New Roman"/>
                <w:szCs w:val="28"/>
                <w:lang w:eastAsia="ru-RU"/>
              </w:rPr>
            </w:pPr>
            <w:r w:rsidRPr="00D967F7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967F7">
              <w:rPr>
                <w:rFonts w:eastAsia="Times New Roman" w:cs="Times New Roman"/>
                <w:b/>
                <w:bCs/>
                <w:szCs w:val="28"/>
                <w:lang w:eastAsia="ru-RU"/>
              </w:rPr>
              <w:t>5. Гарантии в сфере судопроизводства</w:t>
            </w:r>
          </w:p>
        </w:tc>
      </w:tr>
    </w:tbl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Дети-сироты и дети, оставшиеся без попечения родителей, имеют право на бесплатную юридическую помощь в соответствии с законодательством о бесплатной юридической помощи в РФ (ст. 10 Закона N 159-ФЗ).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A3116" w:rsidRPr="00D967F7" w:rsidTr="0099060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116" w:rsidRPr="00D967F7" w:rsidRDefault="001A3116" w:rsidP="00990606">
            <w:pPr>
              <w:ind w:firstLine="851"/>
              <w:rPr>
                <w:rFonts w:eastAsia="Times New Roman" w:cs="Times New Roman"/>
                <w:szCs w:val="28"/>
                <w:lang w:eastAsia="ru-RU"/>
              </w:rPr>
            </w:pPr>
            <w:r w:rsidRPr="00D967F7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967F7">
              <w:rPr>
                <w:rFonts w:eastAsia="Times New Roman" w:cs="Times New Roman"/>
                <w:b/>
                <w:bCs/>
                <w:szCs w:val="28"/>
                <w:lang w:eastAsia="ru-RU"/>
              </w:rPr>
              <w:t>6. Гарантии в сфере уплаты налогов и сборов</w:t>
            </w:r>
          </w:p>
        </w:tc>
      </w:tr>
    </w:tbl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 xml:space="preserve">Детям-сиротам и детям, оставшимся без попечения родителей, предоставляются льготы по уплате налогов и сборов, в частности (п. 26 ст. 217, п. 3 ст. 333.29, </w:t>
      </w:r>
      <w:proofErr w:type="spellStart"/>
      <w:r w:rsidRPr="00D967F7">
        <w:rPr>
          <w:rFonts w:eastAsia="Times New Roman" w:cs="Times New Roman"/>
          <w:szCs w:val="28"/>
          <w:lang w:eastAsia="ru-RU"/>
        </w:rPr>
        <w:t>пп</w:t>
      </w:r>
      <w:proofErr w:type="spellEnd"/>
      <w:r w:rsidRPr="00D967F7">
        <w:rPr>
          <w:rFonts w:eastAsia="Times New Roman" w:cs="Times New Roman"/>
          <w:szCs w:val="28"/>
          <w:lang w:eastAsia="ru-RU"/>
        </w:rPr>
        <w:t>. 9 п. 3 ст. 333.35 НК РФ):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1)освобождение от обложения НДФЛ доходов в виде благотворительной помощи независимо от источника выплаты;</w:t>
      </w:r>
    </w:p>
    <w:p w:rsidR="001A3116" w:rsidRPr="00D967F7" w:rsidRDefault="001A3116" w:rsidP="001A3116">
      <w:pPr>
        <w:ind w:firstLine="851"/>
        <w:rPr>
          <w:rFonts w:eastAsia="Times New Roman" w:cs="Times New Roman"/>
          <w:szCs w:val="28"/>
          <w:lang w:eastAsia="ru-RU"/>
        </w:rPr>
      </w:pPr>
      <w:r w:rsidRPr="00D967F7">
        <w:rPr>
          <w:rFonts w:eastAsia="Times New Roman" w:cs="Times New Roman"/>
          <w:szCs w:val="28"/>
          <w:lang w:eastAsia="ru-RU"/>
        </w:rPr>
        <w:t>2)освобождение от уплаты государственной пошлины за прием в гражданство РФ, за выдачу паспорта гражданина РФ.</w:t>
      </w:r>
    </w:p>
    <w:p w:rsidR="00BA718D" w:rsidRDefault="00BA718D" w:rsidP="0093527D">
      <w:pPr>
        <w:jc w:val="right"/>
      </w:pPr>
    </w:p>
    <w:p w:rsidR="0093527D" w:rsidRDefault="0093527D" w:rsidP="0093527D">
      <w:pPr>
        <w:jc w:val="right"/>
      </w:pPr>
      <w:r>
        <w:t>Заместитель прокурора Сретенского района О. Ушакова</w:t>
      </w:r>
    </w:p>
    <w:p w:rsidR="0093527D" w:rsidRDefault="00BA718D" w:rsidP="0093527D">
      <w:pPr>
        <w:jc w:val="right"/>
      </w:pPr>
      <w:r>
        <w:t>12</w:t>
      </w:r>
      <w:r w:rsidR="0093527D">
        <w:t>.01.2024</w:t>
      </w:r>
    </w:p>
    <w:p w:rsidR="00D017CD" w:rsidRDefault="00D017CD"/>
    <w:sectPr w:rsidR="00D017CD" w:rsidSect="00606B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D"/>
    <w:rsid w:val="001A3116"/>
    <w:rsid w:val="001F4899"/>
    <w:rsid w:val="003C1D4A"/>
    <w:rsid w:val="004616C0"/>
    <w:rsid w:val="0054794B"/>
    <w:rsid w:val="00606BF2"/>
    <w:rsid w:val="00776FE5"/>
    <w:rsid w:val="008C3241"/>
    <w:rsid w:val="0093527D"/>
    <w:rsid w:val="00A27CBD"/>
    <w:rsid w:val="00BA718D"/>
    <w:rsid w:val="00C713EA"/>
    <w:rsid w:val="00C87760"/>
    <w:rsid w:val="00D017CD"/>
    <w:rsid w:val="00D220F5"/>
    <w:rsid w:val="00D345ED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D9AF"/>
  <w15:chartTrackingRefBased/>
  <w15:docId w15:val="{FECBECA7-5B17-4815-AF97-B477872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7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2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5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4</cp:revision>
  <cp:lastPrinted>2024-06-19T00:54:00Z</cp:lastPrinted>
  <dcterms:created xsi:type="dcterms:W3CDTF">2024-06-19T00:49:00Z</dcterms:created>
  <dcterms:modified xsi:type="dcterms:W3CDTF">2024-06-19T00:54:00Z</dcterms:modified>
</cp:coreProperties>
</file>