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45" w:rsidRPr="00D3621A" w:rsidRDefault="00C24055" w:rsidP="00B36E45">
      <w:pPr>
        <w:pStyle w:val="1"/>
        <w:shd w:val="clear" w:color="auto" w:fill="FFFFFF"/>
        <w:spacing w:before="150" w:after="1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03A46">
        <w:rPr>
          <w:rFonts w:ascii="Times New Roman" w:hAnsi="Times New Roman"/>
          <w:b w:val="0"/>
          <w:bCs w:val="0"/>
          <w:sz w:val="28"/>
          <w:szCs w:val="28"/>
        </w:rPr>
        <w:t>Прокурор разъясняет</w:t>
      </w:r>
      <w:r w:rsidR="00B36E45">
        <w:rPr>
          <w:rFonts w:ascii="Times New Roman" w:hAnsi="Times New Roman"/>
          <w:b w:val="0"/>
          <w:bCs w:val="0"/>
          <w:sz w:val="28"/>
          <w:szCs w:val="28"/>
        </w:rPr>
        <w:t>:</w:t>
      </w:r>
      <w:r w:rsidRPr="00503A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7665D" w:rsidRPr="0047665D">
        <w:rPr>
          <w:rFonts w:ascii="Times New Roman" w:hAnsi="Times New Roman"/>
          <w:b w:val="0"/>
          <w:bCs w:val="0"/>
          <w:sz w:val="28"/>
          <w:szCs w:val="28"/>
        </w:rPr>
        <w:t>Вступил в силу закон о гаражных объединениях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47665D" w:rsidRDefault="0047665D" w:rsidP="0047665D">
      <w:pPr>
        <w:ind w:firstLine="708"/>
        <w:jc w:val="both"/>
        <w:rPr>
          <w:kern w:val="32"/>
          <w:sz w:val="28"/>
          <w:szCs w:val="28"/>
        </w:rPr>
      </w:pPr>
      <w:r w:rsidRPr="0047665D">
        <w:rPr>
          <w:kern w:val="32"/>
          <w:sz w:val="28"/>
          <w:szCs w:val="28"/>
        </w:rPr>
        <w:t>В целях урегулирования отношений по совместному владению, пользованию и в установленных законом пределах распоряжению имуществом, находящимся в общей собственности или в общем пользовании собственников гаражей в границах территории гаражного назначения либо собственников машино-мест и нежилых помещений, расположенных в гаражных к</w:t>
      </w:r>
      <w:r>
        <w:rPr>
          <w:kern w:val="32"/>
          <w:sz w:val="28"/>
          <w:szCs w:val="28"/>
        </w:rPr>
        <w:t>омплексах, а также установления</w:t>
      </w:r>
      <w:r w:rsidRPr="0047665D">
        <w:rPr>
          <w:kern w:val="32"/>
          <w:sz w:val="28"/>
          <w:szCs w:val="28"/>
        </w:rPr>
        <w:t xml:space="preserve"> особенности осуществления деятельности созданными в этих целях юридическими лицами, </w:t>
      </w:r>
      <w:r>
        <w:rPr>
          <w:kern w:val="32"/>
          <w:sz w:val="28"/>
          <w:szCs w:val="28"/>
        </w:rPr>
        <w:t xml:space="preserve">в России </w:t>
      </w:r>
      <w:r w:rsidRPr="0047665D">
        <w:rPr>
          <w:kern w:val="32"/>
          <w:sz w:val="28"/>
          <w:szCs w:val="28"/>
        </w:rPr>
        <w:t>принят Федеральный закон от 2</w:t>
      </w:r>
      <w:r>
        <w:rPr>
          <w:kern w:val="32"/>
          <w:sz w:val="28"/>
          <w:szCs w:val="28"/>
        </w:rPr>
        <w:t>4.07.2023 №</w:t>
      </w:r>
      <w:r w:rsidRPr="0047665D">
        <w:rPr>
          <w:kern w:val="32"/>
          <w:sz w:val="28"/>
          <w:szCs w:val="28"/>
        </w:rPr>
        <w:t>338-ФЗ «О гаражных объединениях и о внесении изменений в отдельные законодательные акты Российской Федерации», который вступил в силу с 01.10.2023.</w:t>
      </w:r>
    </w:p>
    <w:p w:rsidR="0047665D" w:rsidRDefault="0047665D" w:rsidP="0047665D">
      <w:pPr>
        <w:ind w:firstLine="708"/>
        <w:jc w:val="both"/>
        <w:rPr>
          <w:kern w:val="32"/>
          <w:sz w:val="28"/>
          <w:szCs w:val="28"/>
        </w:rPr>
      </w:pPr>
      <w:r w:rsidRPr="0047665D">
        <w:rPr>
          <w:kern w:val="32"/>
          <w:sz w:val="28"/>
          <w:szCs w:val="28"/>
        </w:rPr>
        <w:t>Законом определены понятия: территория гаражного назначения, гараж, гаражный комплекс; порядок определения границ территории гаражного назначения; урегулированы вопросы, касающиеся общего имущества в границах территории гаражного назначения, общего имущества собственников машино-мест, нежилых помещений в гаражном комплексе</w:t>
      </w:r>
      <w:r w:rsidRPr="0047665D">
        <w:rPr>
          <w:b/>
          <w:bCs/>
          <w:kern w:val="32"/>
        </w:rPr>
        <w:t>, </w:t>
      </w:r>
      <w:r w:rsidRPr="0047665D">
        <w:rPr>
          <w:kern w:val="32"/>
          <w:sz w:val="28"/>
          <w:szCs w:val="28"/>
        </w:rPr>
        <w:t>порядок управления общим имуществом в границах территории гаражного назначения и в гаражном комплексе.</w:t>
      </w:r>
    </w:p>
    <w:p w:rsidR="0047665D" w:rsidRDefault="0047665D" w:rsidP="0047665D">
      <w:pPr>
        <w:ind w:firstLine="708"/>
        <w:jc w:val="both"/>
        <w:rPr>
          <w:kern w:val="32"/>
          <w:sz w:val="28"/>
          <w:szCs w:val="28"/>
        </w:rPr>
      </w:pPr>
      <w:r w:rsidRPr="0047665D">
        <w:rPr>
          <w:kern w:val="32"/>
          <w:sz w:val="28"/>
          <w:szCs w:val="28"/>
        </w:rPr>
        <w:t>Также указанным законом внесены изменения в отдельные законодательные акты Российской Федерации.</w:t>
      </w:r>
    </w:p>
    <w:p w:rsidR="0047665D" w:rsidRDefault="0047665D" w:rsidP="0047665D">
      <w:pPr>
        <w:ind w:firstLine="708"/>
        <w:jc w:val="both"/>
        <w:rPr>
          <w:kern w:val="32"/>
          <w:sz w:val="28"/>
          <w:szCs w:val="28"/>
        </w:rPr>
      </w:pPr>
      <w:r w:rsidRPr="0047665D">
        <w:rPr>
          <w:kern w:val="32"/>
          <w:sz w:val="28"/>
          <w:szCs w:val="28"/>
        </w:rPr>
        <w:t>Например, статья 3.7 Федерального закона от 25 октября 2001 года № 137-ФЗ «О введении в действие Земельного кодекса Российской Федерации» дополнена пунктом 3.1, согласно которому образование земельного участка, на котором расположен гараж, отвечающий требованиям пункта 2 указанной статьи, из земель или земельных участков, находящихся в государственной или муниципальной собственности, осуществляется на основании схемы расположения земельного участка на кадастровом плане территории в случае, если отсутствует утвержденный проект межевания территории, предусматривающий образование такого земельного участка, либо утвержденный проект межевания территории не предусматривает образование такого земельного участка.</w:t>
      </w:r>
    </w:p>
    <w:p w:rsidR="009F4ABA" w:rsidRDefault="009F4ABA" w:rsidP="00DC5138">
      <w:pPr>
        <w:ind w:firstLine="708"/>
        <w:jc w:val="both"/>
        <w:rPr>
          <w:kern w:val="32"/>
          <w:sz w:val="28"/>
          <w:szCs w:val="28"/>
        </w:rPr>
      </w:pPr>
    </w:p>
    <w:p w:rsidR="00DC5138" w:rsidRPr="00C53131" w:rsidRDefault="00DC5138" w:rsidP="00C53131">
      <w:pPr>
        <w:jc w:val="right"/>
        <w:rPr>
          <w:sz w:val="28"/>
          <w:szCs w:val="28"/>
        </w:rPr>
      </w:pPr>
      <w:bookmarkStart w:id="0" w:name="_GoBack"/>
      <w:r w:rsidRPr="00C53131">
        <w:rPr>
          <w:sz w:val="28"/>
          <w:szCs w:val="28"/>
        </w:rPr>
        <w:t xml:space="preserve">(Информацию предоставил </w:t>
      </w:r>
      <w:r w:rsidR="00C53131" w:rsidRPr="00C53131">
        <w:rPr>
          <w:sz w:val="28"/>
          <w:szCs w:val="28"/>
        </w:rPr>
        <w:t xml:space="preserve">старший помощник </w:t>
      </w:r>
      <w:r w:rsidRPr="00C53131">
        <w:rPr>
          <w:sz w:val="28"/>
          <w:szCs w:val="28"/>
        </w:rPr>
        <w:t xml:space="preserve">прокурора </w:t>
      </w:r>
      <w:r w:rsidR="00C53131" w:rsidRPr="00C53131">
        <w:rPr>
          <w:sz w:val="28"/>
          <w:szCs w:val="28"/>
        </w:rPr>
        <w:t>Сретенского района Шмакова С.В.</w:t>
      </w:r>
    </w:p>
    <w:p w:rsidR="00DC5138" w:rsidRPr="00C53131" w:rsidRDefault="00DC5138" w:rsidP="00C53131">
      <w:pPr>
        <w:jc w:val="right"/>
        <w:rPr>
          <w:sz w:val="28"/>
          <w:szCs w:val="28"/>
        </w:rPr>
      </w:pPr>
    </w:p>
    <w:p w:rsidR="003801A4" w:rsidRPr="00C53131" w:rsidRDefault="00C53131" w:rsidP="00C53131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>2</w:t>
      </w:r>
      <w:r w:rsidR="0071388B" w:rsidRPr="00C53131">
        <w:rPr>
          <w:sz w:val="28"/>
          <w:szCs w:val="28"/>
        </w:rPr>
        <w:t>0.0</w:t>
      </w:r>
      <w:r w:rsidRPr="00C53131">
        <w:rPr>
          <w:sz w:val="28"/>
          <w:szCs w:val="28"/>
        </w:rPr>
        <w:t>4</w:t>
      </w:r>
      <w:r w:rsidR="00DC5138" w:rsidRPr="00C53131">
        <w:rPr>
          <w:sz w:val="28"/>
          <w:szCs w:val="28"/>
        </w:rPr>
        <w:t>.202</w:t>
      </w:r>
      <w:r w:rsidRPr="00C53131">
        <w:rPr>
          <w:sz w:val="28"/>
          <w:szCs w:val="28"/>
        </w:rPr>
        <w:t>4</w:t>
      </w:r>
      <w:bookmarkEnd w:id="0"/>
    </w:p>
    <w:sectPr w:rsidR="003801A4" w:rsidRPr="00C53131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27" w:rsidRDefault="007A0227">
      <w:r>
        <w:separator/>
      </w:r>
    </w:p>
  </w:endnote>
  <w:endnote w:type="continuationSeparator" w:id="0">
    <w:p w:rsidR="007A0227" w:rsidRDefault="007A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27" w:rsidRDefault="007A0227">
      <w:r>
        <w:separator/>
      </w:r>
    </w:p>
  </w:footnote>
  <w:footnote w:type="continuationSeparator" w:id="0">
    <w:p w:rsidR="007A0227" w:rsidRDefault="007A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AF582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AF582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65D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51C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0297"/>
    <w:rsid w:val="00241C10"/>
    <w:rsid w:val="00242D6C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65D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88B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0227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5FBD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1602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4ABA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87B83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21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A0D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6E45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131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1A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5FB1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12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3D46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138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023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399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629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F22E2"/>
  <w15:docId w15:val="{CF710EC1-B7A2-436A-8B4E-574C9CB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F8B-19A6-41E8-8310-4245E76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87</cp:revision>
  <cp:lastPrinted>2023-01-21T05:22:00Z</cp:lastPrinted>
  <dcterms:created xsi:type="dcterms:W3CDTF">2018-08-02T06:19:00Z</dcterms:created>
  <dcterms:modified xsi:type="dcterms:W3CDTF">2024-06-19T03:58:00Z</dcterms:modified>
</cp:coreProperties>
</file>