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DE337">
      <w:pPr>
        <w:pStyle w:val="5"/>
        <w:tabs>
          <w:tab w:val="left" w:pos="2036"/>
          <w:tab w:val="center" w:pos="5050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 о проведении открытого аукциона</w:t>
      </w:r>
    </w:p>
    <w:p w14:paraId="31B67A24">
      <w:pPr>
        <w:shd w:val="clear" w:color="auto" w:fill="FFFFFF"/>
        <w:ind w:firstLine="52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право заключения договора </w:t>
      </w:r>
      <w:r>
        <w:rPr>
          <w:b/>
          <w:spacing w:val="-1"/>
          <w:sz w:val="28"/>
          <w:szCs w:val="28"/>
        </w:rPr>
        <w:t>аренды движимого имущества</w:t>
      </w:r>
    </w:p>
    <w:p w14:paraId="611987F6">
      <w:pPr>
        <w:shd w:val="clear" w:color="auto" w:fill="FFFFFF"/>
        <w:ind w:firstLine="523"/>
        <w:jc w:val="center"/>
        <w:rPr>
          <w:b/>
          <w:bCs/>
          <w:sz w:val="28"/>
          <w:szCs w:val="28"/>
        </w:rPr>
      </w:pPr>
    </w:p>
    <w:p w14:paraId="09196DDC">
      <w:pPr>
        <w:shd w:val="clear" w:color="auto" w:fill="FFFFFF"/>
        <w:spacing w:line="23" w:lineRule="atLeast"/>
        <w:ind w:firstLine="523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 «Сретенский район» Забайкальского края сообщает о проведении открытого аукциона на право заключения договора аренды движимого имущества. Аукцион проводится в соответствии с Федеральным законом от 26.07.2006 № 135-ФЗ «О защите конкуренции»,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10.02.2010 г. № 67.</w:t>
      </w:r>
    </w:p>
    <w:p w14:paraId="1ED82491">
      <w:pPr>
        <w:autoSpaceDN w:val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Место, дата и время проведения аукциона:</w:t>
      </w:r>
      <w:r>
        <w:rPr>
          <w:sz w:val="28"/>
          <w:szCs w:val="28"/>
        </w:rPr>
        <w:t xml:space="preserve"> ООО</w:t>
      </w:r>
      <w:r>
        <w:rPr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 xml:space="preserve">РТС-тендер» –  электронная площадка, адрес сайта в сети Интернет: </w:t>
      </w:r>
      <w:r>
        <w:fldChar w:fldCharType="begin"/>
      </w:r>
      <w:r>
        <w:instrText xml:space="preserve"> HYPERLINK "https://www.rts-tender.ru" </w:instrText>
      </w:r>
      <w:r>
        <w:fldChar w:fldCharType="separate"/>
      </w:r>
      <w:r>
        <w:rPr>
          <w:bCs/>
          <w:sz w:val="28"/>
          <w:szCs w:val="28"/>
        </w:rPr>
        <w:t>https://www.rts-tender.ru</w:t>
      </w:r>
      <w:r>
        <w:rPr>
          <w:bCs/>
          <w:sz w:val="28"/>
          <w:szCs w:val="28"/>
        </w:rPr>
        <w:fldChar w:fldCharType="end"/>
      </w:r>
      <w:r>
        <w:rPr>
          <w:bCs/>
          <w:color w:val="000000"/>
          <w:sz w:val="28"/>
          <w:szCs w:val="28"/>
        </w:rPr>
        <w:t xml:space="preserve">. </w:t>
      </w:r>
    </w:p>
    <w:p w14:paraId="212D81D9">
      <w:pPr>
        <w:autoSpaceDN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Работа на электронной площадке осуществляется в соответствии:</w:t>
      </w:r>
    </w:p>
    <w:p w14:paraId="6842F8C4">
      <w:pPr>
        <w:jc w:val="both"/>
        <w:rPr>
          <w:sz w:val="28"/>
          <w:szCs w:val="28"/>
        </w:rPr>
      </w:pPr>
      <w:r>
        <w:rPr>
          <w:sz w:val="28"/>
          <w:szCs w:val="28"/>
        </w:rPr>
        <w:t>– с регламентом электронной площадки «РТС-тендер»  Имущественные торги, ознакомиться можно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посылке</w:t>
      </w:r>
      <w:r>
        <w:rPr>
          <w:sz w:val="28"/>
          <w:szCs w:val="28"/>
        </w:rPr>
        <w:tab/>
      </w:r>
      <w:r>
        <w:rPr>
          <w:sz w:val="28"/>
          <w:szCs w:val="28"/>
        </w:rPr>
        <w:t>(</w:t>
      </w:r>
      <w:r>
        <w:fldChar w:fldCharType="begin"/>
      </w:r>
      <w:r>
        <w:instrText xml:space="preserve"> HYPERLINK "https://www.rts-tender.ru/Portals/0/Files/library/docs/Reglament_RTS-tender_i_torgi_03102019.pdf" </w:instrText>
      </w:r>
      <w:r>
        <w:fldChar w:fldCharType="separate"/>
      </w:r>
      <w:r>
        <w:rPr>
          <w:rStyle w:val="4"/>
          <w:sz w:val="28"/>
          <w:szCs w:val="28"/>
        </w:rPr>
        <w:t>https://www.rts-tender.ru/Portals/0/Files/library/docs/Reglament_RTS-tender_i_torgi_03102019.pdf</w:t>
      </w:r>
      <w:r>
        <w:rPr>
          <w:rStyle w:val="4"/>
          <w:sz w:val="28"/>
          <w:szCs w:val="28"/>
        </w:rPr>
        <w:fldChar w:fldCharType="end"/>
      </w:r>
      <w:r>
        <w:rPr>
          <w:sz w:val="28"/>
          <w:szCs w:val="28"/>
        </w:rPr>
        <w:t xml:space="preserve">). Информация размещается также на сайтах </w:t>
      </w:r>
      <w:r>
        <w:fldChar w:fldCharType="begin"/>
      </w:r>
      <w:r>
        <w:instrText xml:space="preserve"> HYPERLINK "http://www.torgi.gov.ru" </w:instrText>
      </w:r>
      <w:r>
        <w:fldChar w:fldCharType="separate"/>
      </w:r>
      <w:r>
        <w:rPr>
          <w:color w:val="0000FF"/>
          <w:sz w:val="28"/>
          <w:szCs w:val="28"/>
          <w:u w:val="single"/>
          <w:lang w:val="en-US"/>
        </w:rPr>
        <w:t>www</w:t>
      </w:r>
      <w:r>
        <w:rPr>
          <w:color w:val="0000FF"/>
          <w:sz w:val="28"/>
          <w:szCs w:val="28"/>
          <w:u w:val="single"/>
        </w:rPr>
        <w:t>.</w:t>
      </w:r>
      <w:r>
        <w:rPr>
          <w:color w:val="0000FF"/>
          <w:sz w:val="28"/>
          <w:szCs w:val="28"/>
          <w:u w:val="single"/>
          <w:lang w:val="en-US"/>
        </w:rPr>
        <w:t>torgi</w:t>
      </w:r>
      <w:r>
        <w:rPr>
          <w:color w:val="0000FF"/>
          <w:sz w:val="28"/>
          <w:szCs w:val="28"/>
          <w:u w:val="single"/>
        </w:rPr>
        <w:t>.</w:t>
      </w:r>
      <w:r>
        <w:rPr>
          <w:color w:val="0000FF"/>
          <w:sz w:val="28"/>
          <w:szCs w:val="28"/>
          <w:u w:val="single"/>
          <w:lang w:val="en-US"/>
        </w:rPr>
        <w:t>gov</w:t>
      </w:r>
      <w:r>
        <w:rPr>
          <w:color w:val="0000FF"/>
          <w:sz w:val="28"/>
          <w:szCs w:val="28"/>
          <w:u w:val="single"/>
        </w:rPr>
        <w:t>.</w:t>
      </w:r>
      <w:r>
        <w:rPr>
          <w:color w:val="0000FF"/>
          <w:sz w:val="28"/>
          <w:szCs w:val="28"/>
          <w:u w:val="single"/>
          <w:lang w:val="en-US"/>
        </w:rPr>
        <w:t>ru</w:t>
      </w:r>
      <w:r>
        <w:rPr>
          <w:color w:val="0000FF"/>
          <w:sz w:val="28"/>
          <w:szCs w:val="28"/>
          <w:u w:val="single"/>
          <w:lang w:val="en-US"/>
        </w:rPr>
        <w:fldChar w:fldCharType="end"/>
      </w:r>
      <w:r>
        <w:rPr>
          <w:sz w:val="28"/>
          <w:szCs w:val="28"/>
        </w:rPr>
        <w:t>.</w:t>
      </w:r>
    </w:p>
    <w:p w14:paraId="21D2F562">
      <w:pPr>
        <w:pStyle w:val="7"/>
        <w:shd w:val="clear" w:color="auto" w:fill="FFFFFF"/>
        <w:spacing w:before="0" w:beforeAutospacing="0" w:after="0" w:afterAutospacing="0" w:line="23" w:lineRule="atLeast"/>
        <w:ind w:firstLine="52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Организатор аукциона: </w:t>
      </w:r>
      <w:r>
        <w:rPr>
          <w:sz w:val="28"/>
          <w:szCs w:val="28"/>
        </w:rPr>
        <w:t>Комитет экономики и безопасности администрации муниципального района «Сретенский район».</w:t>
      </w:r>
    </w:p>
    <w:p w14:paraId="6111E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5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Адрес организатора аукциона: </w:t>
      </w:r>
      <w:r>
        <w:rPr>
          <w:sz w:val="28"/>
          <w:szCs w:val="28"/>
        </w:rPr>
        <w:t xml:space="preserve">673500,Забайкальский край, г. Сретенск, ул. Кочеткова, 6 тел/факс. 8 (30246) 2-13-26.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srtadm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14:paraId="47812EE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Форма </w:t>
      </w:r>
      <w:r>
        <w:rPr>
          <w:b/>
          <w:bCs/>
          <w:sz w:val="28"/>
          <w:szCs w:val="28"/>
        </w:rPr>
        <w:t>аукциона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открытый по составу участников и форме подачи предложений о цене.</w:t>
      </w:r>
    </w:p>
    <w:p w14:paraId="165763EB">
      <w:pPr>
        <w:shd w:val="clear" w:color="auto" w:fill="FFFFFF"/>
        <w:spacing w:line="23" w:lineRule="atLeast"/>
        <w:ind w:firstLine="52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Место расположения, описание и технические характеристики муниципального движимого имущества, права на которое передаются по договору аренды: </w:t>
      </w:r>
    </w:p>
    <w:p w14:paraId="32B0BD0D">
      <w:pPr>
        <w:shd w:val="clear" w:color="auto" w:fill="FFFFFF"/>
        <w:spacing w:line="23" w:lineRule="atLeast"/>
        <w:ind w:firstLine="523"/>
        <w:jc w:val="both"/>
        <w:rPr>
          <w:spacing w:val="1"/>
          <w:sz w:val="28"/>
          <w:szCs w:val="28"/>
        </w:rPr>
      </w:pPr>
    </w:p>
    <w:p w14:paraId="7525D2F7">
      <w:pPr>
        <w:shd w:val="clear" w:color="auto" w:fill="FFFFFF"/>
        <w:tabs>
          <w:tab w:val="left" w:pos="9524"/>
        </w:tabs>
        <w:spacing w:line="23" w:lineRule="atLeast"/>
        <w:ind w:left="14" w:right="-16"/>
        <w:jc w:val="both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Лот №1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КАМАЗ 45143-15, год выпуска 2010 г., кузов 2180372, </w:t>
      </w:r>
      <w:r>
        <w:rPr>
          <w:rFonts w:ascii="Times New Roman" w:hAnsi="Times New Roman"/>
          <w:bCs/>
          <w:sz w:val="28"/>
          <w:szCs w:val="28"/>
        </w:rPr>
        <w:t xml:space="preserve">регистрационный знак К 890 ВК 75 </w:t>
      </w:r>
      <w:r>
        <w:rPr>
          <w:rFonts w:ascii="Times New Roman" w:hAnsi="Times New Roman"/>
          <w:bCs/>
          <w:sz w:val="28"/>
          <w:szCs w:val="28"/>
          <w:lang w:val="en-US"/>
        </w:rPr>
        <w:t>RUS</w:t>
      </w:r>
      <w:r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цвет – оранжевый</w:t>
      </w:r>
      <w:r>
        <w:rPr>
          <w:rFonts w:hint="default"/>
          <w:sz w:val="28"/>
          <w:szCs w:val="28"/>
          <w:lang w:val="ru-RU"/>
        </w:rPr>
        <w:t xml:space="preserve">, </w:t>
      </w:r>
      <w:r>
        <w:rPr>
          <w:rFonts w:hint="default"/>
          <w:sz w:val="28"/>
          <w:szCs w:val="28"/>
          <w:lang w:val="ru-RU"/>
        </w:rPr>
        <w:t>б</w:t>
      </w:r>
      <w:r>
        <w:rPr>
          <w:sz w:val="28"/>
          <w:szCs w:val="28"/>
          <w:lang w:val="ru-RU"/>
        </w:rPr>
        <w:t>алансовая</w:t>
      </w:r>
      <w:r>
        <w:rPr>
          <w:rFonts w:hint="default"/>
          <w:sz w:val="28"/>
          <w:szCs w:val="28"/>
          <w:lang w:val="ru-RU"/>
        </w:rPr>
        <w:t xml:space="preserve"> стоимость 1 753 000,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находящийся по адресу: 673500, Забайкальский край, Сретенский район, г. Сретенск;</w:t>
      </w:r>
    </w:p>
    <w:p w14:paraId="3D740481">
      <w:pPr>
        <w:shd w:val="clear" w:color="auto" w:fill="FFFFFF"/>
        <w:tabs>
          <w:tab w:val="left" w:pos="9524"/>
        </w:tabs>
        <w:spacing w:line="23" w:lineRule="atLeast"/>
        <w:ind w:left="14" w:right="-1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Лот №2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КАМАЗ 45143-15, год выпуска 2010 г., кузов 2179868, </w:t>
      </w:r>
      <w:r>
        <w:rPr>
          <w:rFonts w:ascii="Times New Roman" w:hAnsi="Times New Roman"/>
          <w:bCs/>
          <w:sz w:val="28"/>
          <w:szCs w:val="28"/>
        </w:rPr>
        <w:t xml:space="preserve">регистрационный знак К 889 ВК 75 </w:t>
      </w:r>
      <w:r>
        <w:rPr>
          <w:rFonts w:ascii="Times New Roman" w:hAnsi="Times New Roman"/>
          <w:bCs/>
          <w:sz w:val="28"/>
          <w:szCs w:val="28"/>
          <w:lang w:val="en-US"/>
        </w:rPr>
        <w:t>RUS</w:t>
      </w:r>
      <w:r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цвет – оранжевый</w:t>
      </w:r>
      <w:r>
        <w:rPr>
          <w:rFonts w:hint="default"/>
          <w:sz w:val="28"/>
          <w:szCs w:val="28"/>
          <w:lang w:val="ru-RU"/>
        </w:rPr>
        <w:t>, б</w:t>
      </w:r>
      <w:r>
        <w:rPr>
          <w:sz w:val="28"/>
          <w:szCs w:val="28"/>
          <w:lang w:val="ru-RU"/>
        </w:rPr>
        <w:t>алансовая</w:t>
      </w:r>
      <w:r>
        <w:rPr>
          <w:rFonts w:hint="default"/>
          <w:sz w:val="28"/>
          <w:szCs w:val="28"/>
          <w:lang w:val="ru-RU"/>
        </w:rPr>
        <w:t xml:space="preserve"> стоимость 1 753 000 ,</w:t>
      </w:r>
      <w:r>
        <w:rPr>
          <w:sz w:val="28"/>
          <w:szCs w:val="28"/>
        </w:rPr>
        <w:t>находящийся по адресу: 673500, Забайкальский край, Сретенский район, г. Сретенск;</w:t>
      </w:r>
    </w:p>
    <w:p w14:paraId="6969516D">
      <w:pPr>
        <w:spacing w:line="23" w:lineRule="atLeast"/>
        <w:ind w:firstLine="708"/>
        <w:jc w:val="both"/>
        <w:rPr>
          <w:sz w:val="28"/>
          <w:szCs w:val="28"/>
        </w:rPr>
      </w:pPr>
    </w:p>
    <w:p w14:paraId="23218449">
      <w:pPr>
        <w:spacing w:line="23" w:lineRule="atLeast"/>
        <w:jc w:val="both"/>
        <w:rPr>
          <w:b/>
          <w:sz w:val="28"/>
          <w:szCs w:val="28"/>
        </w:rPr>
      </w:pPr>
      <w:r>
        <w:rPr>
          <w:sz w:val="26"/>
          <w:szCs w:val="26"/>
        </w:rPr>
        <w:t xml:space="preserve">         </w:t>
      </w:r>
      <w:r>
        <w:rPr>
          <w:b/>
          <w:sz w:val="28"/>
          <w:szCs w:val="28"/>
        </w:rPr>
        <w:t xml:space="preserve">5. Дата рассмотрения заявок на участие в аукционе: </w:t>
      </w:r>
      <w:r>
        <w:rPr>
          <w:rFonts w:hint="default"/>
          <w:b w:val="0"/>
          <w:bCs/>
          <w:sz w:val="28"/>
          <w:szCs w:val="28"/>
          <w:lang w:val="ru-RU"/>
        </w:rPr>
        <w:t>25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декабря</w:t>
      </w:r>
      <w:r>
        <w:rPr>
          <w:sz w:val="28"/>
          <w:szCs w:val="28"/>
        </w:rPr>
        <w:t xml:space="preserve"> 2024 года.</w:t>
      </w:r>
    </w:p>
    <w:p w14:paraId="55029421">
      <w:pPr>
        <w:spacing w:line="23" w:lineRule="atLeast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6. Целевое назначение</w:t>
      </w:r>
      <w:r>
        <w:rPr>
          <w:b/>
          <w:bCs/>
          <w:sz w:val="28"/>
          <w:szCs w:val="28"/>
        </w:rPr>
        <w:t xml:space="preserve"> имущества, права на которое передаются по договору аренды: </w:t>
      </w:r>
    </w:p>
    <w:p w14:paraId="263227A5">
      <w:pPr>
        <w:spacing w:line="23" w:lineRule="atLeast"/>
        <w:ind w:firstLine="523"/>
        <w:jc w:val="both"/>
        <w:rPr>
          <w:rFonts w:hint="default"/>
          <w:spacing w:val="1"/>
          <w:sz w:val="28"/>
          <w:szCs w:val="28"/>
          <w:lang w:val="ru-RU"/>
        </w:rPr>
      </w:pPr>
      <w:r>
        <w:rPr>
          <w:b/>
          <w:spacing w:val="1"/>
          <w:sz w:val="28"/>
          <w:szCs w:val="28"/>
        </w:rPr>
        <w:t>Лот №1</w:t>
      </w:r>
      <w:r>
        <w:rPr>
          <w:spacing w:val="1"/>
          <w:sz w:val="28"/>
          <w:szCs w:val="28"/>
        </w:rPr>
        <w:t xml:space="preserve"> –  </w:t>
      </w:r>
      <w:r>
        <w:rPr>
          <w:spacing w:val="1"/>
          <w:sz w:val="28"/>
          <w:szCs w:val="28"/>
          <w:lang w:val="ru-RU"/>
        </w:rPr>
        <w:t>Для</w:t>
      </w:r>
      <w:r>
        <w:rPr>
          <w:rFonts w:hint="default"/>
          <w:spacing w:val="1"/>
          <w:sz w:val="28"/>
          <w:szCs w:val="28"/>
          <w:lang w:val="ru-RU"/>
        </w:rPr>
        <w:t xml:space="preserve"> вывоза и перевозки угля</w:t>
      </w:r>
    </w:p>
    <w:p w14:paraId="129165A9">
      <w:pPr>
        <w:spacing w:line="23" w:lineRule="atLeast"/>
        <w:ind w:firstLine="523"/>
        <w:jc w:val="both"/>
        <w:rPr>
          <w:rFonts w:hint="default"/>
          <w:spacing w:val="1"/>
          <w:sz w:val="28"/>
          <w:szCs w:val="28"/>
          <w:lang w:val="ru-RU"/>
        </w:rPr>
      </w:pPr>
      <w:r>
        <w:rPr>
          <w:b/>
          <w:spacing w:val="1"/>
          <w:sz w:val="28"/>
          <w:szCs w:val="28"/>
        </w:rPr>
        <w:t>Лот  №2</w:t>
      </w:r>
      <w:r>
        <w:rPr>
          <w:spacing w:val="1"/>
          <w:sz w:val="28"/>
          <w:szCs w:val="28"/>
        </w:rPr>
        <w:t xml:space="preserve"> - </w:t>
      </w:r>
      <w:r>
        <w:rPr>
          <w:bCs/>
          <w:sz w:val="28"/>
          <w:szCs w:val="28"/>
        </w:rPr>
        <w:t xml:space="preserve"> </w:t>
      </w:r>
      <w:r>
        <w:rPr>
          <w:spacing w:val="1"/>
          <w:sz w:val="28"/>
          <w:szCs w:val="28"/>
          <w:lang w:val="ru-RU"/>
        </w:rPr>
        <w:t>Для</w:t>
      </w:r>
      <w:r>
        <w:rPr>
          <w:rFonts w:hint="default"/>
          <w:spacing w:val="1"/>
          <w:sz w:val="28"/>
          <w:szCs w:val="28"/>
          <w:lang w:val="ru-RU"/>
        </w:rPr>
        <w:t xml:space="preserve"> вывоза и перевозки угля</w:t>
      </w:r>
    </w:p>
    <w:p w14:paraId="5307DBB3">
      <w:pPr>
        <w:spacing w:line="23" w:lineRule="atLeast"/>
        <w:ind w:firstLine="523"/>
        <w:jc w:val="both"/>
        <w:rPr>
          <w:bCs/>
          <w:sz w:val="28"/>
          <w:szCs w:val="28"/>
        </w:rPr>
      </w:pPr>
    </w:p>
    <w:p w14:paraId="6C136B8B">
      <w:pPr>
        <w:shd w:val="clear" w:color="auto" w:fill="FFFFFF"/>
        <w:spacing w:line="23" w:lineRule="atLeast"/>
        <w:ind w:firstLine="523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Начальная (минимальная) сумма платежа за право заключения договора передачи в аренду движимое имущество муниципального района «Сретенский район»:</w:t>
      </w:r>
    </w:p>
    <w:p w14:paraId="6E4844F9">
      <w:pPr>
        <w:shd w:val="clear" w:color="auto" w:fill="FFFFFF"/>
        <w:spacing w:line="23" w:lineRule="atLeast"/>
        <w:ind w:firstLine="523"/>
        <w:jc w:val="both"/>
        <w:rPr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Лот №1 - </w:t>
      </w:r>
      <w:r>
        <w:rPr>
          <w:b/>
          <w:bCs/>
          <w:sz w:val="28"/>
          <w:szCs w:val="28"/>
        </w:rPr>
        <w:t>1</w:t>
      </w:r>
      <w:r>
        <w:rPr>
          <w:rFonts w:hint="default"/>
          <w:b/>
          <w:bCs/>
          <w:sz w:val="28"/>
          <w:szCs w:val="28"/>
          <w:lang w:val="ru-RU"/>
        </w:rPr>
        <w:t>3 695</w:t>
      </w:r>
      <w:r>
        <w:rPr>
          <w:b/>
          <w:bCs/>
          <w:sz w:val="28"/>
          <w:szCs w:val="28"/>
        </w:rPr>
        <w:t xml:space="preserve"> руб</w:t>
      </w:r>
      <w:r>
        <w:rPr>
          <w:b/>
          <w:bCs/>
          <w:sz w:val="23"/>
          <w:szCs w:val="23"/>
        </w:rPr>
        <w:t>.</w:t>
      </w:r>
    </w:p>
    <w:p w14:paraId="1B7DC70D">
      <w:pPr>
        <w:spacing w:line="23" w:lineRule="atLeast"/>
        <w:ind w:firstLine="523"/>
        <w:jc w:val="both"/>
        <w:rPr>
          <w:b/>
          <w:bCs/>
          <w:sz w:val="28"/>
          <w:szCs w:val="28"/>
        </w:rPr>
      </w:pPr>
      <w:r>
        <w:rPr>
          <w:b/>
          <w:spacing w:val="1"/>
          <w:sz w:val="28"/>
          <w:szCs w:val="28"/>
        </w:rPr>
        <w:t>Лот  №2</w:t>
      </w:r>
      <w:r>
        <w:rPr>
          <w:spacing w:val="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 xml:space="preserve">- </w:t>
      </w:r>
      <w:r>
        <w:rPr>
          <w:rFonts w:hint="default"/>
          <w:b/>
          <w:spacing w:val="1"/>
          <w:sz w:val="28"/>
          <w:szCs w:val="28"/>
          <w:lang w:val="ru-RU"/>
        </w:rPr>
        <w:t>8211</w:t>
      </w:r>
      <w:r>
        <w:rPr>
          <w:b/>
          <w:bCs/>
          <w:sz w:val="28"/>
          <w:szCs w:val="28"/>
        </w:rPr>
        <w:t xml:space="preserve"> руб</w:t>
      </w:r>
    </w:p>
    <w:p w14:paraId="34EAA7EB">
      <w:pPr>
        <w:shd w:val="clear" w:color="auto" w:fill="FFFFFF"/>
        <w:spacing w:line="23" w:lineRule="atLeast"/>
        <w:ind w:firstLine="523"/>
        <w:jc w:val="both"/>
        <w:rPr>
          <w:b/>
          <w:spacing w:val="1"/>
          <w:sz w:val="28"/>
          <w:szCs w:val="28"/>
        </w:rPr>
      </w:pPr>
      <w:r>
        <w:rPr>
          <w:b/>
          <w:bCs/>
          <w:sz w:val="28"/>
          <w:szCs w:val="28"/>
        </w:rPr>
        <w:t>8.Срок действия договора аренды:</w:t>
      </w:r>
      <w:r>
        <w:rPr>
          <w:b/>
          <w:spacing w:val="1"/>
          <w:sz w:val="28"/>
          <w:szCs w:val="28"/>
        </w:rPr>
        <w:t xml:space="preserve"> </w:t>
      </w:r>
    </w:p>
    <w:p w14:paraId="6AF5F86F">
      <w:pPr>
        <w:shd w:val="clear" w:color="auto" w:fill="FFFFFF"/>
        <w:spacing w:line="23" w:lineRule="atLeast"/>
        <w:ind w:firstLine="523"/>
        <w:jc w:val="both"/>
        <w:rPr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Лот №1 - </w:t>
      </w:r>
      <w:r>
        <w:rPr>
          <w:rFonts w:hint="default"/>
          <w:b w:val="0"/>
          <w:bCs/>
          <w:spacing w:val="1"/>
          <w:sz w:val="28"/>
          <w:szCs w:val="28"/>
          <w:lang w:val="ru-RU"/>
        </w:rPr>
        <w:t>5</w:t>
      </w:r>
      <w:r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  <w:lang w:val="ru-RU"/>
        </w:rPr>
        <w:t>лет</w:t>
      </w:r>
      <w:r>
        <w:rPr>
          <w:spacing w:val="1"/>
          <w:sz w:val="28"/>
          <w:szCs w:val="28"/>
        </w:rPr>
        <w:t>;</w:t>
      </w:r>
    </w:p>
    <w:p w14:paraId="66DBDA05">
      <w:pPr>
        <w:spacing w:line="23" w:lineRule="atLeast"/>
        <w:ind w:firstLine="523"/>
        <w:jc w:val="both"/>
        <w:rPr>
          <w:bCs/>
          <w:sz w:val="28"/>
          <w:szCs w:val="28"/>
        </w:rPr>
      </w:pPr>
      <w:r>
        <w:rPr>
          <w:b/>
          <w:spacing w:val="1"/>
          <w:sz w:val="28"/>
          <w:szCs w:val="28"/>
        </w:rPr>
        <w:t>Лот  №2</w:t>
      </w:r>
      <w:r>
        <w:rPr>
          <w:spacing w:val="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rFonts w:hint="default"/>
          <w:spacing w:val="1"/>
          <w:sz w:val="28"/>
          <w:szCs w:val="28"/>
          <w:lang w:val="ru-RU"/>
        </w:rPr>
        <w:t>5</w:t>
      </w:r>
      <w:r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  <w:lang w:val="ru-RU"/>
        </w:rPr>
        <w:t>лет</w:t>
      </w:r>
      <w:r>
        <w:rPr>
          <w:spacing w:val="1"/>
          <w:sz w:val="28"/>
          <w:szCs w:val="28"/>
        </w:rPr>
        <w:t>;</w:t>
      </w:r>
    </w:p>
    <w:p w14:paraId="1DF4D161">
      <w:pPr>
        <w:tabs>
          <w:tab w:val="left" w:pos="9356"/>
        </w:tabs>
        <w:autoSpaceDE w:val="0"/>
        <w:autoSpaceDN w:val="0"/>
        <w:adjustRightInd w:val="0"/>
        <w:spacing w:line="23" w:lineRule="atLeast"/>
        <w:ind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9. Заявки на участие в аукционе</w:t>
      </w:r>
      <w:r>
        <w:rPr>
          <w:bCs/>
          <w:sz w:val="28"/>
          <w:szCs w:val="28"/>
        </w:rPr>
        <w:t xml:space="preserve"> принимаются ежедневно с 2</w:t>
      </w:r>
      <w:r>
        <w:rPr>
          <w:rFonts w:hint="default"/>
          <w:bCs/>
          <w:sz w:val="28"/>
          <w:szCs w:val="28"/>
          <w:lang w:val="ru-RU"/>
        </w:rPr>
        <w:t>7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ru-RU"/>
        </w:rPr>
        <w:t>ноября</w:t>
      </w:r>
      <w:r>
        <w:rPr>
          <w:sz w:val="28"/>
          <w:szCs w:val="28"/>
        </w:rPr>
        <w:t xml:space="preserve">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года по </w:t>
      </w:r>
      <w:r>
        <w:rPr>
          <w:rFonts w:hint="default"/>
          <w:sz w:val="28"/>
          <w:szCs w:val="28"/>
          <w:lang w:val="ru-RU"/>
        </w:rPr>
        <w:t>25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декабря</w:t>
      </w:r>
      <w:r>
        <w:rPr>
          <w:sz w:val="28"/>
          <w:szCs w:val="28"/>
        </w:rPr>
        <w:t xml:space="preserve"> 2024 г</w:t>
      </w:r>
      <w:r>
        <w:rPr>
          <w:bCs/>
          <w:sz w:val="28"/>
          <w:szCs w:val="28"/>
        </w:rPr>
        <w:t xml:space="preserve">. Дата и время окончания срока подачи заявок: </w:t>
      </w:r>
      <w:r>
        <w:rPr>
          <w:rFonts w:hint="default"/>
          <w:bCs/>
          <w:sz w:val="28"/>
          <w:szCs w:val="28"/>
          <w:lang w:val="ru-RU"/>
        </w:rPr>
        <w:t>24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  <w:lang w:val="ru-RU"/>
        </w:rPr>
        <w:t>декабря</w:t>
      </w:r>
      <w:r>
        <w:rPr>
          <w:bCs/>
          <w:sz w:val="28"/>
          <w:szCs w:val="28"/>
        </w:rPr>
        <w:t xml:space="preserve"> 202</w:t>
      </w:r>
      <w:r>
        <w:rPr>
          <w:rFonts w:hint="default"/>
          <w:bCs/>
          <w:sz w:val="28"/>
          <w:szCs w:val="28"/>
          <w:lang w:val="ru-RU"/>
        </w:rPr>
        <w:t>4</w:t>
      </w:r>
      <w:bookmarkStart w:id="0" w:name="_GoBack"/>
      <w:bookmarkEnd w:id="0"/>
      <w:r>
        <w:rPr>
          <w:bCs/>
          <w:sz w:val="28"/>
          <w:szCs w:val="28"/>
        </w:rPr>
        <w:t xml:space="preserve"> г. в 12:00 часов. Заявки на участие в аукционе в подлиннике на бумажных носителях с прилагаемыми документами принимаются по адресу:</w:t>
      </w:r>
      <w:r>
        <w:rPr>
          <w:spacing w:val="8"/>
          <w:sz w:val="28"/>
          <w:szCs w:val="28"/>
        </w:rPr>
        <w:t xml:space="preserve"> г. Сретенск, ул. Кочеткова, 6, 3 этаж, кабинет № 5.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Заявки на участие в аукционе в форме электронного документа принимаются по адресу электронной почты: </w:t>
      </w:r>
      <w:r>
        <w:rPr>
          <w:sz w:val="28"/>
          <w:szCs w:val="28"/>
          <w:lang w:val="en-US"/>
        </w:rPr>
        <w:t>zemelnyi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sretens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 Под электронным документом понимается документ, информация в котором предоставлена в электронно-цифровой форме, созданный и оформленный в порядке, предусмотренном законодательством Российской Федерации.</w:t>
      </w:r>
    </w:p>
    <w:p w14:paraId="5D7F36A0">
      <w:pPr>
        <w:tabs>
          <w:tab w:val="left" w:pos="9356"/>
        </w:tabs>
        <w:autoSpaceDE w:val="0"/>
        <w:autoSpaceDN w:val="0"/>
        <w:adjustRightInd w:val="0"/>
        <w:spacing w:line="23" w:lineRule="atLeast"/>
        <w:ind w:firstLine="567"/>
        <w:jc w:val="both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10. Срок, место и порядок предоставления документации об аукционе: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документация об аукционе предоставляется без взимания платы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заявления. </w:t>
      </w:r>
      <w:r>
        <w:rPr>
          <w:bCs/>
          <w:sz w:val="28"/>
          <w:szCs w:val="28"/>
        </w:rPr>
        <w:t xml:space="preserve">Документация об аукционе предоставляется в письменной форме </w:t>
      </w:r>
      <w:r>
        <w:rPr>
          <w:sz w:val="28"/>
          <w:szCs w:val="28"/>
        </w:rPr>
        <w:t xml:space="preserve">по адресу: </w:t>
      </w:r>
      <w:r>
        <w:rPr>
          <w:spacing w:val="8"/>
          <w:sz w:val="28"/>
          <w:szCs w:val="28"/>
        </w:rPr>
        <w:t>г. Сретенск, ул. Кочеткова, 6, 3 этаж, кабинет № 5.</w:t>
      </w:r>
    </w:p>
    <w:p w14:paraId="7EAB2F19">
      <w:pPr>
        <w:pStyle w:val="6"/>
        <w:spacing w:after="0" w:line="23" w:lineRule="atLeas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Электронный адрес сайта в сети «Интернет», на котором размещена документация об аукционе</w:t>
      </w:r>
      <w:r>
        <w:rPr>
          <w:rFonts w:ascii="Times New Roman" w:hAnsi="Times New Roman" w:cs="Times New Roman"/>
          <w:b/>
          <w:bCs/>
          <w:color w:val="auto"/>
        </w:rPr>
        <w:t xml:space="preserve">: </w:t>
      </w:r>
      <w:r>
        <w:rPr>
          <w:rFonts w:ascii="Times New Roman" w:hAnsi="Times New Roman" w:cs="Times New Roman"/>
          <w:b/>
          <w:bCs/>
          <w:color w:val="auto"/>
          <w:lang w:val="en-US"/>
        </w:rPr>
        <w:t>www</w:t>
      </w:r>
      <w:r>
        <w:rPr>
          <w:rFonts w:ascii="Times New Roman" w:hAnsi="Times New Roman" w:cs="Times New Roman"/>
          <w:b/>
          <w:bCs/>
          <w:color w:val="auto"/>
        </w:rPr>
        <w:t>.</w:t>
      </w:r>
      <w:r>
        <w:rPr>
          <w:rFonts w:ascii="Times New Roman" w:hAnsi="Times New Roman" w:cs="Times New Roman"/>
          <w:b/>
          <w:bCs/>
          <w:color w:val="auto"/>
          <w:lang w:val="en-US"/>
        </w:rPr>
        <w:t>torgi</w:t>
      </w:r>
      <w:r>
        <w:rPr>
          <w:rFonts w:ascii="Times New Roman" w:hAnsi="Times New Roman" w:cs="Times New Roman"/>
          <w:b/>
          <w:bCs/>
          <w:color w:val="auto"/>
        </w:rPr>
        <w:t>.</w:t>
      </w:r>
      <w:r>
        <w:rPr>
          <w:rFonts w:ascii="Times New Roman" w:hAnsi="Times New Roman" w:cs="Times New Roman"/>
          <w:b/>
          <w:bCs/>
          <w:color w:val="auto"/>
          <w:lang w:val="en-US"/>
        </w:rPr>
        <w:t>gov</w:t>
      </w:r>
      <w:r>
        <w:rPr>
          <w:rFonts w:ascii="Times New Roman" w:hAnsi="Times New Roman" w:cs="Times New Roman"/>
          <w:b/>
          <w:bCs/>
          <w:color w:val="auto"/>
        </w:rPr>
        <w:t>.</w:t>
      </w:r>
      <w:r>
        <w:rPr>
          <w:rFonts w:ascii="Times New Roman" w:hAnsi="Times New Roman" w:cs="Times New Roman"/>
          <w:b/>
          <w:bCs/>
          <w:color w:val="auto"/>
          <w:lang w:val="en-US"/>
        </w:rPr>
        <w:t>ru</w:t>
      </w:r>
      <w:r>
        <w:rPr>
          <w:rFonts w:ascii="Times New Roman" w:hAnsi="Times New Roman" w:cs="Times New Roman"/>
          <w:b/>
          <w:bCs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и официальном сайте администрации муниципального района «Сретенский район» </w:t>
      </w:r>
      <w:r>
        <w:rPr>
          <w:rFonts w:ascii="Times New Roman" w:hAnsi="Times New Roman" w:cs="Times New Roman"/>
        </w:rPr>
        <w:t>https://sretensk.75.ru/otdely/otdel-po-imushchestvu-i-zemlepolzovaniyu.</w:t>
      </w:r>
    </w:p>
    <w:p w14:paraId="407D30D9">
      <w:pPr>
        <w:shd w:val="clear" w:color="auto" w:fill="FFFFFF"/>
        <w:spacing w:line="23" w:lineRule="atLeast"/>
        <w:ind w:firstLine="523"/>
        <w:jc w:val="both"/>
        <w:rPr>
          <w:b/>
          <w:spacing w:val="1"/>
          <w:sz w:val="28"/>
          <w:szCs w:val="28"/>
        </w:rPr>
      </w:pPr>
      <w:r>
        <w:rPr>
          <w:b/>
          <w:bCs/>
          <w:sz w:val="28"/>
          <w:szCs w:val="28"/>
        </w:rPr>
        <w:t xml:space="preserve">11. Требование о внесении задатка: </w:t>
      </w:r>
      <w:r>
        <w:rPr>
          <w:sz w:val="28"/>
          <w:szCs w:val="28"/>
        </w:rPr>
        <w:t>для участия в аукционе внесение задатка не предусмотрено в соответствии с аукционной документацией.</w:t>
      </w:r>
    </w:p>
    <w:p w14:paraId="57252212">
      <w:pPr>
        <w:spacing w:line="23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        12. Организатор аукциона </w:t>
      </w:r>
      <w:r>
        <w:rPr>
          <w:sz w:val="28"/>
          <w:szCs w:val="28"/>
        </w:rPr>
        <w:t>вправе отказаться от проведения аукциона не позднее, чем за пять дней до даты окончания срока подачи заявок</w:t>
      </w:r>
    </w:p>
    <w:p w14:paraId="194B8E57"/>
    <w:sectPr>
      <w:pgSz w:w="11906" w:h="16838"/>
      <w:pgMar w:top="1134" w:right="567" w:bottom="1134" w:left="1985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C24"/>
    <w:rsid w:val="00014AE3"/>
    <w:rsid w:val="000212F6"/>
    <w:rsid w:val="004F24D5"/>
    <w:rsid w:val="00602637"/>
    <w:rsid w:val="007746DF"/>
    <w:rsid w:val="00852DDB"/>
    <w:rsid w:val="00AD0C24"/>
    <w:rsid w:val="00BC7842"/>
    <w:rsid w:val="00BD5F8A"/>
    <w:rsid w:val="18F9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9C"/>
      <w:u w:val="none"/>
    </w:rPr>
  </w:style>
  <w:style w:type="paragraph" w:styleId="5">
    <w:name w:val="Plain Text"/>
    <w:basedOn w:val="1"/>
    <w:link w:val="10"/>
    <w:uiPriority w:val="0"/>
    <w:rPr>
      <w:rFonts w:ascii="Courier New" w:hAnsi="Courier New" w:cs="Courier New"/>
      <w:sz w:val="20"/>
      <w:szCs w:val="20"/>
    </w:rPr>
  </w:style>
  <w:style w:type="paragraph" w:styleId="6">
    <w:name w:val="Body Text"/>
    <w:basedOn w:val="1"/>
    <w:link w:val="8"/>
    <w:uiPriority w:val="0"/>
    <w:pPr>
      <w:spacing w:after="120"/>
    </w:pPr>
    <w:rPr>
      <w:rFonts w:asciiTheme="minorHAnsi" w:hAnsiTheme="minorHAnsi" w:eastAsiaTheme="minorHAnsi" w:cstheme="minorBidi"/>
      <w:color w:val="000000"/>
      <w:sz w:val="28"/>
      <w:szCs w:val="28"/>
      <w:lang w:eastAsia="en-US"/>
    </w:rPr>
  </w:style>
  <w:style w:type="paragraph" w:styleId="7">
    <w:name w:val="Normal (Web)"/>
    <w:basedOn w:val="1"/>
    <w:uiPriority w:val="0"/>
    <w:pPr>
      <w:spacing w:before="100" w:beforeAutospacing="1" w:after="100" w:afterAutospacing="1"/>
    </w:pPr>
  </w:style>
  <w:style w:type="character" w:customStyle="1" w:styleId="8">
    <w:name w:val="Основной текст Знак"/>
    <w:basedOn w:val="2"/>
    <w:link w:val="6"/>
    <w:locked/>
    <w:uiPriority w:val="0"/>
    <w:rPr>
      <w:color w:val="000000"/>
      <w:sz w:val="28"/>
      <w:szCs w:val="28"/>
    </w:rPr>
  </w:style>
  <w:style w:type="character" w:customStyle="1" w:styleId="9">
    <w:name w:val="Основной текст Знак1"/>
    <w:basedOn w:val="2"/>
    <w:semiHidden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Текст Знак"/>
    <w:basedOn w:val="2"/>
    <w:link w:val="5"/>
    <w:uiPriority w:val="0"/>
    <w:rPr>
      <w:rFonts w:ascii="Courier New" w:hAnsi="Courier New" w:eastAsia="Times New Roman" w:cs="Courier New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795</Words>
  <Characters>4538</Characters>
  <Lines>37</Lines>
  <Paragraphs>10</Paragraphs>
  <TotalTime>19</TotalTime>
  <ScaleCrop>false</ScaleCrop>
  <LinksUpToDate>false</LinksUpToDate>
  <CharactersWithSpaces>5323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2023-12-20T00:07:00Z</dcterms:created>
  <dc:creator>Zemelny-2</dc:creator>
  <cp:lastModifiedBy>Zemelny-2</cp:lastModifiedBy>
  <dcterms:modified xsi:type="dcterms:W3CDTF">2024-11-25T23:51:27Z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2271A34D9B54406892704298369066CC_13</vt:lpwstr>
  </property>
</Properties>
</file>