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E02D58">
      <w:pPr>
        <w:pStyle w:val="a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98220" cy="1228090"/>
            <wp:effectExtent l="38100" t="0" r="11430" b="353060"/>
            <wp:wrapSquare wrapText="bothSides"/>
            <wp:docPr id="4" name="Рисунок 1" descr="sretens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tensk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28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rPr>
          <w:rFonts w:ascii="Times New Roman"/>
          <w:i w:val="0"/>
          <w:sz w:val="20"/>
        </w:rPr>
      </w:pPr>
    </w:p>
    <w:p w:rsidR="008D3186" w:rsidRDefault="008D3186">
      <w:pPr>
        <w:pStyle w:val="a3"/>
        <w:spacing w:before="3"/>
        <w:rPr>
          <w:rFonts w:ascii="Times New Roman"/>
          <w:i w:val="0"/>
          <w:sz w:val="19"/>
        </w:rPr>
      </w:pPr>
    </w:p>
    <w:p w:rsidR="00276674" w:rsidRDefault="00276674">
      <w:pPr>
        <w:spacing w:before="92"/>
        <w:ind w:left="1764" w:right="13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186" w:rsidRPr="00E02D58" w:rsidRDefault="007F2989">
      <w:pPr>
        <w:spacing w:before="92"/>
        <w:ind w:left="1764" w:right="13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D58">
        <w:rPr>
          <w:rFonts w:ascii="Times New Roman" w:hAnsi="Times New Roman" w:cs="Times New Roman"/>
          <w:b/>
          <w:i/>
          <w:sz w:val="28"/>
          <w:szCs w:val="28"/>
        </w:rPr>
        <w:t>Администрация Сретенск</w:t>
      </w:r>
      <w:r w:rsidR="007E7A77" w:rsidRPr="00E02D58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E02D58">
        <w:rPr>
          <w:rFonts w:ascii="Times New Roman" w:hAnsi="Times New Roman" w:cs="Times New Roman"/>
          <w:b/>
          <w:i/>
          <w:sz w:val="28"/>
          <w:szCs w:val="28"/>
        </w:rPr>
        <w:t xml:space="preserve">  района</w:t>
      </w:r>
    </w:p>
    <w:p w:rsidR="008D3186" w:rsidRPr="00E02D58" w:rsidRDefault="008D3186">
      <w:pPr>
        <w:pStyle w:val="a3"/>
        <w:rPr>
          <w:rFonts w:ascii="Times New Roman" w:hAnsi="Times New Roman" w:cs="Times New Roman"/>
          <w:b/>
          <w:sz w:val="26"/>
        </w:rPr>
      </w:pPr>
    </w:p>
    <w:p w:rsidR="00E02D58" w:rsidRPr="00E02D58" w:rsidRDefault="00E02D58">
      <w:pPr>
        <w:pStyle w:val="a3"/>
        <w:rPr>
          <w:rFonts w:ascii="Times New Roman" w:hAnsi="Times New Roman" w:cs="Times New Roman"/>
          <w:b/>
          <w:sz w:val="26"/>
        </w:rPr>
      </w:pPr>
    </w:p>
    <w:p w:rsidR="00E02D58" w:rsidRPr="00E02D58" w:rsidRDefault="00E02D58">
      <w:pPr>
        <w:pStyle w:val="a3"/>
        <w:rPr>
          <w:rFonts w:ascii="Times New Roman" w:hAnsi="Times New Roman" w:cs="Times New Roman"/>
          <w:b/>
          <w:sz w:val="26"/>
        </w:rPr>
      </w:pPr>
    </w:p>
    <w:p w:rsidR="00E02D58" w:rsidRPr="00E02D58" w:rsidRDefault="00E02D58">
      <w:pPr>
        <w:pStyle w:val="a3"/>
        <w:rPr>
          <w:rFonts w:ascii="Times New Roman" w:hAnsi="Times New Roman" w:cs="Times New Roman"/>
          <w:b/>
          <w:sz w:val="26"/>
        </w:rPr>
      </w:pPr>
    </w:p>
    <w:p w:rsidR="008D3186" w:rsidRPr="00E02D58" w:rsidRDefault="008D3186">
      <w:pPr>
        <w:pStyle w:val="a3"/>
        <w:rPr>
          <w:rFonts w:ascii="Times New Roman" w:hAnsi="Times New Roman" w:cs="Times New Roman"/>
          <w:b/>
          <w:sz w:val="26"/>
        </w:rPr>
      </w:pPr>
    </w:p>
    <w:p w:rsidR="008D3186" w:rsidRPr="00E02D58" w:rsidRDefault="007F2989" w:rsidP="00E02D5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02D58">
        <w:rPr>
          <w:rFonts w:ascii="Times New Roman" w:hAnsi="Times New Roman" w:cs="Times New Roman"/>
          <w:b/>
          <w:i/>
          <w:sz w:val="52"/>
          <w:szCs w:val="52"/>
        </w:rPr>
        <w:t>СХЕМА РАЗМЕЩЕНИЯ РЕКЛАМНЫХ КОНСТРУКЦИЙ</w:t>
      </w:r>
    </w:p>
    <w:p w:rsidR="007E7A77" w:rsidRPr="00E02D58" w:rsidRDefault="007F2989" w:rsidP="00E02D58">
      <w:pPr>
        <w:ind w:left="1779" w:right="1372"/>
        <w:jc w:val="center"/>
        <w:rPr>
          <w:rFonts w:ascii="Times New Roman" w:hAnsi="Times New Roman" w:cs="Times New Roman"/>
          <w:b/>
          <w:i/>
          <w:spacing w:val="-10"/>
          <w:sz w:val="52"/>
          <w:szCs w:val="52"/>
        </w:rPr>
      </w:pPr>
      <w:r w:rsidRPr="00E02D58">
        <w:rPr>
          <w:rFonts w:ascii="Times New Roman" w:hAnsi="Times New Roman" w:cs="Times New Roman"/>
          <w:b/>
          <w:i/>
          <w:spacing w:val="-6"/>
          <w:sz w:val="52"/>
          <w:szCs w:val="52"/>
        </w:rPr>
        <w:t xml:space="preserve">на </w:t>
      </w:r>
      <w:r w:rsidRPr="00E02D58">
        <w:rPr>
          <w:rFonts w:ascii="Times New Roman" w:hAnsi="Times New Roman" w:cs="Times New Roman"/>
          <w:b/>
          <w:i/>
          <w:spacing w:val="-11"/>
          <w:sz w:val="52"/>
          <w:szCs w:val="52"/>
        </w:rPr>
        <w:t xml:space="preserve">территории </w:t>
      </w:r>
      <w:r w:rsidRPr="00E02D58">
        <w:rPr>
          <w:rFonts w:ascii="Times New Roman" w:hAnsi="Times New Roman" w:cs="Times New Roman"/>
          <w:b/>
          <w:i/>
          <w:spacing w:val="-12"/>
          <w:sz w:val="52"/>
          <w:szCs w:val="52"/>
        </w:rPr>
        <w:t xml:space="preserve">муниципального </w:t>
      </w:r>
      <w:r w:rsidR="00394E04">
        <w:rPr>
          <w:rFonts w:ascii="Times New Roman" w:hAnsi="Times New Roman" w:cs="Times New Roman"/>
          <w:b/>
          <w:i/>
          <w:spacing w:val="-11"/>
          <w:sz w:val="52"/>
          <w:szCs w:val="52"/>
        </w:rPr>
        <w:t>района</w:t>
      </w:r>
      <w:r w:rsidRPr="00E02D58">
        <w:rPr>
          <w:rFonts w:ascii="Times New Roman" w:hAnsi="Times New Roman" w:cs="Times New Roman"/>
          <w:b/>
          <w:i/>
          <w:spacing w:val="-11"/>
          <w:sz w:val="52"/>
          <w:szCs w:val="52"/>
        </w:rPr>
        <w:t xml:space="preserve"> </w:t>
      </w:r>
      <w:r w:rsidR="00394E04">
        <w:rPr>
          <w:rFonts w:ascii="Times New Roman" w:hAnsi="Times New Roman" w:cs="Times New Roman"/>
          <w:b/>
          <w:i/>
          <w:sz w:val="52"/>
          <w:szCs w:val="52"/>
        </w:rPr>
        <w:t>–</w:t>
      </w:r>
      <w:r w:rsidRPr="00E02D58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394E04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7E7A77" w:rsidRPr="00E02D58">
        <w:rPr>
          <w:rFonts w:ascii="Times New Roman" w:hAnsi="Times New Roman" w:cs="Times New Roman"/>
          <w:b/>
          <w:i/>
          <w:spacing w:val="-11"/>
          <w:sz w:val="52"/>
          <w:szCs w:val="52"/>
        </w:rPr>
        <w:t>Сретенский</w:t>
      </w:r>
      <w:r w:rsidRPr="00E02D58">
        <w:rPr>
          <w:rFonts w:ascii="Times New Roman" w:hAnsi="Times New Roman" w:cs="Times New Roman"/>
          <w:b/>
          <w:i/>
          <w:spacing w:val="-11"/>
          <w:sz w:val="52"/>
          <w:szCs w:val="52"/>
        </w:rPr>
        <w:t xml:space="preserve"> </w:t>
      </w:r>
      <w:r w:rsidRPr="00E02D58">
        <w:rPr>
          <w:rFonts w:ascii="Times New Roman" w:hAnsi="Times New Roman" w:cs="Times New Roman"/>
          <w:b/>
          <w:i/>
          <w:spacing w:val="-10"/>
          <w:sz w:val="52"/>
          <w:szCs w:val="52"/>
        </w:rPr>
        <w:t>район</w:t>
      </w:r>
      <w:r w:rsidR="00394E04">
        <w:rPr>
          <w:rFonts w:ascii="Times New Roman" w:hAnsi="Times New Roman" w:cs="Times New Roman"/>
          <w:b/>
          <w:i/>
          <w:spacing w:val="-10"/>
          <w:sz w:val="52"/>
          <w:szCs w:val="52"/>
        </w:rPr>
        <w:t>»</w:t>
      </w:r>
    </w:p>
    <w:p w:rsidR="004A0652" w:rsidRPr="00E02D58" w:rsidRDefault="004A0652">
      <w:pPr>
        <w:pStyle w:val="a3"/>
        <w:rPr>
          <w:rFonts w:ascii="Times New Roman" w:hAnsi="Times New Roman" w:cs="Times New Roman"/>
          <w:b/>
          <w:sz w:val="58"/>
        </w:rPr>
      </w:pPr>
    </w:p>
    <w:p w:rsidR="008D3186" w:rsidRPr="00E02D58" w:rsidRDefault="008D3186">
      <w:pPr>
        <w:pStyle w:val="a3"/>
        <w:spacing w:before="10"/>
        <w:rPr>
          <w:rFonts w:ascii="Times New Roman" w:hAnsi="Times New Roman" w:cs="Times New Roman"/>
          <w:b/>
          <w:i w:val="0"/>
          <w:sz w:val="45"/>
        </w:rPr>
      </w:pPr>
    </w:p>
    <w:p w:rsidR="008D3186" w:rsidRPr="00E02D58" w:rsidRDefault="007F2989">
      <w:pPr>
        <w:ind w:left="1767" w:right="137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D58">
        <w:rPr>
          <w:rFonts w:ascii="Times New Roman" w:hAnsi="Times New Roman" w:cs="Times New Roman"/>
          <w:i/>
          <w:sz w:val="28"/>
          <w:szCs w:val="28"/>
        </w:rPr>
        <w:t>Сретенск, 20</w:t>
      </w:r>
      <w:r w:rsidR="00394E04">
        <w:rPr>
          <w:rFonts w:ascii="Times New Roman" w:hAnsi="Times New Roman" w:cs="Times New Roman"/>
          <w:i/>
          <w:sz w:val="28"/>
          <w:szCs w:val="28"/>
        </w:rPr>
        <w:t>24</w:t>
      </w:r>
      <w:r w:rsidRPr="00E02D58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8D3186" w:rsidRPr="00E02D58" w:rsidRDefault="008D3186">
      <w:pPr>
        <w:jc w:val="center"/>
        <w:rPr>
          <w:sz w:val="24"/>
        </w:rPr>
        <w:sectPr w:rsidR="008D3186" w:rsidRPr="00E02D58">
          <w:type w:val="continuous"/>
          <w:pgSz w:w="16840" w:h="11910" w:orient="landscape"/>
          <w:pgMar w:top="110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12DFC" w:rsidRDefault="007F2989">
      <w:pPr>
        <w:pStyle w:val="11"/>
        <w:ind w:left="1764" w:right="1372"/>
        <w:jc w:val="center"/>
        <w:rPr>
          <w:rFonts w:ascii="Times New Roman" w:hAnsi="Times New Roman" w:cs="Times New Roman"/>
          <w:i w:val="0"/>
        </w:rPr>
      </w:pPr>
      <w:r w:rsidRPr="00E12DFC">
        <w:rPr>
          <w:rFonts w:ascii="Times New Roman" w:hAnsi="Times New Roman" w:cs="Times New Roman"/>
          <w:i w:val="0"/>
        </w:rPr>
        <w:lastRenderedPageBreak/>
        <w:t>СОДЕРЖАНИЕ:</w:t>
      </w:r>
    </w:p>
    <w:p w:rsidR="008D3186" w:rsidRPr="00E12DFC" w:rsidRDefault="007F2989">
      <w:pPr>
        <w:spacing w:before="256"/>
        <w:ind w:left="401"/>
        <w:rPr>
          <w:rFonts w:ascii="Times New Roman" w:hAnsi="Times New Roman" w:cs="Times New Roman"/>
          <w:b/>
          <w:sz w:val="32"/>
          <w:szCs w:val="32"/>
        </w:rPr>
      </w:pPr>
      <w:r w:rsidRPr="00E12DFC">
        <w:rPr>
          <w:rFonts w:ascii="Times New Roman" w:hAnsi="Times New Roman" w:cs="Times New Roman"/>
          <w:b/>
          <w:sz w:val="32"/>
          <w:szCs w:val="32"/>
        </w:rPr>
        <w:t>РАЗДЕЛ I.</w:t>
      </w:r>
    </w:p>
    <w:p w:rsidR="008D3186" w:rsidRPr="00E12DFC" w:rsidRDefault="008D3186">
      <w:pPr>
        <w:pStyle w:val="a3"/>
        <w:spacing w:before="3"/>
        <w:rPr>
          <w:rFonts w:ascii="Times New Roman" w:hAnsi="Times New Roman" w:cs="Times New Roman"/>
          <w:b/>
          <w:i w:val="0"/>
        </w:rPr>
      </w:pPr>
    </w:p>
    <w:p w:rsidR="008D3186" w:rsidRPr="00E12DFC" w:rsidRDefault="007F2989">
      <w:pPr>
        <w:pStyle w:val="a4"/>
        <w:numPr>
          <w:ilvl w:val="0"/>
          <w:numId w:val="2"/>
        </w:numPr>
        <w:tabs>
          <w:tab w:val="left" w:pos="830"/>
        </w:tabs>
        <w:rPr>
          <w:rFonts w:ascii="Times New Roman" w:hAnsi="Times New Roman" w:cs="Times New Roman"/>
          <w:i/>
          <w:sz w:val="32"/>
          <w:szCs w:val="32"/>
        </w:rPr>
      </w:pPr>
      <w:r w:rsidRPr="00E12DFC">
        <w:rPr>
          <w:rFonts w:ascii="Times New Roman" w:hAnsi="Times New Roman" w:cs="Times New Roman"/>
          <w:i/>
          <w:sz w:val="32"/>
          <w:szCs w:val="32"/>
        </w:rPr>
        <w:t>Пояснительная записка</w:t>
      </w:r>
    </w:p>
    <w:p w:rsidR="008D3186" w:rsidRPr="00E12DFC" w:rsidRDefault="008D3186">
      <w:pPr>
        <w:pStyle w:val="a3"/>
        <w:spacing w:before="10"/>
        <w:rPr>
          <w:rFonts w:ascii="Times New Roman" w:hAnsi="Times New Roman" w:cs="Times New Roman"/>
        </w:rPr>
      </w:pPr>
    </w:p>
    <w:p w:rsidR="008D3186" w:rsidRPr="00E12DFC" w:rsidRDefault="007F2989">
      <w:pPr>
        <w:pStyle w:val="a4"/>
        <w:numPr>
          <w:ilvl w:val="0"/>
          <w:numId w:val="2"/>
        </w:numPr>
        <w:tabs>
          <w:tab w:val="left" w:pos="830"/>
        </w:tabs>
        <w:rPr>
          <w:rFonts w:ascii="Times New Roman" w:hAnsi="Times New Roman" w:cs="Times New Roman"/>
          <w:i/>
          <w:sz w:val="32"/>
          <w:szCs w:val="32"/>
        </w:rPr>
      </w:pPr>
      <w:r w:rsidRPr="00E12DFC">
        <w:rPr>
          <w:rFonts w:ascii="Times New Roman" w:hAnsi="Times New Roman" w:cs="Times New Roman"/>
          <w:i/>
          <w:sz w:val="32"/>
          <w:szCs w:val="32"/>
        </w:rPr>
        <w:t>Условные</w:t>
      </w:r>
      <w:r w:rsidRPr="00E12DFC">
        <w:rPr>
          <w:rFonts w:ascii="Times New Roman" w:hAnsi="Times New Roman" w:cs="Times New Roman"/>
          <w:i/>
          <w:spacing w:val="-2"/>
          <w:sz w:val="32"/>
          <w:szCs w:val="32"/>
        </w:rPr>
        <w:t xml:space="preserve"> </w:t>
      </w:r>
      <w:r w:rsidRPr="00E12DFC">
        <w:rPr>
          <w:rFonts w:ascii="Times New Roman" w:hAnsi="Times New Roman" w:cs="Times New Roman"/>
          <w:i/>
          <w:sz w:val="32"/>
          <w:szCs w:val="32"/>
        </w:rPr>
        <w:t>обозначения</w:t>
      </w:r>
    </w:p>
    <w:p w:rsidR="008D3186" w:rsidRPr="00E12DFC" w:rsidRDefault="008D3186">
      <w:pPr>
        <w:pStyle w:val="a3"/>
        <w:spacing w:before="4"/>
        <w:rPr>
          <w:rFonts w:ascii="Times New Roman" w:hAnsi="Times New Roman" w:cs="Times New Roman"/>
        </w:rPr>
      </w:pPr>
    </w:p>
    <w:p w:rsidR="008D3186" w:rsidRPr="00E12DFC" w:rsidRDefault="007F2989">
      <w:pPr>
        <w:pStyle w:val="a4"/>
        <w:numPr>
          <w:ilvl w:val="0"/>
          <w:numId w:val="2"/>
        </w:numPr>
        <w:tabs>
          <w:tab w:val="left" w:pos="830"/>
        </w:tabs>
        <w:spacing w:before="89"/>
        <w:rPr>
          <w:rFonts w:ascii="Times New Roman" w:hAnsi="Times New Roman" w:cs="Times New Roman"/>
          <w:i/>
          <w:sz w:val="32"/>
          <w:szCs w:val="32"/>
        </w:rPr>
      </w:pPr>
      <w:r w:rsidRPr="00E12DFC">
        <w:rPr>
          <w:rFonts w:ascii="Times New Roman" w:hAnsi="Times New Roman" w:cs="Times New Roman"/>
          <w:i/>
          <w:sz w:val="32"/>
          <w:szCs w:val="32"/>
        </w:rPr>
        <w:t>Альбом типологии рекламных</w:t>
      </w:r>
      <w:r w:rsidRPr="00E12DFC">
        <w:rPr>
          <w:rFonts w:ascii="Times New Roman" w:hAnsi="Times New Roman" w:cs="Times New Roman"/>
          <w:i/>
          <w:spacing w:val="-1"/>
          <w:sz w:val="32"/>
          <w:szCs w:val="32"/>
        </w:rPr>
        <w:t xml:space="preserve"> </w:t>
      </w:r>
      <w:r w:rsidRPr="00E12DFC">
        <w:rPr>
          <w:rFonts w:ascii="Times New Roman" w:hAnsi="Times New Roman" w:cs="Times New Roman"/>
          <w:i/>
          <w:sz w:val="32"/>
          <w:szCs w:val="32"/>
        </w:rPr>
        <w:t>конструкций</w:t>
      </w:r>
    </w:p>
    <w:p w:rsidR="008D3186" w:rsidRPr="00E12DFC" w:rsidRDefault="008D3186">
      <w:pPr>
        <w:pStyle w:val="a3"/>
        <w:spacing w:before="10"/>
        <w:rPr>
          <w:rFonts w:ascii="Times New Roman" w:hAnsi="Times New Roman" w:cs="Times New Roman"/>
        </w:rPr>
      </w:pPr>
    </w:p>
    <w:p w:rsidR="008D3186" w:rsidRPr="00E12DFC" w:rsidRDefault="007F2989">
      <w:pPr>
        <w:pStyle w:val="11"/>
        <w:spacing w:before="0"/>
        <w:rPr>
          <w:rFonts w:ascii="Times New Roman" w:hAnsi="Times New Roman" w:cs="Times New Roman"/>
          <w:i w:val="0"/>
        </w:rPr>
      </w:pPr>
      <w:r w:rsidRPr="00E12DFC">
        <w:rPr>
          <w:rFonts w:ascii="Times New Roman" w:hAnsi="Times New Roman" w:cs="Times New Roman"/>
          <w:i w:val="0"/>
        </w:rPr>
        <w:t>РАЗДЕЛ II.</w:t>
      </w:r>
    </w:p>
    <w:p w:rsidR="008D3186" w:rsidRPr="00E12DFC" w:rsidRDefault="008D3186">
      <w:pPr>
        <w:pStyle w:val="a3"/>
        <w:spacing w:before="1"/>
        <w:rPr>
          <w:rFonts w:ascii="Times New Roman" w:hAnsi="Times New Roman" w:cs="Times New Roman"/>
          <w:b/>
          <w:i w:val="0"/>
        </w:rPr>
      </w:pPr>
    </w:p>
    <w:p w:rsidR="008D3186" w:rsidRPr="00E12DFC" w:rsidRDefault="007F2989">
      <w:pPr>
        <w:pStyle w:val="a3"/>
        <w:ind w:left="401"/>
        <w:rPr>
          <w:rFonts w:ascii="Times New Roman" w:hAnsi="Times New Roman" w:cs="Times New Roman"/>
        </w:rPr>
      </w:pPr>
      <w:r w:rsidRPr="00E12DFC">
        <w:rPr>
          <w:rFonts w:ascii="Times New Roman" w:hAnsi="Times New Roman" w:cs="Times New Roman"/>
        </w:rPr>
        <w:t>Адресный реестр рекламных конструкций</w:t>
      </w:r>
    </w:p>
    <w:p w:rsidR="008D3186" w:rsidRPr="00E12DFC" w:rsidRDefault="008D3186">
      <w:pPr>
        <w:pStyle w:val="a3"/>
        <w:spacing w:before="10"/>
        <w:rPr>
          <w:rFonts w:ascii="Times New Roman" w:hAnsi="Times New Roman" w:cs="Times New Roman"/>
          <w:i w:val="0"/>
        </w:rPr>
      </w:pPr>
    </w:p>
    <w:p w:rsidR="008D3186" w:rsidRPr="00E12DFC" w:rsidRDefault="007F2989">
      <w:pPr>
        <w:pStyle w:val="11"/>
        <w:spacing w:before="0"/>
        <w:rPr>
          <w:rFonts w:ascii="Times New Roman" w:hAnsi="Times New Roman" w:cs="Times New Roman"/>
          <w:i w:val="0"/>
        </w:rPr>
      </w:pPr>
      <w:r w:rsidRPr="00E12DFC">
        <w:rPr>
          <w:rFonts w:ascii="Times New Roman" w:hAnsi="Times New Roman" w:cs="Times New Roman"/>
          <w:i w:val="0"/>
        </w:rPr>
        <w:t>РАЗДЕЛ III.</w:t>
      </w:r>
    </w:p>
    <w:p w:rsidR="008D3186" w:rsidRPr="00E12DFC" w:rsidRDefault="008D3186">
      <w:pPr>
        <w:pStyle w:val="a3"/>
        <w:spacing w:before="4"/>
        <w:rPr>
          <w:rFonts w:ascii="Times New Roman" w:hAnsi="Times New Roman" w:cs="Times New Roman"/>
          <w:b/>
          <w:i w:val="0"/>
        </w:rPr>
      </w:pPr>
    </w:p>
    <w:p w:rsidR="008D3186" w:rsidRPr="00E12DFC" w:rsidRDefault="007F2989">
      <w:pPr>
        <w:pStyle w:val="a3"/>
        <w:spacing w:line="480" w:lineRule="auto"/>
        <w:ind w:left="401" w:right="1294"/>
        <w:rPr>
          <w:rFonts w:ascii="Times New Roman" w:hAnsi="Times New Roman" w:cs="Times New Roman"/>
        </w:rPr>
      </w:pPr>
      <w:r w:rsidRPr="00E12DFC">
        <w:rPr>
          <w:rFonts w:ascii="Times New Roman" w:hAnsi="Times New Roman" w:cs="Times New Roman"/>
        </w:rPr>
        <w:t>Карт</w:t>
      </w:r>
      <w:r w:rsidR="00E12DFC" w:rsidRPr="00E12DFC">
        <w:rPr>
          <w:rFonts w:ascii="Times New Roman" w:hAnsi="Times New Roman" w:cs="Times New Roman"/>
        </w:rPr>
        <w:t>а-схема</w:t>
      </w:r>
      <w:r w:rsidRPr="00E12DFC">
        <w:rPr>
          <w:rFonts w:ascii="Times New Roman" w:hAnsi="Times New Roman" w:cs="Times New Roman"/>
        </w:rPr>
        <w:t xml:space="preserve"> размещения рекламных конструкций на </w:t>
      </w:r>
      <w:r w:rsidR="00E54F39">
        <w:rPr>
          <w:rFonts w:ascii="Times New Roman" w:hAnsi="Times New Roman" w:cs="Times New Roman"/>
        </w:rPr>
        <w:t xml:space="preserve">межселенной </w:t>
      </w:r>
      <w:r w:rsidRPr="00E12DFC">
        <w:rPr>
          <w:rFonts w:ascii="Times New Roman" w:hAnsi="Times New Roman" w:cs="Times New Roman"/>
        </w:rPr>
        <w:t>территории</w:t>
      </w:r>
      <w:r w:rsidR="00E54F39">
        <w:rPr>
          <w:rFonts w:ascii="Times New Roman" w:hAnsi="Times New Roman" w:cs="Times New Roman"/>
        </w:rPr>
        <w:t xml:space="preserve"> и территорий сельских поселений входящих в состав с</w:t>
      </w:r>
      <w:r w:rsidRPr="00E12DFC">
        <w:rPr>
          <w:rFonts w:ascii="Times New Roman" w:hAnsi="Times New Roman" w:cs="Times New Roman"/>
        </w:rPr>
        <w:t xml:space="preserve"> </w:t>
      </w:r>
      <w:r w:rsidR="00E12DFC" w:rsidRPr="00E12DFC">
        <w:rPr>
          <w:rFonts w:ascii="Times New Roman" w:hAnsi="Times New Roman" w:cs="Times New Roman"/>
        </w:rPr>
        <w:t xml:space="preserve"> муниципального </w:t>
      </w:r>
      <w:r w:rsidR="00394E04">
        <w:rPr>
          <w:rFonts w:ascii="Times New Roman" w:hAnsi="Times New Roman" w:cs="Times New Roman"/>
        </w:rPr>
        <w:t>района</w:t>
      </w:r>
      <w:r w:rsidR="00E12DFC" w:rsidRPr="00E12DFC">
        <w:rPr>
          <w:rFonts w:ascii="Times New Roman" w:hAnsi="Times New Roman" w:cs="Times New Roman"/>
        </w:rPr>
        <w:t xml:space="preserve"> -  </w:t>
      </w:r>
      <w:r w:rsidR="00394E04">
        <w:rPr>
          <w:rFonts w:ascii="Times New Roman" w:hAnsi="Times New Roman" w:cs="Times New Roman"/>
        </w:rPr>
        <w:t>«</w:t>
      </w:r>
      <w:r w:rsidR="00E12DFC" w:rsidRPr="00E12DFC">
        <w:rPr>
          <w:rFonts w:ascii="Times New Roman" w:hAnsi="Times New Roman" w:cs="Times New Roman"/>
        </w:rPr>
        <w:t>Сретенский   район</w:t>
      </w:r>
      <w:r w:rsidR="00394E04">
        <w:rPr>
          <w:rFonts w:ascii="Times New Roman" w:hAnsi="Times New Roman" w:cs="Times New Roman"/>
        </w:rPr>
        <w:t>»</w:t>
      </w:r>
      <w:r w:rsidR="00E12DFC" w:rsidRPr="00E12DFC">
        <w:rPr>
          <w:rFonts w:ascii="Times New Roman" w:hAnsi="Times New Roman" w:cs="Times New Roman"/>
        </w:rPr>
        <w:t xml:space="preserve"> </w:t>
      </w:r>
      <w:r w:rsidRPr="00E12DFC">
        <w:rPr>
          <w:rFonts w:ascii="Times New Roman" w:hAnsi="Times New Roman" w:cs="Times New Roman"/>
        </w:rPr>
        <w:t xml:space="preserve"> </w:t>
      </w:r>
    </w:p>
    <w:p w:rsidR="008D3186" w:rsidRPr="00E02D58" w:rsidRDefault="008D3186">
      <w:pPr>
        <w:spacing w:line="480" w:lineRule="auto"/>
        <w:rPr>
          <w:rFonts w:ascii="Times New Roman" w:hAnsi="Times New Roman" w:cs="Times New Roman"/>
        </w:rPr>
        <w:sectPr w:rsidR="008D3186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02D58" w:rsidRDefault="007F2989">
      <w:pPr>
        <w:pStyle w:val="11"/>
        <w:ind w:left="6940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lastRenderedPageBreak/>
        <w:t>РАЗДЕЛ I</w:t>
      </w: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</w:rPr>
      </w:pPr>
    </w:p>
    <w:p w:rsidR="008D3186" w:rsidRPr="00E12DFC" w:rsidRDefault="007F2989">
      <w:pPr>
        <w:pStyle w:val="a4"/>
        <w:numPr>
          <w:ilvl w:val="1"/>
          <w:numId w:val="2"/>
        </w:numPr>
        <w:tabs>
          <w:tab w:val="left" w:pos="5935"/>
        </w:tabs>
        <w:ind w:hanging="427"/>
        <w:jc w:val="left"/>
        <w:rPr>
          <w:rFonts w:ascii="Times New Roman" w:hAnsi="Times New Roman" w:cs="Times New Roman"/>
          <w:i/>
          <w:sz w:val="32"/>
        </w:rPr>
      </w:pPr>
      <w:r w:rsidRPr="00E12DFC">
        <w:rPr>
          <w:rFonts w:ascii="Times New Roman" w:hAnsi="Times New Roman" w:cs="Times New Roman"/>
          <w:i/>
          <w:sz w:val="32"/>
        </w:rPr>
        <w:t>Пояснительная</w:t>
      </w:r>
      <w:r w:rsidRPr="00E12DFC">
        <w:rPr>
          <w:rFonts w:ascii="Times New Roman" w:hAnsi="Times New Roman" w:cs="Times New Roman"/>
          <w:i/>
          <w:spacing w:val="-2"/>
          <w:sz w:val="32"/>
        </w:rPr>
        <w:t xml:space="preserve"> </w:t>
      </w:r>
      <w:r w:rsidRPr="00E12DFC">
        <w:rPr>
          <w:rFonts w:ascii="Times New Roman" w:hAnsi="Times New Roman" w:cs="Times New Roman"/>
          <w:i/>
          <w:sz w:val="32"/>
        </w:rPr>
        <w:t>записка</w:t>
      </w:r>
    </w:p>
    <w:p w:rsidR="004D52FA" w:rsidRPr="00E02D58" w:rsidRDefault="004D52FA" w:rsidP="00925408">
      <w:pPr>
        <w:pStyle w:val="a3"/>
        <w:spacing w:line="360" w:lineRule="auto"/>
        <w:ind w:left="1110"/>
        <w:jc w:val="both"/>
        <w:rPr>
          <w:rFonts w:ascii="Times New Roman" w:hAnsi="Times New Roman" w:cs="Times New Roman"/>
          <w:i w:val="0"/>
        </w:rPr>
      </w:pPr>
    </w:p>
    <w:p w:rsidR="008D3186" w:rsidRPr="00E02D58" w:rsidRDefault="007F2989" w:rsidP="00925408">
      <w:pPr>
        <w:pStyle w:val="a3"/>
        <w:spacing w:line="360" w:lineRule="auto"/>
        <w:ind w:left="1110"/>
        <w:jc w:val="both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t>В соответствии пунктом 5.8 статьи 19 Федерального закона от 07.05.2013 №</w:t>
      </w:r>
      <w:r w:rsidRPr="00E02D58">
        <w:rPr>
          <w:rFonts w:ascii="Times New Roman" w:hAnsi="Times New Roman" w:cs="Times New Roman"/>
          <w:i w:val="0"/>
          <w:spacing w:val="59"/>
        </w:rPr>
        <w:t xml:space="preserve"> </w:t>
      </w:r>
      <w:r w:rsidRPr="00E02D58">
        <w:rPr>
          <w:rFonts w:ascii="Times New Roman" w:hAnsi="Times New Roman" w:cs="Times New Roman"/>
          <w:i w:val="0"/>
        </w:rPr>
        <w:t>98-ФЗ</w:t>
      </w:r>
    </w:p>
    <w:p w:rsidR="008D3186" w:rsidRPr="00E02D58" w:rsidRDefault="007F2989" w:rsidP="00925408">
      <w:pPr>
        <w:pStyle w:val="a3"/>
        <w:spacing w:line="360" w:lineRule="auto"/>
        <w:ind w:left="401" w:right="404"/>
        <w:jc w:val="both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t>«О рекламе» Органы местного самоуправления муниципальных районов 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</w:t>
      </w:r>
    </w:p>
    <w:p w:rsidR="008D3186" w:rsidRPr="00E02D58" w:rsidRDefault="007F2989" w:rsidP="00925408">
      <w:pPr>
        <w:pStyle w:val="a3"/>
        <w:spacing w:line="360" w:lineRule="auto"/>
        <w:ind w:left="401" w:right="398" w:firstLine="708"/>
        <w:jc w:val="both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t>Схема размещения рекламных конструкций является документом, определяющим места размещения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8D3186" w:rsidRPr="00E02D58" w:rsidRDefault="008D3186" w:rsidP="009254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8D3186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02D58" w:rsidRDefault="007F2989" w:rsidP="004D52FA">
      <w:pPr>
        <w:pStyle w:val="a3"/>
        <w:spacing w:line="360" w:lineRule="auto"/>
        <w:ind w:left="401" w:right="398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lastRenderedPageBreak/>
        <w:t xml:space="preserve">Схема размещения рекламных конструкций на </w:t>
      </w:r>
      <w:r w:rsidR="00E54F39">
        <w:rPr>
          <w:rFonts w:ascii="Times New Roman" w:hAnsi="Times New Roman" w:cs="Times New Roman"/>
          <w:i w:val="0"/>
          <w:color w:val="000000" w:themeColor="text1"/>
        </w:rPr>
        <w:t xml:space="preserve">межселенной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территории муниципального </w:t>
      </w:r>
      <w:r w:rsidR="00F20759">
        <w:rPr>
          <w:rFonts w:ascii="Times New Roman" w:hAnsi="Times New Roman" w:cs="Times New Roman"/>
          <w:i w:val="0"/>
          <w:color w:val="000000" w:themeColor="text1"/>
        </w:rPr>
        <w:t>района</w:t>
      </w:r>
      <w:r w:rsidR="00E54F39">
        <w:rPr>
          <w:rFonts w:ascii="Times New Roman" w:hAnsi="Times New Roman" w:cs="Times New Roman"/>
          <w:i w:val="0"/>
          <w:color w:val="000000" w:themeColor="text1"/>
        </w:rPr>
        <w:t xml:space="preserve"> и территорий сельских поселений входящих в состав муниципального района </w:t>
      </w:r>
      <w:r w:rsidR="00F20759">
        <w:rPr>
          <w:rFonts w:ascii="Times New Roman" w:hAnsi="Times New Roman" w:cs="Times New Roman"/>
          <w:i w:val="0"/>
          <w:color w:val="000000" w:themeColor="text1"/>
        </w:rPr>
        <w:t>«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>Сретенский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район</w:t>
      </w:r>
      <w:r w:rsidR="00F20759">
        <w:rPr>
          <w:rFonts w:ascii="Times New Roman" w:hAnsi="Times New Roman" w:cs="Times New Roman"/>
          <w:i w:val="0"/>
          <w:color w:val="000000" w:themeColor="text1"/>
        </w:rPr>
        <w:t>»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F20759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сформирована с учетом положений следующих нормативных документов:</w:t>
      </w:r>
    </w:p>
    <w:p w:rsidR="008D3186" w:rsidRPr="00E02D58" w:rsidRDefault="007F2989" w:rsidP="004D52FA">
      <w:pPr>
        <w:pStyle w:val="a3"/>
        <w:spacing w:line="360" w:lineRule="auto"/>
        <w:ind w:left="1110" w:right="8892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Градостроительный кодекс РФ; Земельный кодекс</w:t>
      </w:r>
      <w:r w:rsidRPr="00E02D58">
        <w:rPr>
          <w:rFonts w:ascii="Times New Roman" w:hAnsi="Times New Roman" w:cs="Times New Roman"/>
          <w:i w:val="0"/>
          <w:color w:val="000000" w:themeColor="text1"/>
          <w:spacing w:val="-1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РФ;</w:t>
      </w:r>
    </w:p>
    <w:p w:rsidR="008D3186" w:rsidRPr="00E02D58" w:rsidRDefault="007F2989" w:rsidP="004D52FA">
      <w:pPr>
        <w:pStyle w:val="a3"/>
        <w:spacing w:line="360" w:lineRule="auto"/>
        <w:ind w:left="401" w:right="400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Федеральный закон от 13.03.2006 № 38-ФЗ «О рекламе» и с учетом изменений, внесенных от</w:t>
      </w:r>
      <w:r w:rsidRPr="00E02D58">
        <w:rPr>
          <w:rFonts w:ascii="Times New Roman" w:hAnsi="Times New Roman" w:cs="Times New Roman"/>
          <w:i w:val="0"/>
          <w:color w:val="000000" w:themeColor="text1"/>
          <w:spacing w:val="-4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07.05.2013г.;</w:t>
      </w:r>
    </w:p>
    <w:p w:rsidR="008D3186" w:rsidRPr="00E02D58" w:rsidRDefault="007F2989" w:rsidP="004D52FA">
      <w:pPr>
        <w:pStyle w:val="a3"/>
        <w:spacing w:line="360" w:lineRule="auto"/>
        <w:ind w:left="401" w:right="406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Федеральный закон от 07.05.2013 № 98-ФЗ «О внесении изменений в Федеральный закон «О рекламе» и отдельные законодательные акты Российской Федерации»;</w:t>
      </w:r>
    </w:p>
    <w:p w:rsidR="00925408" w:rsidRPr="00E02D58" w:rsidRDefault="00925408" w:rsidP="004D52FA">
      <w:pPr>
        <w:widowControl/>
        <w:autoSpaceDE/>
        <w:autoSpaceDN/>
        <w:spacing w:line="360" w:lineRule="auto"/>
        <w:ind w:left="401" w:right="215" w:firstLine="50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bidi="ar-SA"/>
        </w:rPr>
      </w:pPr>
      <w:r w:rsidRPr="00E02D5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bidi="ar-SA"/>
        </w:rPr>
        <w:t>Закон Забайкальского края от 18.12.2009 № 310-ЗЗК (ред. от 29.03.2010) "Об объектах культурного наследия (памятниках истории и культуры) народов Российской Федерации, расположенных на территории Забайкальского края" (принят Законодательным Собранием Забайкальского края 16.12.2009);</w:t>
      </w:r>
    </w:p>
    <w:p w:rsidR="008D3186" w:rsidRPr="00E02D58" w:rsidRDefault="007F2989" w:rsidP="004D52FA">
      <w:pPr>
        <w:pStyle w:val="a3"/>
        <w:spacing w:line="360" w:lineRule="auto"/>
        <w:ind w:left="401" w:right="410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Постановление Правительства Российской федерации от 26.04.2008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4A0652" w:rsidRPr="00E02D58" w:rsidRDefault="007F2989" w:rsidP="004D52FA">
      <w:pPr>
        <w:pStyle w:val="a3"/>
        <w:spacing w:line="360" w:lineRule="auto"/>
        <w:ind w:left="401" w:right="407" w:firstLine="708"/>
        <w:jc w:val="both"/>
        <w:rPr>
          <w:rFonts w:ascii="Times New Roman" w:hAnsi="Times New Roman" w:cs="Times New Roman"/>
          <w:i w:val="0"/>
          <w:color w:val="2D2D2D"/>
          <w:spacing w:val="3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Постановление Правительства 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 xml:space="preserve">Забайкальского края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от 24.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>0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1.2014 № 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 xml:space="preserve">16 </w:t>
      </w:r>
      <w:r w:rsidR="004D52FA" w:rsidRPr="00E02D58">
        <w:rPr>
          <w:rFonts w:ascii="Times New Roman" w:hAnsi="Times New Roman" w:cs="Times New Roman"/>
          <w:i w:val="0"/>
          <w:color w:val="2D2D2D"/>
          <w:spacing w:val="3"/>
        </w:rPr>
        <w:t xml:space="preserve">«Об утверждении </w:t>
      </w:r>
      <w:proofErr w:type="gramStart"/>
      <w:r w:rsidR="004D52FA" w:rsidRPr="00E02D58">
        <w:rPr>
          <w:rFonts w:ascii="Times New Roman" w:hAnsi="Times New Roman" w:cs="Times New Roman"/>
          <w:i w:val="0"/>
          <w:color w:val="2D2D2D"/>
          <w:spacing w:val="3"/>
        </w:rPr>
        <w:t>Порядка предварительного согласования схемы размещения рекламных конструкций</w:t>
      </w:r>
      <w:proofErr w:type="gramEnd"/>
      <w:r w:rsidR="004D52FA" w:rsidRPr="00E02D58">
        <w:rPr>
          <w:rFonts w:ascii="Times New Roman" w:hAnsi="Times New Roman" w:cs="Times New Roman"/>
          <w:i w:val="0"/>
          <w:color w:val="2D2D2D"/>
          <w:spacing w:val="3"/>
        </w:rPr>
        <w:t xml:space="preserve"> на земельных </w:t>
      </w:r>
    </w:p>
    <w:p w:rsidR="004A0652" w:rsidRPr="00E02D58" w:rsidRDefault="004A0652" w:rsidP="004A0652">
      <w:pPr>
        <w:pStyle w:val="a3"/>
        <w:spacing w:line="360" w:lineRule="auto"/>
        <w:ind w:left="401" w:right="407"/>
        <w:jc w:val="both"/>
        <w:rPr>
          <w:rFonts w:ascii="Times New Roman" w:hAnsi="Times New Roman" w:cs="Times New Roman"/>
          <w:i w:val="0"/>
          <w:color w:val="2D2D2D"/>
          <w:spacing w:val="3"/>
        </w:rPr>
      </w:pPr>
    </w:p>
    <w:p w:rsidR="004D52FA" w:rsidRPr="00E02D58" w:rsidRDefault="004D52FA" w:rsidP="004A0652">
      <w:pPr>
        <w:pStyle w:val="a3"/>
        <w:spacing w:line="360" w:lineRule="auto"/>
        <w:ind w:left="401" w:right="407"/>
        <w:jc w:val="both"/>
        <w:rPr>
          <w:rFonts w:ascii="Times New Roman" w:hAnsi="Times New Roman" w:cs="Times New Roman"/>
          <w:i w:val="0"/>
          <w:color w:val="000000" w:themeColor="text1"/>
        </w:rPr>
      </w:pPr>
      <w:proofErr w:type="gramStart"/>
      <w:r w:rsidRPr="00E02D58">
        <w:rPr>
          <w:rFonts w:ascii="Times New Roman" w:hAnsi="Times New Roman" w:cs="Times New Roman"/>
          <w:i w:val="0"/>
          <w:color w:val="2D2D2D"/>
          <w:spacing w:val="3"/>
        </w:rPr>
        <w:lastRenderedPageBreak/>
        <w:t>участках</w:t>
      </w:r>
      <w:proofErr w:type="gramEnd"/>
      <w:r w:rsidRPr="00E02D58">
        <w:rPr>
          <w:rFonts w:ascii="Times New Roman" w:hAnsi="Times New Roman" w:cs="Times New Roman"/>
          <w:i w:val="0"/>
          <w:color w:val="2D2D2D"/>
          <w:spacing w:val="3"/>
        </w:rPr>
        <w:t xml:space="preserve">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и вносимых в нее изменений»;</w:t>
      </w:r>
    </w:p>
    <w:p w:rsidR="008D3186" w:rsidRPr="00E02D58" w:rsidRDefault="007F2989" w:rsidP="004D52FA">
      <w:pPr>
        <w:pStyle w:val="a3"/>
        <w:spacing w:line="360" w:lineRule="auto"/>
        <w:ind w:left="401" w:right="407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ГОСТ </w:t>
      </w:r>
      <w:proofErr w:type="gramStart"/>
      <w:r w:rsidRPr="00E02D58">
        <w:rPr>
          <w:rFonts w:ascii="Times New Roman" w:hAnsi="Times New Roman" w:cs="Times New Roman"/>
          <w:i w:val="0"/>
          <w:color w:val="000000" w:themeColor="text1"/>
        </w:rPr>
        <w:t>Р</w:t>
      </w:r>
      <w:proofErr w:type="gramEnd"/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8D3186" w:rsidRPr="00E02D58" w:rsidRDefault="007F2989" w:rsidP="004D52FA">
      <w:pPr>
        <w:pStyle w:val="a3"/>
        <w:spacing w:line="360" w:lineRule="auto"/>
        <w:ind w:left="401" w:right="396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Схема размещения рекламных конструкций и вносимые в нее изменения подлежат предварительному согласованию с уполномоченным органом государственной власти 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>Забайкальского края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в порядке, установленном Правительством </w:t>
      </w:r>
      <w:r w:rsidR="004D52FA" w:rsidRPr="00E02D58">
        <w:rPr>
          <w:rFonts w:ascii="Times New Roman" w:hAnsi="Times New Roman" w:cs="Times New Roman"/>
          <w:i w:val="0"/>
          <w:color w:val="000000" w:themeColor="text1"/>
        </w:rPr>
        <w:t>Забайкальского края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. Схема и вносимые в нее изменения подлежат опубликованию в порядке, установленном  для официального опубликования муниципальных правовых актов, и размещению на официальном сайте органов местного самоуправления муниципального </w:t>
      </w:r>
      <w:r w:rsidR="00394E04">
        <w:rPr>
          <w:rFonts w:ascii="Times New Roman" w:hAnsi="Times New Roman" w:cs="Times New Roman"/>
          <w:i w:val="0"/>
          <w:color w:val="000000" w:themeColor="text1"/>
        </w:rPr>
        <w:t>района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– </w:t>
      </w:r>
      <w:r w:rsidR="00394E04">
        <w:rPr>
          <w:rFonts w:ascii="Times New Roman" w:hAnsi="Times New Roman" w:cs="Times New Roman"/>
          <w:i w:val="0"/>
          <w:color w:val="000000" w:themeColor="text1"/>
        </w:rPr>
        <w:t>«</w:t>
      </w:r>
      <w:r w:rsidR="00DF6C2E" w:rsidRPr="00E02D58">
        <w:rPr>
          <w:rFonts w:ascii="Times New Roman" w:hAnsi="Times New Roman" w:cs="Times New Roman"/>
          <w:i w:val="0"/>
          <w:color w:val="000000" w:themeColor="text1"/>
        </w:rPr>
        <w:t>Сретенский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район</w:t>
      </w:r>
      <w:r w:rsidR="00394E04">
        <w:rPr>
          <w:rFonts w:ascii="Times New Roman" w:hAnsi="Times New Roman" w:cs="Times New Roman"/>
          <w:i w:val="0"/>
          <w:color w:val="000000" w:themeColor="text1"/>
        </w:rPr>
        <w:t>»</w:t>
      </w:r>
      <w:r w:rsidR="00DF6C2E" w:rsidRPr="00E02D58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в информационно-телекоммуникационной сети</w:t>
      </w:r>
      <w:r w:rsidRPr="00E02D58">
        <w:rPr>
          <w:rFonts w:ascii="Times New Roman" w:hAnsi="Times New Roman" w:cs="Times New Roman"/>
          <w:i w:val="0"/>
          <w:color w:val="000000" w:themeColor="text1"/>
          <w:spacing w:val="-12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«Интернет».</w:t>
      </w:r>
    </w:p>
    <w:p w:rsidR="00DF6C2E" w:rsidRPr="00E02D58" w:rsidRDefault="007F2989" w:rsidP="004D52FA">
      <w:pPr>
        <w:pStyle w:val="a3"/>
        <w:spacing w:line="360" w:lineRule="auto"/>
        <w:ind w:left="1110" w:right="2347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Данная Схема размещения рекламных конструкций содержит: </w:t>
      </w:r>
    </w:p>
    <w:p w:rsidR="008D3186" w:rsidRPr="00E02D58" w:rsidRDefault="007F2989" w:rsidP="004D52FA">
      <w:pPr>
        <w:pStyle w:val="a3"/>
        <w:spacing w:line="360" w:lineRule="auto"/>
        <w:ind w:left="1110" w:right="2347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пояснительную записку;</w:t>
      </w:r>
    </w:p>
    <w:p w:rsidR="008D3186" w:rsidRPr="00E02D58" w:rsidRDefault="007F2989" w:rsidP="00DF6C2E">
      <w:pPr>
        <w:pStyle w:val="a3"/>
        <w:spacing w:line="360" w:lineRule="auto"/>
        <w:ind w:left="1110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условные обозначения;</w:t>
      </w:r>
    </w:p>
    <w:p w:rsidR="00DF6C2E" w:rsidRPr="00E02D58" w:rsidRDefault="00DF6C2E" w:rsidP="00DF6C2E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альбом типологии рекламных конструкций; </w:t>
      </w:r>
    </w:p>
    <w:p w:rsidR="00DF6C2E" w:rsidRPr="00E02D58" w:rsidRDefault="00DF6C2E" w:rsidP="00DF6C2E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адресный реестр рекламных конструкций, согласно Приложению 1 к Постановлению Правительства Забайкальского края  от 29.01.2014 № 16;</w:t>
      </w:r>
    </w:p>
    <w:p w:rsidR="008D3186" w:rsidRPr="00E02D58" w:rsidRDefault="007F2989" w:rsidP="004D52FA">
      <w:pPr>
        <w:pStyle w:val="a3"/>
        <w:spacing w:line="360" w:lineRule="auto"/>
        <w:ind w:left="401" w:right="398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lastRenderedPageBreak/>
        <w:t>карты схем с размещением рекламных конструкций, с обозначением улиц, дорожных знаков, перекрестков.</w:t>
      </w:r>
    </w:p>
    <w:p w:rsidR="008D3186" w:rsidRPr="00E02D58" w:rsidRDefault="007F2989" w:rsidP="004D52FA">
      <w:pPr>
        <w:pStyle w:val="a3"/>
        <w:spacing w:line="360" w:lineRule="auto"/>
        <w:ind w:left="401" w:right="408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Средства наружной рекламы не должны ограничивать видимость технических средств организации дорожного движения, уменьшать габарит инженерных сооружений, а также не должны быть размещены: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 одной опоре, в створе и в одном сечении с дорожными</w:t>
      </w:r>
      <w:r w:rsidRPr="00E02D58">
        <w:rPr>
          <w:rFonts w:ascii="Times New Roman" w:hAnsi="Times New Roman" w:cs="Times New Roman"/>
          <w:color w:val="000000" w:themeColor="text1"/>
          <w:spacing w:val="-15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знаками;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7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 аварийно-опасных участках дорог и улиц, на железнодорожных переездах, в пределах</w:t>
      </w:r>
      <w:r w:rsidRPr="00E02D58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границ;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8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транспортных развязок в разных уровнях, мостовых сооружениях, в туннелях и под путепроводами, а также на расстоянии менее 350 м. от них вне населенных пунктов  и 50 м. - в населенных</w:t>
      </w:r>
      <w:r w:rsidRPr="00E02D58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пунктах;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6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непосредственно над въездами в туннели и выездами из туннелей и ближе 10 </w:t>
      </w:r>
      <w:r w:rsidRPr="00E02D58">
        <w:rPr>
          <w:rFonts w:ascii="Times New Roman" w:hAnsi="Times New Roman" w:cs="Times New Roman"/>
          <w:color w:val="000000" w:themeColor="text1"/>
          <w:spacing w:val="6"/>
          <w:sz w:val="32"/>
          <w:szCs w:val="32"/>
        </w:rPr>
        <w:t xml:space="preserve">м.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от</w:t>
      </w:r>
      <w:r w:rsidRPr="00E02D58">
        <w:rPr>
          <w:rFonts w:ascii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них;</w:t>
      </w:r>
    </w:p>
    <w:p w:rsidR="00DF6C2E" w:rsidRPr="00E02D58" w:rsidRDefault="00DF6C2E" w:rsidP="00DF6C2E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409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 участках автомобильных дорог и улиц с высотой насыпи земляного полотна более 2</w:t>
      </w:r>
      <w:r w:rsidRPr="00E02D58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м.;</w:t>
      </w:r>
    </w:p>
    <w:p w:rsidR="00DF6C2E" w:rsidRPr="00E02D58" w:rsidRDefault="00DF6C2E" w:rsidP="00DF6C2E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406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 участках автомобильных дорог вне населенных пунктов с радиусом кривой в плане менее 1200 м., в населенных пунктах - на участках дорог и улиц с радиусом кривой в плане менее 600</w:t>
      </w:r>
      <w:r w:rsidRPr="00E02D58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м.;</w:t>
      </w:r>
    </w:p>
    <w:p w:rsidR="00DF6C2E" w:rsidRPr="00E02D58" w:rsidRDefault="00DF6C2E" w:rsidP="00DF6C2E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left="1820" w:hanging="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над проезжей частью и обочинами дорог, а также на разделительных</w:t>
      </w:r>
      <w:r w:rsidRPr="00E02D58">
        <w:rPr>
          <w:rFonts w:ascii="Times New Roman" w:hAnsi="Times New Roman" w:cs="Times New Roman"/>
          <w:color w:val="000000" w:themeColor="text1"/>
          <w:spacing w:val="-27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полосах;</w:t>
      </w:r>
    </w:p>
    <w:p w:rsidR="00DF6C2E" w:rsidRPr="00E02D58" w:rsidRDefault="00DF6C2E" w:rsidP="00DF6C2E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left="1820" w:hanging="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 дорожных ограждениях и направляющих</w:t>
      </w:r>
      <w:r w:rsidRPr="00E02D58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устройствах;</w:t>
      </w:r>
    </w:p>
    <w:p w:rsidR="00DF6C2E" w:rsidRPr="00E02D58" w:rsidRDefault="00DF6C2E" w:rsidP="00DF6C2E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left="1820" w:hanging="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на подпорных стенах, деревьях, скалах и других природных</w:t>
      </w:r>
      <w:r w:rsidRPr="00E02D58">
        <w:rPr>
          <w:rFonts w:ascii="Times New Roman" w:hAnsi="Times New Roman" w:cs="Times New Roman"/>
          <w:color w:val="000000" w:themeColor="text1"/>
          <w:spacing w:val="-15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объектах;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5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участках автомобильных дорог с расстоянием видимости менее 350 </w:t>
      </w:r>
      <w:r w:rsidRPr="00E02D58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 xml:space="preserve">м.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вне населенных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пунктов и 150 м. - в населенных</w:t>
      </w:r>
      <w:r w:rsidRPr="00E02D58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пунктах;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left="1820" w:hanging="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ближе 25 м. от остановок маршрутных транспортных</w:t>
      </w:r>
      <w:r w:rsidRPr="00E02D58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средств;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6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пределах границ наземных пешеходных переходов и пересечениях автомобильных дорог или улиц в одном уровне, а также на расстоянии менее 150 </w:t>
      </w:r>
      <w:r w:rsidRPr="00E02D58">
        <w:rPr>
          <w:rFonts w:ascii="Times New Roman" w:hAnsi="Times New Roman" w:cs="Times New Roman"/>
          <w:color w:val="000000" w:themeColor="text1"/>
          <w:spacing w:val="6"/>
          <w:sz w:val="32"/>
          <w:szCs w:val="32"/>
        </w:rPr>
        <w:t xml:space="preserve">м.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них вне населенных пунктов, 50 </w:t>
      </w:r>
      <w:r w:rsidRPr="00E02D58">
        <w:rPr>
          <w:rFonts w:ascii="Times New Roman" w:hAnsi="Times New Roman" w:cs="Times New Roman"/>
          <w:color w:val="000000" w:themeColor="text1"/>
          <w:spacing w:val="2"/>
          <w:sz w:val="32"/>
          <w:szCs w:val="32"/>
        </w:rPr>
        <w:t xml:space="preserve">м.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- в населенных</w:t>
      </w:r>
      <w:r w:rsidRPr="00E02D58">
        <w:rPr>
          <w:rFonts w:ascii="Times New Roman" w:hAnsi="Times New Roman" w:cs="Times New Roman"/>
          <w:color w:val="000000" w:themeColor="text1"/>
          <w:spacing w:val="-7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пунктах;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9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сбоку от автомобильной дороги или улицы на расстоянии менее 10 </w:t>
      </w:r>
      <w:r w:rsidRPr="00E02D58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 xml:space="preserve">м.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от бровки земляного полотна автомобильной дороги (бордюрного камня) вне населенных пунктов и на расстоянии менее 5 м. - в населенных</w:t>
      </w:r>
      <w:r w:rsidRPr="00E02D58">
        <w:rPr>
          <w:rFonts w:ascii="Times New Roman" w:hAnsi="Times New Roman" w:cs="Times New Roman"/>
          <w:color w:val="000000" w:themeColor="text1"/>
          <w:spacing w:val="-1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пунктах;</w:t>
      </w:r>
    </w:p>
    <w:p w:rsidR="00DF6C2E" w:rsidRPr="00E02D58" w:rsidRDefault="00DF6C2E" w:rsidP="00DF6C2E">
      <w:pPr>
        <w:pStyle w:val="a4"/>
        <w:numPr>
          <w:ilvl w:val="0"/>
          <w:numId w:val="1"/>
        </w:numPr>
        <w:tabs>
          <w:tab w:val="left" w:pos="1821"/>
        </w:tabs>
        <w:spacing w:line="360" w:lineRule="auto"/>
        <w:ind w:right="398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сбоку от автомобильной дороги или улицы на расстоянии менее высоты средства наружной рекламы, если верхняя точка находится на высоте более 10 </w:t>
      </w:r>
      <w:r w:rsidRPr="00E02D58">
        <w:rPr>
          <w:rFonts w:ascii="Times New Roman" w:hAnsi="Times New Roman" w:cs="Times New Roman"/>
          <w:color w:val="000000" w:themeColor="text1"/>
          <w:spacing w:val="6"/>
          <w:sz w:val="32"/>
          <w:szCs w:val="32"/>
        </w:rPr>
        <w:t xml:space="preserve">м.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или менее 5 м. над уровнем проезжей</w:t>
      </w:r>
      <w:r w:rsidRPr="00E02D58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части.</w:t>
      </w:r>
    </w:p>
    <w:p w:rsidR="00DF6C2E" w:rsidRPr="00E02D58" w:rsidRDefault="00DF6C2E" w:rsidP="00DF6C2E">
      <w:pPr>
        <w:pStyle w:val="a3"/>
        <w:spacing w:line="360" w:lineRule="auto"/>
        <w:ind w:left="401" w:right="396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На автомобильных дорогах нижний край рекламного щита или крепящих его конструкций размещают на высоте не менее 2,0 м. от уровня поверхности участка, на котором расположено средство размещения рекламы, а на территории городских и сельских поселений - на высоте не менее 4,5 м.</w:t>
      </w:r>
    </w:p>
    <w:p w:rsidR="00DF6C2E" w:rsidRPr="00E02D58" w:rsidRDefault="00DF6C2E" w:rsidP="00DF6C2E">
      <w:pPr>
        <w:pStyle w:val="a3"/>
        <w:spacing w:line="360" w:lineRule="auto"/>
        <w:ind w:left="401" w:right="400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</w:p>
    <w:p w:rsidR="00DF6C2E" w:rsidRPr="00E02D58" w:rsidRDefault="00DF6C2E" w:rsidP="00DF6C2E">
      <w:pPr>
        <w:pStyle w:val="a3"/>
        <w:spacing w:line="360" w:lineRule="auto"/>
        <w:ind w:left="401" w:right="400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Расстояние в плане от фундамента до границы имеющихся подземных коммуникаций должно быть не менее 1 м.</w:t>
      </w:r>
    </w:p>
    <w:p w:rsidR="008D3186" w:rsidRPr="00E02D58" w:rsidRDefault="007F2989" w:rsidP="004D52FA">
      <w:pPr>
        <w:pStyle w:val="a3"/>
        <w:spacing w:line="360" w:lineRule="auto"/>
        <w:ind w:left="401" w:right="402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Удаление средств наружной рекламы от линий электропередачи осветительной сети должно быть </w:t>
      </w:r>
      <w:r w:rsidRPr="00E02D58">
        <w:rPr>
          <w:rFonts w:ascii="Times New Roman" w:hAnsi="Times New Roman" w:cs="Times New Roman"/>
          <w:i w:val="0"/>
          <w:color w:val="000000" w:themeColor="text1"/>
        </w:rPr>
        <w:lastRenderedPageBreak/>
        <w:t>не менее 1,0</w:t>
      </w:r>
      <w:r w:rsidRPr="00E02D58">
        <w:rPr>
          <w:rFonts w:ascii="Times New Roman" w:hAnsi="Times New Roman" w:cs="Times New Roman"/>
          <w:i w:val="0"/>
          <w:color w:val="000000" w:themeColor="text1"/>
          <w:spacing w:val="-2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м.</w:t>
      </w:r>
    </w:p>
    <w:p w:rsidR="008D3186" w:rsidRPr="00E02D58" w:rsidRDefault="007F2989" w:rsidP="004D52FA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Расстояние от средств наружной рекламы до дорожных знаков и светофоров должно быть не менее </w:t>
      </w:r>
      <w:proofErr w:type="gramStart"/>
      <w:r w:rsidRPr="00E02D58">
        <w:rPr>
          <w:rFonts w:ascii="Times New Roman" w:hAnsi="Times New Roman" w:cs="Times New Roman"/>
          <w:i w:val="0"/>
          <w:color w:val="000000" w:themeColor="text1"/>
        </w:rPr>
        <w:t>указанного</w:t>
      </w:r>
      <w:proofErr w:type="gramEnd"/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в таблице 1.</w:t>
      </w:r>
    </w:p>
    <w:p w:rsidR="008D3186" w:rsidRPr="00E02D58" w:rsidRDefault="007F2989" w:rsidP="004D52FA">
      <w:pPr>
        <w:pStyle w:val="a3"/>
        <w:spacing w:line="360" w:lineRule="auto"/>
        <w:ind w:left="1110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Таблица 1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395"/>
        <w:gridCol w:w="2410"/>
        <w:gridCol w:w="2269"/>
        <w:gridCol w:w="2268"/>
      </w:tblGrid>
      <w:tr w:rsidR="008D3186" w:rsidRPr="00E02D58">
        <w:trPr>
          <w:trHeight w:val="369"/>
        </w:trPr>
        <w:tc>
          <w:tcPr>
            <w:tcW w:w="5072" w:type="dxa"/>
            <w:vMerge w:val="restart"/>
          </w:tcPr>
          <w:p w:rsidR="008D3186" w:rsidRPr="00E02D58" w:rsidRDefault="007F2989" w:rsidP="004D52FA">
            <w:pPr>
              <w:pStyle w:val="TableParagraph"/>
              <w:ind w:left="432" w:firstLine="31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Разрешенная скорость</w:t>
            </w:r>
          </w:p>
          <w:p w:rsidR="008D3186" w:rsidRPr="00E02D58" w:rsidRDefault="007F2989" w:rsidP="004D52FA">
            <w:pPr>
              <w:pStyle w:val="TableParagraph"/>
              <w:ind w:left="432" w:right="42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движения на дороге (улице) </w:t>
            </w:r>
            <w:proofErr w:type="gramStart"/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км</w:t>
            </w:r>
            <w:proofErr w:type="gramEnd"/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/ч</w:t>
            </w:r>
          </w:p>
        </w:tc>
        <w:tc>
          <w:tcPr>
            <w:tcW w:w="9342" w:type="dxa"/>
            <w:gridSpan w:val="4"/>
          </w:tcPr>
          <w:p w:rsidR="008D3186" w:rsidRPr="00E02D58" w:rsidRDefault="007F2989" w:rsidP="004D52FA">
            <w:pPr>
              <w:pStyle w:val="TableParagraph"/>
              <w:ind w:left="1656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Площадь рекламного объявления, м</w:t>
            </w:r>
            <w:proofErr w:type="gramStart"/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2</w:t>
            </w:r>
            <w:proofErr w:type="gramEnd"/>
          </w:p>
        </w:tc>
      </w:tr>
      <w:tr w:rsidR="008D3186" w:rsidRPr="00E02D58" w:rsidTr="00DF6C2E">
        <w:trPr>
          <w:trHeight w:val="724"/>
        </w:trPr>
        <w:tc>
          <w:tcPr>
            <w:tcW w:w="5072" w:type="dxa"/>
            <w:vMerge/>
            <w:tcBorders>
              <w:top w:val="nil"/>
            </w:tcBorders>
          </w:tcPr>
          <w:p w:rsidR="008D3186" w:rsidRPr="00E02D58" w:rsidRDefault="008D3186" w:rsidP="004D52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95" w:type="dxa"/>
            <w:vAlign w:val="center"/>
          </w:tcPr>
          <w:p w:rsidR="008D3186" w:rsidRPr="00E02D58" w:rsidRDefault="007F2989" w:rsidP="00DF6C2E">
            <w:pPr>
              <w:pStyle w:val="TableParagraph"/>
              <w:ind w:left="546" w:right="93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св. 18</w:t>
            </w:r>
          </w:p>
        </w:tc>
        <w:tc>
          <w:tcPr>
            <w:tcW w:w="2410" w:type="dxa"/>
            <w:vAlign w:val="center"/>
          </w:tcPr>
          <w:p w:rsidR="008D3186" w:rsidRPr="00E02D58" w:rsidRDefault="007F2989" w:rsidP="00DF6C2E">
            <w:pPr>
              <w:pStyle w:val="TableParagraph"/>
              <w:ind w:left="97" w:right="48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 15 до 18</w:t>
            </w:r>
          </w:p>
        </w:tc>
        <w:tc>
          <w:tcPr>
            <w:tcW w:w="2269" w:type="dxa"/>
            <w:vAlign w:val="center"/>
          </w:tcPr>
          <w:p w:rsidR="008D3186" w:rsidRPr="00E02D58" w:rsidRDefault="007F2989" w:rsidP="00DF6C2E">
            <w:pPr>
              <w:pStyle w:val="TableParagraph"/>
              <w:ind w:left="114" w:right="50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 6 до 15</w:t>
            </w:r>
          </w:p>
        </w:tc>
        <w:tc>
          <w:tcPr>
            <w:tcW w:w="2268" w:type="dxa"/>
            <w:vAlign w:val="center"/>
          </w:tcPr>
          <w:p w:rsidR="008D3186" w:rsidRPr="00E02D58" w:rsidRDefault="007F2989" w:rsidP="00DF6C2E">
            <w:pPr>
              <w:pStyle w:val="TableParagraph"/>
              <w:ind w:left="318" w:right="70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менее 6</w:t>
            </w:r>
          </w:p>
        </w:tc>
      </w:tr>
      <w:tr w:rsidR="008D3186" w:rsidRPr="00E02D58" w:rsidTr="00DF6C2E">
        <w:trPr>
          <w:trHeight w:val="364"/>
        </w:trPr>
        <w:tc>
          <w:tcPr>
            <w:tcW w:w="5072" w:type="dxa"/>
          </w:tcPr>
          <w:p w:rsidR="008D3186" w:rsidRPr="00E02D58" w:rsidRDefault="007F2989" w:rsidP="004D52FA">
            <w:pPr>
              <w:pStyle w:val="TableParagraph"/>
              <w:ind w:left="35" w:right="42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Более 60</w:t>
            </w:r>
          </w:p>
        </w:tc>
        <w:tc>
          <w:tcPr>
            <w:tcW w:w="2395" w:type="dxa"/>
            <w:vAlign w:val="center"/>
          </w:tcPr>
          <w:p w:rsidR="008D3186" w:rsidRPr="00E02D58" w:rsidRDefault="007F2989" w:rsidP="00DF6C2E">
            <w:pPr>
              <w:pStyle w:val="TableParagraph"/>
              <w:ind w:left="546" w:right="93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8D3186" w:rsidRPr="00E02D58" w:rsidRDefault="007F2989" w:rsidP="00DF6C2E">
            <w:pPr>
              <w:pStyle w:val="TableParagraph"/>
              <w:ind w:left="97" w:right="47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269" w:type="dxa"/>
            <w:vAlign w:val="center"/>
          </w:tcPr>
          <w:p w:rsidR="008D3186" w:rsidRPr="00E02D58" w:rsidRDefault="007F2989" w:rsidP="00DF6C2E">
            <w:pPr>
              <w:pStyle w:val="TableParagraph"/>
              <w:ind w:left="114" w:right="49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 w:rsidR="008D3186" w:rsidRPr="00E02D58" w:rsidRDefault="007F2989" w:rsidP="00DF6C2E">
            <w:pPr>
              <w:pStyle w:val="TableParagraph"/>
              <w:ind w:left="318" w:right="70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40</w:t>
            </w:r>
          </w:p>
        </w:tc>
      </w:tr>
      <w:tr w:rsidR="008D3186" w:rsidRPr="00E02D58" w:rsidTr="00DF6C2E">
        <w:trPr>
          <w:trHeight w:val="366"/>
        </w:trPr>
        <w:tc>
          <w:tcPr>
            <w:tcW w:w="5072" w:type="dxa"/>
          </w:tcPr>
          <w:p w:rsidR="008D3186" w:rsidRPr="00E02D58" w:rsidRDefault="007F2989" w:rsidP="004D52FA">
            <w:pPr>
              <w:pStyle w:val="TableParagraph"/>
              <w:ind w:left="37" w:right="42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60 и менее</w:t>
            </w:r>
          </w:p>
        </w:tc>
        <w:tc>
          <w:tcPr>
            <w:tcW w:w="2395" w:type="dxa"/>
            <w:vAlign w:val="center"/>
          </w:tcPr>
          <w:p w:rsidR="008D3186" w:rsidRPr="00E02D58" w:rsidRDefault="007F2989" w:rsidP="00DF6C2E">
            <w:pPr>
              <w:pStyle w:val="TableParagraph"/>
              <w:ind w:left="546" w:right="93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410" w:type="dxa"/>
            <w:vAlign w:val="center"/>
          </w:tcPr>
          <w:p w:rsidR="008D3186" w:rsidRPr="00E02D58" w:rsidRDefault="007F2989" w:rsidP="00DF6C2E">
            <w:pPr>
              <w:pStyle w:val="TableParagraph"/>
              <w:ind w:left="97" w:right="47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2269" w:type="dxa"/>
            <w:vAlign w:val="center"/>
          </w:tcPr>
          <w:p w:rsidR="008D3186" w:rsidRPr="00E02D58" w:rsidRDefault="007F2989" w:rsidP="00DF6C2E">
            <w:pPr>
              <w:pStyle w:val="TableParagraph"/>
              <w:ind w:left="114" w:right="49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8D3186" w:rsidRPr="00E02D58" w:rsidRDefault="007F2989" w:rsidP="00DF6C2E">
            <w:pPr>
              <w:pStyle w:val="TableParagraph"/>
              <w:ind w:left="318" w:right="70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</w:tbl>
    <w:p w:rsidR="008D3186" w:rsidRPr="00E02D58" w:rsidRDefault="008D3186" w:rsidP="004D52F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8D3186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02D58" w:rsidRDefault="007F2989" w:rsidP="004D52FA">
      <w:pPr>
        <w:pStyle w:val="a3"/>
        <w:spacing w:line="360" w:lineRule="auto"/>
        <w:ind w:left="401" w:right="400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lastRenderedPageBreak/>
        <w:t>Допускается снижение до 50% значений расстояний, указанных в таблице 1, при размещении средств наружной рекламы после дорожных знаков и светофоров (по ходу движения).</w:t>
      </w:r>
    </w:p>
    <w:p w:rsidR="008D3186" w:rsidRPr="00E02D58" w:rsidRDefault="007F2989" w:rsidP="004D52FA">
      <w:pPr>
        <w:pStyle w:val="a3"/>
        <w:spacing w:line="360" w:lineRule="auto"/>
        <w:ind w:left="401" w:right="410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1а.</w:t>
      </w:r>
    </w:p>
    <w:p w:rsidR="008D3186" w:rsidRPr="00E02D58" w:rsidRDefault="007F2989" w:rsidP="004D52FA">
      <w:pPr>
        <w:pStyle w:val="a3"/>
        <w:spacing w:line="360" w:lineRule="auto"/>
        <w:ind w:left="1110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Таблица 1а.</w:t>
      </w: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407"/>
        <w:gridCol w:w="2410"/>
        <w:gridCol w:w="2269"/>
      </w:tblGrid>
      <w:tr w:rsidR="008D3186" w:rsidRPr="00E02D58" w:rsidTr="00DF6C2E">
        <w:trPr>
          <w:trHeight w:val="369"/>
        </w:trPr>
        <w:tc>
          <w:tcPr>
            <w:tcW w:w="5072" w:type="dxa"/>
            <w:vMerge w:val="restart"/>
          </w:tcPr>
          <w:p w:rsidR="008D3186" w:rsidRPr="00E02D58" w:rsidRDefault="007F2989" w:rsidP="004D52FA">
            <w:pPr>
              <w:pStyle w:val="TableParagraph"/>
              <w:ind w:left="1874" w:right="235" w:hanging="1616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Место размещения наружной рекламы</w:t>
            </w:r>
          </w:p>
        </w:tc>
        <w:tc>
          <w:tcPr>
            <w:tcW w:w="7086" w:type="dxa"/>
            <w:gridSpan w:val="3"/>
          </w:tcPr>
          <w:p w:rsidR="008D3186" w:rsidRPr="00E02D58" w:rsidRDefault="007F2989" w:rsidP="004D52FA">
            <w:pPr>
              <w:pStyle w:val="TableParagraph"/>
              <w:ind w:left="696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Площадь рекламного объявления, м</w:t>
            </w:r>
            <w:proofErr w:type="gramStart"/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proofErr w:type="gramEnd"/>
          </w:p>
        </w:tc>
      </w:tr>
      <w:tr w:rsidR="008D3186" w:rsidRPr="00E02D58" w:rsidTr="00DF6C2E">
        <w:trPr>
          <w:trHeight w:val="366"/>
        </w:trPr>
        <w:tc>
          <w:tcPr>
            <w:tcW w:w="5072" w:type="dxa"/>
            <w:vMerge/>
            <w:tcBorders>
              <w:top w:val="nil"/>
            </w:tcBorders>
          </w:tcPr>
          <w:p w:rsidR="008D3186" w:rsidRPr="00E02D58" w:rsidRDefault="008D3186" w:rsidP="004D52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7" w:type="dxa"/>
          </w:tcPr>
          <w:p w:rsidR="008D3186" w:rsidRPr="00E02D58" w:rsidRDefault="007F2989" w:rsidP="004D52FA">
            <w:pPr>
              <w:pStyle w:val="TableParagraph"/>
              <w:ind w:left="749" w:right="74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св. 18</w:t>
            </w:r>
          </w:p>
        </w:tc>
        <w:tc>
          <w:tcPr>
            <w:tcW w:w="2410" w:type="dxa"/>
          </w:tcPr>
          <w:p w:rsidR="008D3186" w:rsidRPr="00E02D58" w:rsidRDefault="007F2989" w:rsidP="004D52FA">
            <w:pPr>
              <w:pStyle w:val="TableParagraph"/>
              <w:ind w:left="97" w:right="9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 6 до 18</w:t>
            </w:r>
          </w:p>
        </w:tc>
        <w:tc>
          <w:tcPr>
            <w:tcW w:w="2269" w:type="dxa"/>
          </w:tcPr>
          <w:p w:rsidR="008D3186" w:rsidRPr="00E02D58" w:rsidRDefault="007F2989" w:rsidP="004D52FA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менее 6</w:t>
            </w:r>
          </w:p>
        </w:tc>
      </w:tr>
      <w:tr w:rsidR="008D3186" w:rsidRPr="00E02D58" w:rsidTr="00DF6C2E">
        <w:trPr>
          <w:trHeight w:val="736"/>
        </w:trPr>
        <w:tc>
          <w:tcPr>
            <w:tcW w:w="5072" w:type="dxa"/>
          </w:tcPr>
          <w:p w:rsidR="008D3186" w:rsidRPr="00E02D58" w:rsidRDefault="007F2989" w:rsidP="004D52FA">
            <w:pPr>
              <w:pStyle w:val="TableParagraph"/>
              <w:ind w:left="1896" w:hanging="11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пределах населенных пунктов</w:t>
            </w:r>
          </w:p>
        </w:tc>
        <w:tc>
          <w:tcPr>
            <w:tcW w:w="2407" w:type="dxa"/>
            <w:vAlign w:val="center"/>
          </w:tcPr>
          <w:p w:rsidR="008D3186" w:rsidRPr="00E02D58" w:rsidRDefault="007F2989" w:rsidP="00DF6C2E">
            <w:pPr>
              <w:pStyle w:val="TableParagraph"/>
              <w:ind w:left="749" w:right="74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2410" w:type="dxa"/>
            <w:vAlign w:val="center"/>
          </w:tcPr>
          <w:p w:rsidR="008D3186" w:rsidRPr="00E02D58" w:rsidRDefault="007F2989" w:rsidP="00DF6C2E">
            <w:pPr>
              <w:pStyle w:val="TableParagraph"/>
              <w:ind w:left="97" w:right="8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269" w:type="dxa"/>
            <w:vAlign w:val="center"/>
          </w:tcPr>
          <w:p w:rsidR="008D3186" w:rsidRPr="00E02D58" w:rsidRDefault="007F2989" w:rsidP="00DF6C2E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30</w:t>
            </w:r>
          </w:p>
        </w:tc>
      </w:tr>
      <w:tr w:rsidR="008D3186" w:rsidRPr="00E02D58" w:rsidTr="00DF6C2E">
        <w:trPr>
          <w:trHeight w:val="732"/>
        </w:trPr>
        <w:tc>
          <w:tcPr>
            <w:tcW w:w="5072" w:type="dxa"/>
          </w:tcPr>
          <w:p w:rsidR="008D3186" w:rsidRPr="00E02D58" w:rsidRDefault="007F2989" w:rsidP="004D52FA">
            <w:pPr>
              <w:pStyle w:val="TableParagraph"/>
              <w:ind w:left="424" w:right="42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За пределами </w:t>
            </w:r>
            <w:proofErr w:type="gramStart"/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населенных</w:t>
            </w:r>
            <w:proofErr w:type="gramEnd"/>
          </w:p>
          <w:p w:rsidR="008D3186" w:rsidRPr="00E02D58" w:rsidRDefault="007F2989" w:rsidP="004D52FA">
            <w:pPr>
              <w:pStyle w:val="TableParagraph"/>
              <w:ind w:left="425" w:right="42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пунктов</w:t>
            </w:r>
          </w:p>
        </w:tc>
        <w:tc>
          <w:tcPr>
            <w:tcW w:w="2407" w:type="dxa"/>
            <w:vAlign w:val="center"/>
          </w:tcPr>
          <w:p w:rsidR="008D3186" w:rsidRPr="00E02D58" w:rsidRDefault="007F2989" w:rsidP="00DF6C2E">
            <w:pPr>
              <w:pStyle w:val="TableParagraph"/>
              <w:ind w:left="749" w:right="74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2410" w:type="dxa"/>
            <w:vAlign w:val="center"/>
          </w:tcPr>
          <w:p w:rsidR="008D3186" w:rsidRPr="00E02D58" w:rsidRDefault="007F2989" w:rsidP="00DF6C2E">
            <w:pPr>
              <w:pStyle w:val="TableParagraph"/>
              <w:ind w:left="97" w:right="8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269" w:type="dxa"/>
            <w:vAlign w:val="center"/>
          </w:tcPr>
          <w:p w:rsidR="008D3186" w:rsidRPr="00E02D58" w:rsidRDefault="007F2989" w:rsidP="00DF6C2E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02D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40</w:t>
            </w:r>
          </w:p>
        </w:tc>
      </w:tr>
    </w:tbl>
    <w:p w:rsidR="00DF6C2E" w:rsidRPr="00E02D58" w:rsidRDefault="00DF6C2E" w:rsidP="004D52FA">
      <w:pPr>
        <w:pStyle w:val="a3"/>
        <w:spacing w:line="360" w:lineRule="auto"/>
        <w:ind w:left="1110"/>
        <w:rPr>
          <w:rFonts w:ascii="Times New Roman" w:hAnsi="Times New Roman" w:cs="Times New Roman"/>
          <w:i w:val="0"/>
          <w:color w:val="000000" w:themeColor="text1"/>
        </w:rPr>
      </w:pPr>
    </w:p>
    <w:p w:rsidR="008D3186" w:rsidRPr="00E02D58" w:rsidRDefault="007F2989" w:rsidP="004D52FA">
      <w:pPr>
        <w:pStyle w:val="a3"/>
        <w:spacing w:line="360" w:lineRule="auto"/>
        <w:ind w:left="1110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Настоящая Схема основана на принципах: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left="1820" w:hanging="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унификации дизайна и мест стабильного размещения рекламных</w:t>
      </w:r>
      <w:r w:rsidRPr="00E02D58">
        <w:rPr>
          <w:rFonts w:ascii="Times New Roman" w:hAnsi="Times New Roman" w:cs="Times New Roman"/>
          <w:color w:val="000000" w:themeColor="text1"/>
          <w:spacing w:val="-17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конструкций;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0"/>
          <w:tab w:val="left" w:pos="1821"/>
          <w:tab w:val="left" w:pos="4475"/>
          <w:tab w:val="left" w:pos="6924"/>
          <w:tab w:val="left" w:pos="9152"/>
          <w:tab w:val="left" w:pos="11692"/>
          <w:tab w:val="left" w:pos="12620"/>
        </w:tabs>
        <w:spacing w:line="360" w:lineRule="auto"/>
        <w:ind w:right="402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комплексного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размещения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рекламных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конструкций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на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207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межселенной территории и </w:t>
      </w:r>
      <w:r w:rsidRPr="00F20759">
        <w:rPr>
          <w:rFonts w:ascii="Times New Roman" w:hAnsi="Times New Roman" w:cs="Times New Roman"/>
          <w:color w:val="000000" w:themeColor="text1"/>
          <w:w w:val="95"/>
          <w:sz w:val="32"/>
          <w:szCs w:val="32"/>
        </w:rPr>
        <w:t>территории</w:t>
      </w:r>
      <w:r w:rsidR="00F20759" w:rsidRPr="00F20759">
        <w:rPr>
          <w:rFonts w:ascii="Times New Roman" w:hAnsi="Times New Roman" w:cs="Times New Roman"/>
          <w:color w:val="000000" w:themeColor="text1"/>
          <w:w w:val="95"/>
          <w:sz w:val="32"/>
          <w:szCs w:val="32"/>
        </w:rPr>
        <w:t xml:space="preserve"> сельский поселений входящих в состав</w:t>
      </w:r>
      <w:r w:rsidR="00F20759">
        <w:rPr>
          <w:rFonts w:ascii="Times New Roman" w:hAnsi="Times New Roman" w:cs="Times New Roman"/>
          <w:color w:val="000000" w:themeColor="text1"/>
          <w:w w:val="95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</w:t>
      </w:r>
      <w:r w:rsidRPr="00E02D58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="00F20759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>района «Сретенский район»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8D3186" w:rsidRPr="00E02D58" w:rsidRDefault="007F2989" w:rsidP="004D52FA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line="360" w:lineRule="auto"/>
        <w:ind w:left="1820" w:hanging="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сохранения и обогащения архитектурного облика</w:t>
      </w:r>
      <w:r w:rsidRPr="00E02D58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E02D58">
        <w:rPr>
          <w:rFonts w:ascii="Times New Roman" w:hAnsi="Times New Roman" w:cs="Times New Roman"/>
          <w:color w:val="000000" w:themeColor="text1"/>
          <w:sz w:val="32"/>
          <w:szCs w:val="32"/>
        </w:rPr>
        <w:t>района.</w:t>
      </w:r>
    </w:p>
    <w:p w:rsidR="008D3186" w:rsidRPr="00E02D58" w:rsidRDefault="008D3186" w:rsidP="004D52F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8D3186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02D58" w:rsidRDefault="007F2989" w:rsidP="004D52FA">
      <w:pPr>
        <w:pStyle w:val="a3"/>
        <w:spacing w:line="360" w:lineRule="auto"/>
        <w:ind w:left="401" w:right="402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lastRenderedPageBreak/>
        <w:t>Настоящая Схема распространяется на рекламные конструкции, расположенные на земельных участках независимо от форм собственности, а также зданиях или ином недвижимом имуществе, находящихся в муниципальной собственности.</w:t>
      </w:r>
    </w:p>
    <w:p w:rsidR="008D3186" w:rsidRPr="00E02D58" w:rsidRDefault="007F2989" w:rsidP="004D52FA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Настоящая Схема устанавливает обязательные для применения и исполнения требования к объектам и субъектам визуально-рекламного регулирования, указанным в настоящей Схеме. Содержащиеся в настоящей Схеме обязательные требования к объектам и субъектам визуально-рекламного регулирования являются исчерпывающими, имеют прямое действие на всей </w:t>
      </w:r>
      <w:r w:rsidR="00E54F39">
        <w:rPr>
          <w:rFonts w:ascii="Times New Roman" w:hAnsi="Times New Roman" w:cs="Times New Roman"/>
          <w:i w:val="0"/>
          <w:color w:val="000000" w:themeColor="text1"/>
        </w:rPr>
        <w:t xml:space="preserve">межселенной территории и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территории </w:t>
      </w:r>
      <w:r w:rsidR="00E54F39">
        <w:rPr>
          <w:rFonts w:ascii="Times New Roman" w:hAnsi="Times New Roman" w:cs="Times New Roman"/>
          <w:i w:val="0"/>
          <w:color w:val="000000" w:themeColor="text1"/>
        </w:rPr>
        <w:t xml:space="preserve">сельских поселений входящих в состав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муниципального </w:t>
      </w:r>
      <w:r w:rsidR="00394E04">
        <w:rPr>
          <w:rFonts w:ascii="Times New Roman" w:hAnsi="Times New Roman" w:cs="Times New Roman"/>
          <w:i w:val="0"/>
          <w:color w:val="000000" w:themeColor="text1"/>
        </w:rPr>
        <w:t>района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– </w:t>
      </w:r>
      <w:r w:rsidR="00394E04">
        <w:rPr>
          <w:rFonts w:ascii="Times New Roman" w:hAnsi="Times New Roman" w:cs="Times New Roman"/>
          <w:i w:val="0"/>
          <w:color w:val="000000" w:themeColor="text1"/>
        </w:rPr>
        <w:t>«</w:t>
      </w:r>
      <w:r w:rsidR="00DF6C2E" w:rsidRPr="00E02D58">
        <w:rPr>
          <w:rFonts w:ascii="Times New Roman" w:hAnsi="Times New Roman" w:cs="Times New Roman"/>
          <w:i w:val="0"/>
          <w:color w:val="000000" w:themeColor="text1"/>
        </w:rPr>
        <w:t xml:space="preserve">Сретенский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район</w:t>
      </w:r>
      <w:r w:rsidR="00394E04">
        <w:rPr>
          <w:rFonts w:ascii="Times New Roman" w:hAnsi="Times New Roman" w:cs="Times New Roman"/>
          <w:i w:val="0"/>
          <w:color w:val="000000" w:themeColor="text1"/>
        </w:rPr>
        <w:t>»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и могут быть изменены только путем внесения изменений и дополнений в настоящую Схему.</w:t>
      </w:r>
    </w:p>
    <w:p w:rsidR="004A0652" w:rsidRPr="00E02D58" w:rsidRDefault="004A0652" w:rsidP="004A0652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>Схема размещения рекламных конструкций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</w:t>
      </w:r>
      <w:r w:rsidRPr="00E02D58">
        <w:rPr>
          <w:rFonts w:ascii="Times New Roman" w:hAnsi="Times New Roman" w:cs="Times New Roman"/>
          <w:i w:val="0"/>
          <w:color w:val="000000" w:themeColor="text1"/>
          <w:spacing w:val="-7"/>
        </w:rPr>
        <w:t xml:space="preserve">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конструкций.</w:t>
      </w:r>
    </w:p>
    <w:p w:rsidR="004A0652" w:rsidRPr="00E02D58" w:rsidRDefault="004A0652" w:rsidP="004A0652">
      <w:pPr>
        <w:pStyle w:val="a3"/>
        <w:spacing w:line="360" w:lineRule="auto"/>
        <w:ind w:left="401" w:right="402" w:firstLine="708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Типы и виды рекламных конструкций, предусмотренные к установке и эксплуатации на </w:t>
      </w:r>
      <w:r w:rsidR="00E54F39">
        <w:rPr>
          <w:rFonts w:ascii="Times New Roman" w:hAnsi="Times New Roman" w:cs="Times New Roman"/>
          <w:i w:val="0"/>
          <w:color w:val="000000" w:themeColor="text1"/>
        </w:rPr>
        <w:t xml:space="preserve">межселенной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территории </w:t>
      </w:r>
      <w:r w:rsidR="00E54F39">
        <w:rPr>
          <w:rFonts w:ascii="Times New Roman" w:hAnsi="Times New Roman" w:cs="Times New Roman"/>
          <w:i w:val="0"/>
          <w:color w:val="000000" w:themeColor="text1"/>
        </w:rPr>
        <w:t xml:space="preserve"> и территории сельский поселений входящих в состав 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муниципального </w:t>
      </w:r>
      <w:r w:rsidR="00394E04">
        <w:rPr>
          <w:rFonts w:ascii="Times New Roman" w:hAnsi="Times New Roman" w:cs="Times New Roman"/>
          <w:i w:val="0"/>
          <w:color w:val="000000" w:themeColor="text1"/>
        </w:rPr>
        <w:t>района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 – </w:t>
      </w:r>
      <w:r w:rsidR="00394E04">
        <w:rPr>
          <w:rFonts w:ascii="Times New Roman" w:hAnsi="Times New Roman" w:cs="Times New Roman"/>
          <w:i w:val="0"/>
          <w:color w:val="000000" w:themeColor="text1"/>
        </w:rPr>
        <w:t>«</w:t>
      </w:r>
      <w:r w:rsidRPr="00E02D58">
        <w:rPr>
          <w:rFonts w:ascii="Times New Roman" w:hAnsi="Times New Roman" w:cs="Times New Roman"/>
          <w:i w:val="0"/>
          <w:color w:val="000000" w:themeColor="text1"/>
        </w:rPr>
        <w:t>Сретенский район</w:t>
      </w:r>
      <w:r w:rsidR="00394E04">
        <w:rPr>
          <w:rFonts w:ascii="Times New Roman" w:hAnsi="Times New Roman" w:cs="Times New Roman"/>
          <w:i w:val="0"/>
          <w:color w:val="000000" w:themeColor="text1"/>
        </w:rPr>
        <w:t>»</w:t>
      </w:r>
      <w:r w:rsidRPr="00E02D58">
        <w:rPr>
          <w:rFonts w:ascii="Times New Roman" w:hAnsi="Times New Roman" w:cs="Times New Roman"/>
          <w:i w:val="0"/>
          <w:color w:val="000000" w:themeColor="text1"/>
        </w:rPr>
        <w:t xml:space="preserve">, не влияют на кардинальные изменения внешнего архитектурного облика сложившейся застройки, соответствуют градостроительным нормам и правилам, а так же </w:t>
      </w:r>
      <w:bookmarkStart w:id="0" w:name="_GoBack"/>
      <w:bookmarkEnd w:id="0"/>
      <w:r w:rsidRPr="00E02D58">
        <w:rPr>
          <w:rFonts w:ascii="Times New Roman" w:hAnsi="Times New Roman" w:cs="Times New Roman"/>
          <w:i w:val="0"/>
          <w:color w:val="000000" w:themeColor="text1"/>
        </w:rPr>
        <w:t>техническим регламентам и требованиям безопасности.</w:t>
      </w:r>
    </w:p>
    <w:p w:rsidR="004A0652" w:rsidRPr="00E02D58" w:rsidRDefault="004A0652" w:rsidP="004D52F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4A0652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12DFC" w:rsidRDefault="007F2989">
      <w:pPr>
        <w:pStyle w:val="11"/>
        <w:numPr>
          <w:ilvl w:val="1"/>
          <w:numId w:val="2"/>
        </w:numPr>
        <w:tabs>
          <w:tab w:val="left" w:pos="6012"/>
        </w:tabs>
        <w:ind w:left="6011" w:hanging="427"/>
        <w:jc w:val="left"/>
        <w:rPr>
          <w:rFonts w:ascii="Times New Roman" w:hAnsi="Times New Roman" w:cs="Times New Roman"/>
          <w:b w:val="0"/>
        </w:rPr>
      </w:pPr>
      <w:r w:rsidRPr="00E12DFC">
        <w:rPr>
          <w:rFonts w:ascii="Times New Roman" w:hAnsi="Times New Roman" w:cs="Times New Roman"/>
          <w:b w:val="0"/>
        </w:rPr>
        <w:lastRenderedPageBreak/>
        <w:t>Условные</w:t>
      </w:r>
      <w:r w:rsidRPr="00E12DFC">
        <w:rPr>
          <w:rFonts w:ascii="Times New Roman" w:hAnsi="Times New Roman" w:cs="Times New Roman"/>
          <w:b w:val="0"/>
          <w:spacing w:val="-2"/>
        </w:rPr>
        <w:t xml:space="preserve"> </w:t>
      </w:r>
      <w:r w:rsidRPr="00E12DFC">
        <w:rPr>
          <w:rFonts w:ascii="Times New Roman" w:hAnsi="Times New Roman" w:cs="Times New Roman"/>
          <w:b w:val="0"/>
        </w:rPr>
        <w:t>обозначения</w:t>
      </w: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</w:rPr>
      </w:pPr>
    </w:p>
    <w:p w:rsidR="00AE60D5" w:rsidRDefault="007F2989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t>В условных обозначениях в пределах одной рамки отражается: объект рекламы (точечный)/ тип рекламной конструкции/ номер исходного материала (</w:t>
      </w:r>
      <w:r w:rsidR="00EE0DD9">
        <w:rPr>
          <w:rFonts w:ascii="Times New Roman" w:hAnsi="Times New Roman" w:cs="Times New Roman"/>
          <w:i w:val="0"/>
        </w:rPr>
        <w:t>рекламный щит</w:t>
      </w:r>
      <w:r w:rsidRPr="00E02D58">
        <w:rPr>
          <w:rFonts w:ascii="Times New Roman" w:hAnsi="Times New Roman" w:cs="Times New Roman"/>
          <w:i w:val="0"/>
        </w:rPr>
        <w:t>)</w:t>
      </w:r>
    </w:p>
    <w:p w:rsidR="008D3186" w:rsidRPr="00E02D58" w:rsidRDefault="00AE60D5" w:rsidP="00AE60D5">
      <w:pPr>
        <w:pStyle w:val="a3"/>
        <w:spacing w:line="360" w:lineRule="auto"/>
        <w:ind w:left="401" w:right="399" w:firstLine="708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sz w:val="30"/>
          <w:szCs w:val="30"/>
          <w:lang w:bidi="ar-SA"/>
        </w:rPr>
        <w:drawing>
          <wp:inline distT="0" distB="0" distL="0" distR="0" wp14:anchorId="73892DB0" wp14:editId="70AAB457">
            <wp:extent cx="3467100" cy="270810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-З Центральная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790" cy="27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</w:rPr>
        <w:t xml:space="preserve">         </w:t>
      </w:r>
      <w:r w:rsidR="007F2989" w:rsidRPr="00E02D58">
        <w:rPr>
          <w:rFonts w:ascii="Times New Roman" w:hAnsi="Times New Roman" w:cs="Times New Roman"/>
          <w:i w:val="0"/>
        </w:rPr>
        <w:t>Условные обозначения:</w:t>
      </w:r>
    </w:p>
    <w:p w:rsidR="008D3186" w:rsidRPr="00E02D58" w:rsidRDefault="007F2989" w:rsidP="00AE60D5">
      <w:pPr>
        <w:pStyle w:val="a3"/>
        <w:spacing w:before="184"/>
        <w:ind w:left="8339"/>
        <w:jc w:val="both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t>«</w:t>
      </w:r>
      <w:r w:rsidRPr="00E02D58">
        <w:rPr>
          <w:rFonts w:ascii="Times New Roman" w:hAnsi="Times New Roman" w:cs="Times New Roman"/>
          <w:b/>
          <w:i w:val="0"/>
        </w:rPr>
        <w:t>1.1</w:t>
      </w:r>
      <w:r w:rsidRPr="00E02D58">
        <w:rPr>
          <w:rFonts w:ascii="Times New Roman" w:hAnsi="Times New Roman" w:cs="Times New Roman"/>
          <w:i w:val="0"/>
        </w:rPr>
        <w:t>» - тип конструкции;</w:t>
      </w:r>
    </w:p>
    <w:p w:rsidR="008D3186" w:rsidRPr="00E02D58" w:rsidRDefault="00E54F39">
      <w:pPr>
        <w:pStyle w:val="a3"/>
        <w:spacing w:before="184" w:line="360" w:lineRule="auto"/>
        <w:ind w:left="8339" w:right="1294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sz w:val="30"/>
          <w:szCs w:val="30"/>
          <w:lang w:bidi="ar-SA"/>
        </w:rPr>
        <w:pict>
          <v:oval id="_x0000_s1045" style="position:absolute;left:0;text-align:left;margin-left:395.5pt;margin-top:57.45pt;width:13.5pt;height:27pt;z-index:251668480">
            <v:textbox style="layout-flow:vertical-ideographic"/>
          </v:oval>
        </w:pict>
      </w:r>
      <w:r w:rsidR="007F2989" w:rsidRPr="00E02D58">
        <w:rPr>
          <w:rFonts w:ascii="Times New Roman" w:hAnsi="Times New Roman" w:cs="Times New Roman"/>
          <w:b/>
          <w:i w:val="0"/>
        </w:rPr>
        <w:t>«(1)</w:t>
      </w:r>
      <w:r w:rsidR="007F2989" w:rsidRPr="00E02D58">
        <w:rPr>
          <w:rFonts w:ascii="Times New Roman" w:hAnsi="Times New Roman" w:cs="Times New Roman"/>
          <w:i w:val="0"/>
        </w:rPr>
        <w:t>»- номер исходного материала (</w:t>
      </w:r>
      <w:r w:rsidR="00EE0DD9">
        <w:rPr>
          <w:rFonts w:ascii="Times New Roman" w:hAnsi="Times New Roman" w:cs="Times New Roman"/>
          <w:i w:val="0"/>
        </w:rPr>
        <w:t>рекламный щит</w:t>
      </w:r>
      <w:r w:rsidR="007F2989" w:rsidRPr="00E02D58">
        <w:rPr>
          <w:rFonts w:ascii="Times New Roman" w:hAnsi="Times New Roman" w:cs="Times New Roman"/>
          <w:i w:val="0"/>
        </w:rPr>
        <w:t>);</w:t>
      </w:r>
    </w:p>
    <w:p w:rsidR="008D3186" w:rsidRPr="00E02D58" w:rsidRDefault="003E61AA" w:rsidP="003E61AA">
      <w:pPr>
        <w:pStyle w:val="a3"/>
        <w:rPr>
          <w:rFonts w:ascii="Times New Roman" w:hAnsi="Times New Roman" w:cs="Times New Roman"/>
          <w:i w:val="0"/>
          <w:sz w:val="48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         </w:t>
      </w:r>
      <w:r w:rsidR="00EE0DD9">
        <w:rPr>
          <w:rFonts w:ascii="Times New Roman" w:hAnsi="Times New Roman" w:cs="Times New Roman"/>
          <w:i w:val="0"/>
          <w:sz w:val="30"/>
          <w:szCs w:val="30"/>
        </w:rPr>
        <w:t xml:space="preserve">                                                                                                    </w:t>
      </w:r>
      <w:r w:rsidR="00AE60D5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3E61AA">
        <w:rPr>
          <w:rFonts w:ascii="Times New Roman" w:hAnsi="Times New Roman" w:cs="Times New Roman"/>
          <w:i w:val="0"/>
          <w:sz w:val="30"/>
          <w:szCs w:val="30"/>
        </w:rPr>
        <w:t>планируемая конструкция</w:t>
      </w:r>
    </w:p>
    <w:p w:rsidR="008D3186" w:rsidRPr="003E61AA" w:rsidRDefault="007F2989" w:rsidP="003E61AA">
      <w:pPr>
        <w:pStyle w:val="a3"/>
        <w:ind w:left="8872" w:right="2347"/>
        <w:rPr>
          <w:rFonts w:ascii="Times New Roman" w:hAnsi="Times New Roman" w:cs="Times New Roman"/>
          <w:i w:val="0"/>
          <w:sz w:val="30"/>
          <w:szCs w:val="30"/>
        </w:rPr>
      </w:pPr>
      <w:r w:rsidRPr="003E61AA">
        <w:rPr>
          <w:rFonts w:ascii="Times New Roman" w:hAnsi="Times New Roman" w:cs="Times New Roman"/>
          <w:i w:val="0"/>
          <w:sz w:val="30"/>
          <w:szCs w:val="30"/>
        </w:rPr>
        <w:t>.</w:t>
      </w:r>
    </w:p>
    <w:p w:rsidR="003E61AA" w:rsidRPr="003E61AA" w:rsidRDefault="003E61AA" w:rsidP="003E61AA">
      <w:pPr>
        <w:pStyle w:val="a3"/>
        <w:ind w:right="2347"/>
        <w:rPr>
          <w:rFonts w:ascii="Times New Roman" w:hAnsi="Times New Roman" w:cs="Times New Roman"/>
          <w:i w:val="0"/>
          <w:sz w:val="30"/>
          <w:szCs w:val="30"/>
        </w:rPr>
      </w:pPr>
      <w:r w:rsidRPr="003E61AA">
        <w:rPr>
          <w:rFonts w:ascii="Times New Roman" w:hAnsi="Times New Roman" w:cs="Times New Roman"/>
          <w:i w:val="0"/>
          <w:sz w:val="30"/>
          <w:szCs w:val="30"/>
        </w:rPr>
        <w:t xml:space="preserve">       </w:t>
      </w:r>
    </w:p>
    <w:p w:rsidR="003E61AA" w:rsidRDefault="003E61AA" w:rsidP="003E61AA">
      <w:pPr>
        <w:pStyle w:val="a3"/>
        <w:spacing w:line="360" w:lineRule="auto"/>
        <w:ind w:right="2347"/>
        <w:rPr>
          <w:rFonts w:ascii="Times New Roman" w:hAnsi="Times New Roman" w:cs="Times New Roman"/>
          <w:i w:val="0"/>
        </w:rPr>
      </w:pPr>
      <w:r w:rsidRPr="003E61AA">
        <w:rPr>
          <w:rFonts w:ascii="Times New Roman" w:hAnsi="Times New Roman" w:cs="Times New Roman"/>
          <w:i w:val="0"/>
          <w:sz w:val="30"/>
          <w:szCs w:val="3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        </w:t>
      </w:r>
      <w:r w:rsidRPr="003E61A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E61AA" w:rsidRDefault="003E61AA" w:rsidP="003E61AA">
      <w:pPr>
        <w:pStyle w:val="a3"/>
        <w:spacing w:line="360" w:lineRule="auto"/>
        <w:ind w:right="2347"/>
        <w:rPr>
          <w:rFonts w:ascii="Times New Roman" w:hAnsi="Times New Roman" w:cs="Times New Roman"/>
          <w:i w:val="0"/>
        </w:rPr>
      </w:pPr>
    </w:p>
    <w:p w:rsidR="00AF3C50" w:rsidRPr="00E02D58" w:rsidRDefault="00AE60D5" w:rsidP="003E61AA">
      <w:pPr>
        <w:pStyle w:val="a3"/>
        <w:spacing w:line="360" w:lineRule="auto"/>
        <w:ind w:right="2347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lang w:bidi="ar-SA"/>
        </w:rPr>
        <w:lastRenderedPageBreak/>
        <w:drawing>
          <wp:inline distT="0" distB="0" distL="0" distR="0">
            <wp:extent cx="3115110" cy="24387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-З Центральная 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</w:rPr>
        <w:t xml:space="preserve">    </w:t>
      </w:r>
      <w:r>
        <w:rPr>
          <w:rFonts w:ascii="Times New Roman" w:hAnsi="Times New Roman" w:cs="Times New Roman"/>
          <w:i w:val="0"/>
          <w:noProof/>
          <w:lang w:bidi="ar-SA"/>
        </w:rPr>
        <w:drawing>
          <wp:inline distT="0" distB="0" distL="0" distR="0">
            <wp:extent cx="3409950" cy="267775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-З Центральная 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67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1AA">
        <w:rPr>
          <w:rFonts w:ascii="Times New Roman" w:hAnsi="Times New Roman" w:cs="Times New Roman"/>
          <w:i w:val="0"/>
        </w:rPr>
        <w:t xml:space="preserve">       </w:t>
      </w:r>
      <w:r>
        <w:rPr>
          <w:rFonts w:ascii="Times New Roman" w:hAnsi="Times New Roman" w:cs="Times New Roman"/>
          <w:i w:val="0"/>
          <w:noProof/>
          <w:lang w:bidi="ar-SA"/>
        </w:rPr>
        <w:drawing>
          <wp:inline distT="0" distB="0" distL="0" distR="0">
            <wp:extent cx="3114675" cy="2971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ты, Шилкинская,2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1AA">
        <w:rPr>
          <w:rFonts w:ascii="Times New Roman" w:hAnsi="Times New Roman" w:cs="Times New Roman"/>
          <w:i w:val="0"/>
        </w:rPr>
        <w:t xml:space="preserve">       </w:t>
      </w:r>
      <w:r w:rsidR="001D7777">
        <w:rPr>
          <w:rFonts w:ascii="Times New Roman" w:hAnsi="Times New Roman" w:cs="Times New Roman"/>
          <w:i w:val="0"/>
          <w:noProof/>
          <w:lang w:bidi="ar-SA"/>
        </w:rPr>
        <w:drawing>
          <wp:inline distT="0" distB="0" distL="0" distR="0">
            <wp:extent cx="3257550" cy="2971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наево, Школьная 4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1AA">
        <w:rPr>
          <w:rFonts w:ascii="Times New Roman" w:hAnsi="Times New Roman" w:cs="Times New Roman"/>
          <w:i w:val="0"/>
        </w:rPr>
        <w:t xml:space="preserve">                                                                  </w:t>
      </w:r>
    </w:p>
    <w:p w:rsidR="008D3186" w:rsidRPr="00E02D58" w:rsidRDefault="008D3186">
      <w:pPr>
        <w:spacing w:line="360" w:lineRule="auto"/>
        <w:rPr>
          <w:rFonts w:ascii="Times New Roman" w:hAnsi="Times New Roman" w:cs="Times New Roman"/>
        </w:rPr>
        <w:sectPr w:rsidR="008D3186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12DFC" w:rsidRDefault="007F2989">
      <w:pPr>
        <w:pStyle w:val="11"/>
        <w:numPr>
          <w:ilvl w:val="1"/>
          <w:numId w:val="2"/>
        </w:numPr>
        <w:tabs>
          <w:tab w:val="left" w:pos="4257"/>
        </w:tabs>
        <w:ind w:left="4256" w:hanging="427"/>
        <w:jc w:val="left"/>
        <w:rPr>
          <w:rFonts w:ascii="Times New Roman" w:hAnsi="Times New Roman" w:cs="Times New Roman"/>
          <w:b w:val="0"/>
        </w:rPr>
      </w:pPr>
      <w:r w:rsidRPr="00E12DFC">
        <w:rPr>
          <w:rFonts w:ascii="Times New Roman" w:hAnsi="Times New Roman" w:cs="Times New Roman"/>
          <w:b w:val="0"/>
        </w:rPr>
        <w:lastRenderedPageBreak/>
        <w:t>Альбом типологии рекламных</w:t>
      </w:r>
      <w:r w:rsidRPr="00E12DFC">
        <w:rPr>
          <w:rFonts w:ascii="Times New Roman" w:hAnsi="Times New Roman" w:cs="Times New Roman"/>
          <w:b w:val="0"/>
          <w:spacing w:val="-3"/>
        </w:rPr>
        <w:t xml:space="preserve"> </w:t>
      </w:r>
      <w:r w:rsidRPr="00E12DFC">
        <w:rPr>
          <w:rFonts w:ascii="Times New Roman" w:hAnsi="Times New Roman" w:cs="Times New Roman"/>
          <w:b w:val="0"/>
        </w:rPr>
        <w:t>конструкций</w:t>
      </w: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  <w:sz w:val="20"/>
        </w:rPr>
      </w:pP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  <w:sz w:val="20"/>
        </w:rPr>
      </w:pP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  <w:sz w:val="20"/>
        </w:rPr>
      </w:pPr>
    </w:p>
    <w:p w:rsidR="008D3186" w:rsidRPr="00E02D58" w:rsidRDefault="008D3186">
      <w:pPr>
        <w:pStyle w:val="a3"/>
        <w:spacing w:before="6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402"/>
        <w:gridCol w:w="2126"/>
        <w:gridCol w:w="2410"/>
        <w:gridCol w:w="1951"/>
        <w:gridCol w:w="1734"/>
        <w:gridCol w:w="2389"/>
      </w:tblGrid>
      <w:tr w:rsidR="008D3186" w:rsidRPr="00E02D58" w:rsidTr="00276674">
        <w:trPr>
          <w:trHeight w:val="864"/>
        </w:trPr>
        <w:tc>
          <w:tcPr>
            <w:tcW w:w="733" w:type="dxa"/>
            <w:vAlign w:val="center"/>
          </w:tcPr>
          <w:p w:rsidR="008D3186" w:rsidRPr="00E02D58" w:rsidRDefault="007F2989" w:rsidP="00276674">
            <w:pPr>
              <w:pStyle w:val="TableParagraph"/>
              <w:spacing w:before="132"/>
              <w:ind w:left="175" w:right="141" w:hanging="3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E02D5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02D58">
              <w:rPr>
                <w:rFonts w:ascii="Times New Roman" w:hAnsi="Times New Roman" w:cs="Times New Roman"/>
                <w:b/>
                <w:sz w:val="24"/>
              </w:rPr>
              <w:t>/ п</w:t>
            </w:r>
          </w:p>
        </w:tc>
        <w:tc>
          <w:tcPr>
            <w:tcW w:w="3402" w:type="dxa"/>
          </w:tcPr>
          <w:p w:rsidR="008D3186" w:rsidRPr="00E02D58" w:rsidRDefault="007F2989" w:rsidP="00276674">
            <w:pPr>
              <w:pStyle w:val="TableParagraph"/>
              <w:ind w:left="1019" w:right="898" w:hanging="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>Тип рекламной конструкции</w:t>
            </w:r>
          </w:p>
        </w:tc>
        <w:tc>
          <w:tcPr>
            <w:tcW w:w="2126" w:type="dxa"/>
            <w:vAlign w:val="center"/>
          </w:tcPr>
          <w:p w:rsidR="008D3186" w:rsidRPr="00E02D58" w:rsidRDefault="007F2989" w:rsidP="00276674">
            <w:pPr>
              <w:pStyle w:val="TableParagraph"/>
              <w:spacing w:before="132"/>
              <w:ind w:left="494" w:right="239" w:hanging="2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proofErr w:type="gramStart"/>
            <w:r w:rsidRPr="00E02D58">
              <w:rPr>
                <w:rFonts w:ascii="Times New Roman" w:hAnsi="Times New Roman" w:cs="Times New Roman"/>
                <w:b/>
                <w:sz w:val="24"/>
              </w:rPr>
              <w:t>рекламной</w:t>
            </w:r>
            <w:proofErr w:type="gramEnd"/>
          </w:p>
          <w:p w:rsidR="008D3186" w:rsidRPr="00E02D58" w:rsidRDefault="007F2989" w:rsidP="00276674">
            <w:pPr>
              <w:pStyle w:val="TableParagraph"/>
              <w:ind w:left="3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>конструкции</w:t>
            </w:r>
          </w:p>
        </w:tc>
        <w:tc>
          <w:tcPr>
            <w:tcW w:w="2410" w:type="dxa"/>
            <w:vAlign w:val="center"/>
          </w:tcPr>
          <w:p w:rsidR="008D3186" w:rsidRPr="00E02D58" w:rsidRDefault="007F2989" w:rsidP="00276674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>Размер</w:t>
            </w:r>
          </w:p>
          <w:p w:rsidR="008D3186" w:rsidRPr="00E02D58" w:rsidRDefault="00276674" w:rsidP="00276674">
            <w:pPr>
              <w:pStyle w:val="TableParagraph"/>
              <w:spacing w:line="270" w:lineRule="atLeast"/>
              <w:ind w:righ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информацио</w:t>
            </w:r>
            <w:r w:rsidR="007F2989" w:rsidRPr="00E02D58">
              <w:rPr>
                <w:rFonts w:ascii="Times New Roman" w:hAnsi="Times New Roman" w:cs="Times New Roman"/>
                <w:b/>
                <w:sz w:val="24"/>
              </w:rPr>
              <w:t xml:space="preserve">нного поля, </w:t>
            </w:r>
            <w:proofErr w:type="gramStart"/>
            <w:r w:rsidR="007F2989" w:rsidRPr="00E02D58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</w:p>
        </w:tc>
        <w:tc>
          <w:tcPr>
            <w:tcW w:w="1951" w:type="dxa"/>
            <w:vAlign w:val="center"/>
          </w:tcPr>
          <w:p w:rsidR="008D3186" w:rsidRPr="00E02D58" w:rsidRDefault="007F2989" w:rsidP="00276674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  <w:tc>
          <w:tcPr>
            <w:tcW w:w="1734" w:type="dxa"/>
            <w:vAlign w:val="center"/>
          </w:tcPr>
          <w:p w:rsidR="008D3186" w:rsidRPr="00E02D58" w:rsidRDefault="00276674" w:rsidP="00276674">
            <w:pPr>
              <w:pStyle w:val="TableParagraph"/>
              <w:spacing w:before="132"/>
              <w:ind w:left="18" w:right="109" w:firstLine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Условные обозначени</w:t>
            </w:r>
            <w:r w:rsidR="007F2989" w:rsidRPr="00E02D58">
              <w:rPr>
                <w:rFonts w:ascii="Times New Roman" w:hAnsi="Times New Roman" w:cs="Times New Roman"/>
                <w:b/>
                <w:sz w:val="24"/>
              </w:rPr>
              <w:t>я на карте</w:t>
            </w:r>
          </w:p>
        </w:tc>
        <w:tc>
          <w:tcPr>
            <w:tcW w:w="2389" w:type="dxa"/>
            <w:vAlign w:val="center"/>
          </w:tcPr>
          <w:p w:rsidR="008D3186" w:rsidRPr="00E02D58" w:rsidRDefault="007F2989" w:rsidP="00276674">
            <w:pPr>
              <w:pStyle w:val="TableParagraph"/>
              <w:spacing w:before="1"/>
              <w:ind w:left="544"/>
              <w:rPr>
                <w:rFonts w:ascii="Times New Roman" w:hAnsi="Times New Roman" w:cs="Times New Roman"/>
                <w:b/>
                <w:sz w:val="24"/>
              </w:rPr>
            </w:pPr>
            <w:r w:rsidRPr="00E02D58">
              <w:rPr>
                <w:rFonts w:ascii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8D3186" w:rsidRPr="00E02D58" w:rsidTr="00276674">
        <w:trPr>
          <w:trHeight w:val="2883"/>
        </w:trPr>
        <w:tc>
          <w:tcPr>
            <w:tcW w:w="733" w:type="dxa"/>
          </w:tcPr>
          <w:p w:rsidR="008D3186" w:rsidRPr="00DC4ABC" w:rsidRDefault="008D318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186" w:rsidRPr="00DC4ABC" w:rsidRDefault="008D318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186" w:rsidRPr="00DC4ABC" w:rsidRDefault="008D318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186" w:rsidRPr="00DC4ABC" w:rsidRDefault="008D318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186" w:rsidRPr="00DC4ABC" w:rsidRDefault="008D318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186" w:rsidRPr="00DC4ABC" w:rsidRDefault="007F2989">
            <w:pPr>
              <w:pStyle w:val="TableParagraph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DC4ABC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3186" w:rsidRPr="00E02D58" w:rsidRDefault="00EE0DD9">
            <w:pPr>
              <w:pStyle w:val="TableParagraph"/>
              <w:ind w:left="623"/>
              <w:rPr>
                <w:rFonts w:ascii="Times New Roman" w:hAnsi="Times New Roman" w:cs="Times New Roman"/>
                <w:sz w:val="20"/>
              </w:rPr>
            </w:pPr>
            <w:r w:rsidRPr="00E02D58">
              <w:rPr>
                <w:rFonts w:ascii="Times New Roman" w:hAnsi="Times New Roman" w:cs="Times New Roman"/>
                <w:noProof/>
                <w:sz w:val="20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0526F453" wp14:editId="4277CA67">
                  <wp:simplePos x="0" y="0"/>
                  <wp:positionH relativeFrom="margin">
                    <wp:posOffset>412115</wp:posOffset>
                  </wp:positionH>
                  <wp:positionV relativeFrom="margin">
                    <wp:posOffset>158750</wp:posOffset>
                  </wp:positionV>
                  <wp:extent cx="1276350" cy="1638300"/>
                  <wp:effectExtent l="0" t="0" r="0" b="0"/>
                  <wp:wrapSquare wrapText="bothSides"/>
                  <wp:docPr id="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8D3186" w:rsidRPr="00E02D58" w:rsidRDefault="008D3186" w:rsidP="0027667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 w:rsidP="0027667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 w:rsidP="0027667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 w:rsidP="0027667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 w:rsidP="0027667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:rsidR="00276674" w:rsidRDefault="00276674" w:rsidP="00276674">
            <w:pPr>
              <w:pStyle w:val="TableParagraph"/>
              <w:ind w:left="518" w:right="177" w:hanging="3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Рекламный щит</w:t>
            </w:r>
          </w:p>
          <w:p w:rsidR="008D3186" w:rsidRPr="00E02D58" w:rsidRDefault="007F2989" w:rsidP="00EE0DD9">
            <w:pPr>
              <w:pStyle w:val="TableParagraph"/>
              <w:ind w:left="518" w:right="177" w:hanging="317"/>
              <w:jc w:val="center"/>
              <w:rPr>
                <w:rFonts w:ascii="Times New Roman" w:hAnsi="Times New Roman" w:cs="Times New Roman"/>
                <w:sz w:val="24"/>
              </w:rPr>
            </w:pPr>
            <w:r w:rsidRPr="00E02D58">
              <w:rPr>
                <w:rFonts w:ascii="Times New Roman" w:hAnsi="Times New Roman" w:cs="Times New Roman"/>
                <w:sz w:val="24"/>
              </w:rPr>
              <w:t>(</w:t>
            </w:r>
            <w:r w:rsidR="00EE0DD9">
              <w:rPr>
                <w:rFonts w:ascii="Times New Roman" w:hAnsi="Times New Roman" w:cs="Times New Roman"/>
                <w:sz w:val="24"/>
              </w:rPr>
              <w:t>короб</w:t>
            </w:r>
            <w:r w:rsidRPr="00E02D5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EE0DD9" w:rsidP="00EE0DD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35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индивидуальн</w:t>
            </w:r>
            <w:r w:rsidRPr="00E02D58">
              <w:rPr>
                <w:rFonts w:ascii="Times New Roman" w:hAnsi="Times New Roman" w:cs="Times New Roman"/>
                <w:sz w:val="24"/>
              </w:rPr>
              <w:t>ый</w:t>
            </w:r>
          </w:p>
          <w:p w:rsidR="008D3186" w:rsidRPr="00E02D58" w:rsidRDefault="008D3186">
            <w:pPr>
              <w:pStyle w:val="TableParagraph"/>
              <w:ind w:left="141" w:right="1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</w:tcPr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7"/>
              </w:rPr>
            </w:pPr>
          </w:p>
          <w:p w:rsidR="008D3186" w:rsidRPr="00E02D58" w:rsidRDefault="007F2989" w:rsidP="00EE0DD9">
            <w:pPr>
              <w:pStyle w:val="TableParagraph"/>
              <w:ind w:left="164" w:right="164"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E02D58">
              <w:rPr>
                <w:rFonts w:ascii="Times New Roman" w:hAnsi="Times New Roman" w:cs="Times New Roman"/>
                <w:sz w:val="24"/>
              </w:rPr>
              <w:t>Рекламны</w:t>
            </w:r>
            <w:r w:rsidR="00276674">
              <w:rPr>
                <w:rFonts w:ascii="Times New Roman" w:hAnsi="Times New Roman" w:cs="Times New Roman"/>
                <w:sz w:val="24"/>
              </w:rPr>
              <w:t xml:space="preserve">й щит </w:t>
            </w:r>
            <w:r w:rsidR="00EE0DD9">
              <w:rPr>
                <w:rFonts w:ascii="Times New Roman" w:hAnsi="Times New Roman" w:cs="Times New Roman"/>
                <w:sz w:val="24"/>
              </w:rPr>
              <w:t>(деревянный)</w:t>
            </w:r>
          </w:p>
        </w:tc>
        <w:tc>
          <w:tcPr>
            <w:tcW w:w="1734" w:type="dxa"/>
          </w:tcPr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5"/>
              </w:rPr>
            </w:pPr>
          </w:p>
          <w:p w:rsidR="008D3186" w:rsidRPr="00E02D58" w:rsidRDefault="007F2989">
            <w:pPr>
              <w:pStyle w:val="TableParagraph"/>
              <w:ind w:left="584" w:right="578"/>
              <w:jc w:val="center"/>
              <w:rPr>
                <w:rFonts w:ascii="Times New Roman" w:hAnsi="Times New Roman" w:cs="Times New Roman"/>
                <w:sz w:val="24"/>
              </w:rPr>
            </w:pPr>
            <w:r w:rsidRPr="00E02D58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389" w:type="dxa"/>
          </w:tcPr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8D3186" w:rsidRPr="00E02D58" w:rsidRDefault="008D318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5"/>
              </w:rPr>
            </w:pPr>
          </w:p>
          <w:p w:rsidR="008D3186" w:rsidRPr="00E02D58" w:rsidRDefault="00EE0DD9">
            <w:pPr>
              <w:pStyle w:val="TableParagraph"/>
              <w:ind w:left="317" w:right="311"/>
              <w:jc w:val="center"/>
              <w:rPr>
                <w:rFonts w:ascii="Times New Roman" w:hAnsi="Times New Roman" w:cs="Times New Roman"/>
                <w:sz w:val="24"/>
              </w:rPr>
            </w:pPr>
            <w:r w:rsidRPr="00E02D58">
              <w:rPr>
                <w:rFonts w:ascii="Times New Roman" w:hAnsi="Times New Roman" w:cs="Times New Roman"/>
                <w:sz w:val="24"/>
              </w:rPr>
              <w:t xml:space="preserve">Место применение на фасадах зданий </w:t>
            </w:r>
            <w:r w:rsidR="007F2989" w:rsidRPr="00E02D58">
              <w:rPr>
                <w:rFonts w:ascii="Times New Roman" w:hAnsi="Times New Roman" w:cs="Times New Roman"/>
                <w:sz w:val="24"/>
              </w:rPr>
              <w:t>(баннер, бумага)</w:t>
            </w:r>
          </w:p>
        </w:tc>
      </w:tr>
    </w:tbl>
    <w:p w:rsidR="008D3186" w:rsidRPr="00E02D58" w:rsidRDefault="008D3186">
      <w:pPr>
        <w:rPr>
          <w:rFonts w:ascii="Times New Roman" w:hAnsi="Times New Roman" w:cs="Times New Roman"/>
          <w:sz w:val="24"/>
        </w:rPr>
        <w:sectPr w:rsidR="008D3186" w:rsidRPr="00E02D58">
          <w:pgSz w:w="16840" w:h="11910" w:orient="landscape"/>
          <w:pgMar w:top="110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D3186" w:rsidRPr="00E02D58" w:rsidRDefault="008D3186">
      <w:pPr>
        <w:pStyle w:val="a3"/>
        <w:spacing w:before="3"/>
        <w:rPr>
          <w:rFonts w:ascii="Times New Roman" w:hAnsi="Times New Roman" w:cs="Times New Roman"/>
          <w:i w:val="0"/>
          <w:sz w:val="2"/>
        </w:rPr>
      </w:pPr>
    </w:p>
    <w:p w:rsidR="008D3186" w:rsidRPr="00E02D58" w:rsidRDefault="007F2989">
      <w:pPr>
        <w:spacing w:before="62"/>
        <w:ind w:left="2420"/>
        <w:rPr>
          <w:rFonts w:ascii="Times New Roman" w:hAnsi="Times New Roman" w:cs="Times New Roman"/>
          <w:b/>
          <w:sz w:val="32"/>
        </w:rPr>
      </w:pPr>
      <w:r w:rsidRPr="00E12DFC">
        <w:rPr>
          <w:rFonts w:ascii="Times New Roman" w:hAnsi="Times New Roman" w:cs="Times New Roman"/>
          <w:i/>
          <w:sz w:val="32"/>
        </w:rPr>
        <w:t>Описание технических характеристик рекламных конструкц</w:t>
      </w:r>
      <w:r w:rsidRPr="007A4EFB">
        <w:rPr>
          <w:rFonts w:ascii="Times New Roman" w:hAnsi="Times New Roman" w:cs="Times New Roman"/>
          <w:i/>
          <w:sz w:val="32"/>
        </w:rPr>
        <w:t>ий</w:t>
      </w: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  <w:sz w:val="36"/>
        </w:rPr>
      </w:pPr>
    </w:p>
    <w:p w:rsidR="00C74ADE" w:rsidRPr="00E02D58" w:rsidRDefault="007F2989" w:rsidP="00C74ADE">
      <w:pPr>
        <w:pStyle w:val="a3"/>
        <w:spacing w:before="62" w:line="360" w:lineRule="auto"/>
        <w:ind w:left="401" w:right="401"/>
        <w:jc w:val="both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b/>
          <w:i w:val="0"/>
        </w:rPr>
        <w:t>Рекламный щит</w:t>
      </w:r>
      <w:r w:rsidR="007A4EFB">
        <w:rPr>
          <w:rFonts w:ascii="Times New Roman" w:hAnsi="Times New Roman" w:cs="Times New Roman"/>
          <w:b/>
          <w:i w:val="0"/>
        </w:rPr>
        <w:t xml:space="preserve"> или </w:t>
      </w:r>
      <w:r w:rsidR="00C74ADE">
        <w:rPr>
          <w:rFonts w:ascii="Times New Roman" w:hAnsi="Times New Roman" w:cs="Times New Roman"/>
          <w:b/>
          <w:i w:val="0"/>
        </w:rPr>
        <w:t>(короб)</w:t>
      </w:r>
      <w:r w:rsidRPr="00E02D58">
        <w:rPr>
          <w:rFonts w:ascii="Times New Roman" w:hAnsi="Times New Roman" w:cs="Times New Roman"/>
          <w:b/>
          <w:i w:val="0"/>
        </w:rPr>
        <w:t xml:space="preserve"> </w:t>
      </w:r>
      <w:r w:rsidRPr="00E02D58">
        <w:rPr>
          <w:rFonts w:ascii="Times New Roman" w:hAnsi="Times New Roman" w:cs="Times New Roman"/>
          <w:i w:val="0"/>
        </w:rPr>
        <w:t>–</w:t>
      </w:r>
      <w:r w:rsidR="00C74ADE" w:rsidRPr="00E02D58">
        <w:rPr>
          <w:rFonts w:ascii="Times New Roman" w:hAnsi="Times New Roman" w:cs="Times New Roman"/>
          <w:i w:val="0"/>
        </w:rPr>
        <w:t xml:space="preserve"> тип </w:t>
      </w:r>
      <w:proofErr w:type="spellStart"/>
      <w:r w:rsidR="00C74ADE" w:rsidRPr="00E02D58">
        <w:rPr>
          <w:rFonts w:ascii="Times New Roman" w:hAnsi="Times New Roman" w:cs="Times New Roman"/>
          <w:i w:val="0"/>
        </w:rPr>
        <w:t>рекламоносителя</w:t>
      </w:r>
      <w:proofErr w:type="spellEnd"/>
      <w:r w:rsidR="00C74ADE" w:rsidRPr="00E02D58">
        <w:rPr>
          <w:rFonts w:ascii="Times New Roman" w:hAnsi="Times New Roman" w:cs="Times New Roman"/>
          <w:i w:val="0"/>
        </w:rPr>
        <w:t>. Не имеет определенного размера информационного поля</w:t>
      </w:r>
      <w:r w:rsidR="00C74ADE">
        <w:rPr>
          <w:rFonts w:ascii="Times New Roman" w:hAnsi="Times New Roman" w:cs="Times New Roman"/>
          <w:i w:val="0"/>
        </w:rPr>
        <w:t>.</w:t>
      </w:r>
      <w:r w:rsidR="00C74ADE" w:rsidRPr="00E02D58">
        <w:rPr>
          <w:rFonts w:ascii="Times New Roman" w:hAnsi="Times New Roman" w:cs="Times New Roman"/>
          <w:i w:val="0"/>
        </w:rPr>
        <w:t xml:space="preserve"> </w:t>
      </w:r>
      <w:r w:rsidRPr="00E02D58">
        <w:rPr>
          <w:rFonts w:ascii="Times New Roman" w:hAnsi="Times New Roman" w:cs="Times New Roman"/>
          <w:i w:val="0"/>
        </w:rPr>
        <w:t>Одно или двух</w:t>
      </w:r>
      <w:r w:rsidR="00C74ADE">
        <w:rPr>
          <w:rFonts w:ascii="Times New Roman" w:hAnsi="Times New Roman" w:cs="Times New Roman"/>
          <w:i w:val="0"/>
        </w:rPr>
        <w:t xml:space="preserve"> </w:t>
      </w:r>
      <w:r w:rsidRPr="00E02D58">
        <w:rPr>
          <w:rFonts w:ascii="Times New Roman" w:hAnsi="Times New Roman" w:cs="Times New Roman"/>
          <w:i w:val="0"/>
        </w:rPr>
        <w:t xml:space="preserve">- </w:t>
      </w:r>
      <w:proofErr w:type="gramStart"/>
      <w:r w:rsidRPr="00E02D58">
        <w:rPr>
          <w:rFonts w:ascii="Times New Roman" w:hAnsi="Times New Roman" w:cs="Times New Roman"/>
          <w:i w:val="0"/>
        </w:rPr>
        <w:t>сторонняя</w:t>
      </w:r>
      <w:proofErr w:type="gramEnd"/>
      <w:r w:rsidRPr="00E02D58">
        <w:rPr>
          <w:rFonts w:ascii="Times New Roman" w:hAnsi="Times New Roman" w:cs="Times New Roman"/>
          <w:i w:val="0"/>
        </w:rPr>
        <w:t xml:space="preserve">. Технология замены изображения: переклейка бумажного постера; натяжение винилового полотна. </w:t>
      </w:r>
      <w:proofErr w:type="gramStart"/>
      <w:r w:rsidRPr="00E02D58">
        <w:rPr>
          <w:rFonts w:ascii="Times New Roman" w:hAnsi="Times New Roman" w:cs="Times New Roman"/>
          <w:i w:val="0"/>
        </w:rPr>
        <w:t>Может</w:t>
      </w:r>
      <w:proofErr w:type="gramEnd"/>
      <w:r w:rsidRPr="00E02D58">
        <w:rPr>
          <w:rFonts w:ascii="Times New Roman" w:hAnsi="Times New Roman" w:cs="Times New Roman"/>
          <w:i w:val="0"/>
        </w:rPr>
        <w:t xml:space="preserve"> имеет внешнюю подсветку.</w:t>
      </w:r>
      <w:r w:rsidR="00C74ADE" w:rsidRPr="00C74ADE">
        <w:rPr>
          <w:rFonts w:ascii="Times New Roman" w:hAnsi="Times New Roman" w:cs="Times New Roman"/>
          <w:i w:val="0"/>
        </w:rPr>
        <w:t xml:space="preserve"> </w:t>
      </w:r>
      <w:proofErr w:type="gramStart"/>
      <w:r w:rsidR="00C74ADE" w:rsidRPr="00E02D58">
        <w:rPr>
          <w:rFonts w:ascii="Times New Roman" w:hAnsi="Times New Roman" w:cs="Times New Roman"/>
          <w:i w:val="0"/>
        </w:rPr>
        <w:t>Расположены, как правило, на фасадах зданий, бывает встроены в остановочные павильоны либо размещены в интерьерах торговых центров, вокзалов, спортивных клубов и т.д.</w:t>
      </w:r>
      <w:proofErr w:type="gramEnd"/>
    </w:p>
    <w:p w:rsidR="008D3186" w:rsidRPr="00E02D58" w:rsidRDefault="00C74ADE" w:rsidP="007A4EFB">
      <w:pPr>
        <w:pStyle w:val="a3"/>
        <w:spacing w:line="360" w:lineRule="auto"/>
        <w:ind w:left="401" w:right="401" w:firstLine="708"/>
        <w:jc w:val="both"/>
        <w:rPr>
          <w:rFonts w:ascii="Times New Roman" w:hAnsi="Times New Roman" w:cs="Times New Roman"/>
        </w:rPr>
        <w:sectPr w:rsidR="008D3186" w:rsidRPr="00E02D58">
          <w:pgSz w:w="16840" w:h="11910" w:orient="landscape"/>
          <w:pgMar w:top="1060" w:right="5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E02D58">
        <w:rPr>
          <w:rFonts w:ascii="Times New Roman" w:hAnsi="Times New Roman" w:cs="Times New Roman"/>
          <w:i w:val="0"/>
        </w:rPr>
        <w:t>Рекламное изображение может находиться под защитным стеклом</w:t>
      </w:r>
      <w:r w:rsidR="007A4EFB">
        <w:rPr>
          <w:rFonts w:ascii="Times New Roman" w:hAnsi="Times New Roman" w:cs="Times New Roman"/>
          <w:i w:val="0"/>
        </w:rPr>
        <w:t>.</w:t>
      </w:r>
    </w:p>
    <w:p w:rsidR="008D3186" w:rsidRPr="00E02D58" w:rsidRDefault="007F2989">
      <w:pPr>
        <w:pStyle w:val="11"/>
        <w:ind w:left="1767" w:right="1372"/>
        <w:jc w:val="center"/>
        <w:rPr>
          <w:rFonts w:ascii="Times New Roman" w:hAnsi="Times New Roman" w:cs="Times New Roman"/>
          <w:i w:val="0"/>
        </w:rPr>
      </w:pPr>
      <w:r w:rsidRPr="00E02D58">
        <w:rPr>
          <w:rFonts w:ascii="Times New Roman" w:hAnsi="Times New Roman" w:cs="Times New Roman"/>
          <w:i w:val="0"/>
        </w:rPr>
        <w:lastRenderedPageBreak/>
        <w:t>РАЗДЕЛ II</w:t>
      </w:r>
    </w:p>
    <w:p w:rsidR="008D3186" w:rsidRPr="00E02D58" w:rsidRDefault="008D3186">
      <w:pPr>
        <w:pStyle w:val="a3"/>
        <w:rPr>
          <w:rFonts w:ascii="Times New Roman" w:hAnsi="Times New Roman" w:cs="Times New Roman"/>
          <w:b/>
          <w:i w:val="0"/>
        </w:rPr>
      </w:pPr>
    </w:p>
    <w:p w:rsidR="00D20087" w:rsidRPr="00D400E7" w:rsidRDefault="007F2989" w:rsidP="00D400E7">
      <w:pPr>
        <w:ind w:left="1760" w:right="1372"/>
        <w:jc w:val="center"/>
        <w:rPr>
          <w:rFonts w:ascii="Times New Roman" w:hAnsi="Times New Roman" w:cs="Times New Roman"/>
          <w:i/>
          <w:sz w:val="32"/>
        </w:rPr>
      </w:pPr>
      <w:r w:rsidRPr="00E12DFC">
        <w:rPr>
          <w:rFonts w:ascii="Times New Roman" w:hAnsi="Times New Roman" w:cs="Times New Roman"/>
          <w:i/>
          <w:sz w:val="32"/>
        </w:rPr>
        <w:t xml:space="preserve">Адресный реестр </w:t>
      </w:r>
      <w:r w:rsidR="00C74ADE">
        <w:rPr>
          <w:rFonts w:ascii="Times New Roman" w:hAnsi="Times New Roman" w:cs="Times New Roman"/>
          <w:i/>
          <w:sz w:val="32"/>
        </w:rPr>
        <w:t xml:space="preserve">планируемых </w:t>
      </w:r>
      <w:r w:rsidRPr="00E12DFC">
        <w:rPr>
          <w:rFonts w:ascii="Times New Roman" w:hAnsi="Times New Roman" w:cs="Times New Roman"/>
          <w:i/>
          <w:sz w:val="32"/>
        </w:rPr>
        <w:t>рекламных конструкций</w:t>
      </w:r>
    </w:p>
    <w:tbl>
      <w:tblPr>
        <w:tblStyle w:val="a7"/>
        <w:tblpPr w:leftFromText="180" w:rightFromText="180" w:vertAnchor="text" w:horzAnchor="page" w:tblpX="2218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786"/>
        <w:gridCol w:w="3546"/>
        <w:gridCol w:w="1253"/>
        <w:gridCol w:w="2295"/>
        <w:gridCol w:w="1878"/>
        <w:gridCol w:w="1252"/>
        <w:gridCol w:w="2297"/>
      </w:tblGrid>
      <w:tr w:rsidR="007A4EFB" w:rsidRPr="00D400E7" w:rsidTr="007A4EFB">
        <w:trPr>
          <w:trHeight w:val="23"/>
        </w:trPr>
        <w:tc>
          <w:tcPr>
            <w:tcW w:w="78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Адрес установки и эксплуатации рекламной конструкции (далее РК)</w:t>
            </w:r>
          </w:p>
        </w:tc>
        <w:tc>
          <w:tcPr>
            <w:tcW w:w="1253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Номер РК</w:t>
            </w:r>
          </w:p>
        </w:tc>
        <w:tc>
          <w:tcPr>
            <w:tcW w:w="2295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Тип и (или) вид РК</w:t>
            </w:r>
          </w:p>
        </w:tc>
        <w:tc>
          <w:tcPr>
            <w:tcW w:w="1878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Размер РК</w:t>
            </w:r>
          </w:p>
        </w:tc>
        <w:tc>
          <w:tcPr>
            <w:tcW w:w="1252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Кол-во сторон РК</w:t>
            </w:r>
          </w:p>
        </w:tc>
        <w:tc>
          <w:tcPr>
            <w:tcW w:w="2297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, информационного поля РК, кв.м.</w:t>
            </w:r>
          </w:p>
        </w:tc>
      </w:tr>
      <w:tr w:rsidR="007A4EFB" w:rsidRPr="00D400E7" w:rsidTr="007A4EFB">
        <w:trPr>
          <w:trHeight w:val="824"/>
        </w:trPr>
        <w:tc>
          <w:tcPr>
            <w:tcW w:w="78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Сретенский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Завод»,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53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Рекламный щит</w:t>
            </w:r>
          </w:p>
        </w:tc>
        <w:tc>
          <w:tcPr>
            <w:tcW w:w="1878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Иднивид</w:t>
            </w:r>
            <w:proofErr w:type="spellEnd"/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1252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FB" w:rsidRPr="00D400E7" w:rsidTr="007A4EFB">
        <w:trPr>
          <w:trHeight w:val="824"/>
        </w:trPr>
        <w:tc>
          <w:tcPr>
            <w:tcW w:w="78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Сретенский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Завод»,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253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Рекламный щит</w:t>
            </w:r>
          </w:p>
        </w:tc>
        <w:tc>
          <w:tcPr>
            <w:tcW w:w="1878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Иднивид</w:t>
            </w:r>
            <w:proofErr w:type="spellEnd"/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1252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FB" w:rsidRPr="00D400E7" w:rsidTr="007A4EFB">
        <w:trPr>
          <w:trHeight w:val="806"/>
        </w:trPr>
        <w:tc>
          <w:tcPr>
            <w:tcW w:w="78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Сретенский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Завод»,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1253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Рекламный щит</w:t>
            </w:r>
          </w:p>
        </w:tc>
        <w:tc>
          <w:tcPr>
            <w:tcW w:w="1878" w:type="dxa"/>
          </w:tcPr>
          <w:p w:rsidR="007A4EFB" w:rsidRDefault="007A4EFB" w:rsidP="007A4EFB">
            <w:pPr>
              <w:jc w:val="center"/>
            </w:pPr>
            <w:proofErr w:type="spellStart"/>
            <w:r w:rsidRPr="00B40265">
              <w:rPr>
                <w:rFonts w:ascii="Times New Roman" w:hAnsi="Times New Roman" w:cs="Times New Roman"/>
                <w:sz w:val="20"/>
                <w:szCs w:val="20"/>
              </w:rPr>
              <w:t>Иднивид</w:t>
            </w:r>
            <w:proofErr w:type="spellEnd"/>
            <w:r w:rsidRPr="00B40265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1252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FB" w:rsidRPr="00D400E7" w:rsidTr="0090509E">
        <w:trPr>
          <w:trHeight w:val="824"/>
        </w:trPr>
        <w:tc>
          <w:tcPr>
            <w:tcW w:w="78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Сретенский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«Большие Боты»,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д.27 </w:t>
            </w:r>
          </w:p>
        </w:tc>
        <w:tc>
          <w:tcPr>
            <w:tcW w:w="1253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5" w:type="dxa"/>
          </w:tcPr>
          <w:p w:rsidR="007A4EFB" w:rsidRDefault="007A4EFB" w:rsidP="007A4EFB">
            <w:pPr>
              <w:jc w:val="center"/>
            </w:pPr>
            <w:r w:rsidRPr="003739B7">
              <w:rPr>
                <w:rFonts w:ascii="Times New Roman" w:hAnsi="Times New Roman" w:cs="Times New Roman"/>
                <w:sz w:val="20"/>
                <w:szCs w:val="20"/>
              </w:rPr>
              <w:t>Рекламный щит</w:t>
            </w:r>
          </w:p>
        </w:tc>
        <w:tc>
          <w:tcPr>
            <w:tcW w:w="1878" w:type="dxa"/>
          </w:tcPr>
          <w:p w:rsidR="007A4EFB" w:rsidRDefault="007A4EFB" w:rsidP="007A4EFB">
            <w:pPr>
              <w:jc w:val="center"/>
            </w:pPr>
            <w:proofErr w:type="spellStart"/>
            <w:r w:rsidRPr="00B40265">
              <w:rPr>
                <w:rFonts w:ascii="Times New Roman" w:hAnsi="Times New Roman" w:cs="Times New Roman"/>
                <w:sz w:val="20"/>
                <w:szCs w:val="20"/>
              </w:rPr>
              <w:t>Иднивид</w:t>
            </w:r>
            <w:proofErr w:type="spellEnd"/>
            <w:r w:rsidRPr="00B40265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1252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FB" w:rsidRPr="00D400E7" w:rsidTr="0090509E">
        <w:trPr>
          <w:trHeight w:val="824"/>
        </w:trPr>
        <w:tc>
          <w:tcPr>
            <w:tcW w:w="78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Сретенский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Дунаевское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ул. Школьная, д.45</w:t>
            </w:r>
          </w:p>
        </w:tc>
        <w:tc>
          <w:tcPr>
            <w:tcW w:w="1253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5" w:type="dxa"/>
          </w:tcPr>
          <w:p w:rsidR="007A4EFB" w:rsidRDefault="007A4EFB" w:rsidP="007A4EFB">
            <w:pPr>
              <w:jc w:val="center"/>
            </w:pPr>
            <w:r w:rsidRPr="003739B7">
              <w:rPr>
                <w:rFonts w:ascii="Times New Roman" w:hAnsi="Times New Roman" w:cs="Times New Roman"/>
                <w:sz w:val="20"/>
                <w:szCs w:val="20"/>
              </w:rPr>
              <w:t>Рекламный щит</w:t>
            </w:r>
          </w:p>
        </w:tc>
        <w:tc>
          <w:tcPr>
            <w:tcW w:w="1878" w:type="dxa"/>
            <w:vAlign w:val="center"/>
          </w:tcPr>
          <w:p w:rsidR="007A4EFB" w:rsidRPr="003173AC" w:rsidRDefault="007A4EFB" w:rsidP="007A4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AC">
              <w:rPr>
                <w:rFonts w:ascii="Times New Roman" w:hAnsi="Times New Roman" w:cs="Times New Roman"/>
                <w:sz w:val="20"/>
                <w:szCs w:val="20"/>
              </w:rPr>
              <w:t>Индивид-й</w:t>
            </w:r>
          </w:p>
        </w:tc>
        <w:tc>
          <w:tcPr>
            <w:tcW w:w="1252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:rsidR="007A4EFB" w:rsidRPr="003173AC" w:rsidRDefault="007A4EFB" w:rsidP="007A4E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20087" w:rsidRPr="00E02D58" w:rsidRDefault="00D20087">
      <w:pPr>
        <w:ind w:left="1760" w:right="1372"/>
        <w:jc w:val="center"/>
        <w:rPr>
          <w:rFonts w:ascii="Times New Roman" w:hAnsi="Times New Roman" w:cs="Times New Roman"/>
          <w:b/>
          <w:sz w:val="32"/>
        </w:rPr>
      </w:pPr>
    </w:p>
    <w:p w:rsidR="008D3186" w:rsidRPr="00E02D58" w:rsidRDefault="008D3186">
      <w:pPr>
        <w:pStyle w:val="a3"/>
        <w:spacing w:before="8"/>
        <w:rPr>
          <w:rFonts w:ascii="Times New Roman" w:hAnsi="Times New Roman" w:cs="Times New Roman"/>
          <w:b/>
          <w:i w:val="0"/>
          <w:sz w:val="22"/>
        </w:rPr>
      </w:pPr>
    </w:p>
    <w:p w:rsidR="008D3186" w:rsidRPr="00E02D58" w:rsidRDefault="008D3186" w:rsidP="00276674">
      <w:pPr>
        <w:pStyle w:val="a3"/>
        <w:spacing w:before="3"/>
        <w:rPr>
          <w:rFonts w:ascii="Times New Roman" w:hAnsi="Times New Roman" w:cs="Times New Roman"/>
          <w:i w:val="0"/>
          <w:sz w:val="2"/>
        </w:rPr>
      </w:pPr>
    </w:p>
    <w:sectPr w:rsidR="008D3186" w:rsidRPr="00E02D58" w:rsidSect="008D3186">
      <w:pgSz w:w="16840" w:h="11910" w:orient="landscape"/>
      <w:pgMar w:top="1100" w:right="560" w:bottom="280" w:left="13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072F"/>
    <w:multiLevelType w:val="hybridMultilevel"/>
    <w:tmpl w:val="01B82700"/>
    <w:lvl w:ilvl="0" w:tplc="A1221180">
      <w:start w:val="1"/>
      <w:numFmt w:val="decimal"/>
      <w:lvlText w:val="%1."/>
      <w:lvlJc w:val="left"/>
      <w:pPr>
        <w:ind w:left="829" w:hanging="428"/>
      </w:pPr>
      <w:rPr>
        <w:rFonts w:ascii="Times New Roman" w:eastAsia="Arial" w:hAnsi="Times New Roman" w:cs="Times New Roman" w:hint="default"/>
        <w:i/>
        <w:w w:val="99"/>
        <w:sz w:val="32"/>
        <w:szCs w:val="32"/>
        <w:lang w:val="ru-RU" w:eastAsia="ru-RU" w:bidi="ru-RU"/>
      </w:rPr>
    </w:lvl>
    <w:lvl w:ilvl="1" w:tplc="8C44807C">
      <w:start w:val="1"/>
      <w:numFmt w:val="decimal"/>
      <w:lvlText w:val="%2."/>
      <w:lvlJc w:val="left"/>
      <w:pPr>
        <w:ind w:left="5934" w:hanging="428"/>
        <w:jc w:val="right"/>
      </w:pPr>
      <w:rPr>
        <w:rFonts w:ascii="Times New Roman" w:eastAsia="Arial" w:hAnsi="Times New Roman" w:cs="Times New Roman" w:hint="default"/>
        <w:b w:val="0"/>
        <w:bCs/>
        <w:i/>
        <w:w w:val="99"/>
        <w:sz w:val="32"/>
        <w:szCs w:val="32"/>
        <w:lang w:val="ru-RU" w:eastAsia="ru-RU" w:bidi="ru-RU"/>
      </w:rPr>
    </w:lvl>
    <w:lvl w:ilvl="2" w:tplc="A0E86E7E">
      <w:numFmt w:val="bullet"/>
      <w:lvlText w:val="•"/>
      <w:lvlJc w:val="left"/>
      <w:pPr>
        <w:ind w:left="6944" w:hanging="428"/>
      </w:pPr>
      <w:rPr>
        <w:rFonts w:hint="default"/>
        <w:lang w:val="ru-RU" w:eastAsia="ru-RU" w:bidi="ru-RU"/>
      </w:rPr>
    </w:lvl>
    <w:lvl w:ilvl="3" w:tplc="3646A8DC">
      <w:numFmt w:val="bullet"/>
      <w:lvlText w:val="•"/>
      <w:lvlJc w:val="left"/>
      <w:pPr>
        <w:ind w:left="7948" w:hanging="428"/>
      </w:pPr>
      <w:rPr>
        <w:rFonts w:hint="default"/>
        <w:lang w:val="ru-RU" w:eastAsia="ru-RU" w:bidi="ru-RU"/>
      </w:rPr>
    </w:lvl>
    <w:lvl w:ilvl="4" w:tplc="B4B86D2A">
      <w:numFmt w:val="bullet"/>
      <w:lvlText w:val="•"/>
      <w:lvlJc w:val="left"/>
      <w:pPr>
        <w:ind w:left="8952" w:hanging="428"/>
      </w:pPr>
      <w:rPr>
        <w:rFonts w:hint="default"/>
        <w:lang w:val="ru-RU" w:eastAsia="ru-RU" w:bidi="ru-RU"/>
      </w:rPr>
    </w:lvl>
    <w:lvl w:ilvl="5" w:tplc="46A232B6">
      <w:numFmt w:val="bullet"/>
      <w:lvlText w:val="•"/>
      <w:lvlJc w:val="left"/>
      <w:pPr>
        <w:ind w:left="9957" w:hanging="428"/>
      </w:pPr>
      <w:rPr>
        <w:rFonts w:hint="default"/>
        <w:lang w:val="ru-RU" w:eastAsia="ru-RU" w:bidi="ru-RU"/>
      </w:rPr>
    </w:lvl>
    <w:lvl w:ilvl="6" w:tplc="C586468A">
      <w:numFmt w:val="bullet"/>
      <w:lvlText w:val="•"/>
      <w:lvlJc w:val="left"/>
      <w:pPr>
        <w:ind w:left="10961" w:hanging="428"/>
      </w:pPr>
      <w:rPr>
        <w:rFonts w:hint="default"/>
        <w:lang w:val="ru-RU" w:eastAsia="ru-RU" w:bidi="ru-RU"/>
      </w:rPr>
    </w:lvl>
    <w:lvl w:ilvl="7" w:tplc="7A5C76AA">
      <w:numFmt w:val="bullet"/>
      <w:lvlText w:val="•"/>
      <w:lvlJc w:val="left"/>
      <w:pPr>
        <w:ind w:left="11965" w:hanging="428"/>
      </w:pPr>
      <w:rPr>
        <w:rFonts w:hint="default"/>
        <w:lang w:val="ru-RU" w:eastAsia="ru-RU" w:bidi="ru-RU"/>
      </w:rPr>
    </w:lvl>
    <w:lvl w:ilvl="8" w:tplc="E92CE08C">
      <w:numFmt w:val="bullet"/>
      <w:lvlText w:val="•"/>
      <w:lvlJc w:val="left"/>
      <w:pPr>
        <w:ind w:left="12969" w:hanging="428"/>
      </w:pPr>
      <w:rPr>
        <w:rFonts w:hint="default"/>
        <w:lang w:val="ru-RU" w:eastAsia="ru-RU" w:bidi="ru-RU"/>
      </w:rPr>
    </w:lvl>
  </w:abstractNum>
  <w:abstractNum w:abstractNumId="1">
    <w:nsid w:val="44C615FE"/>
    <w:multiLevelType w:val="hybridMultilevel"/>
    <w:tmpl w:val="D14E2658"/>
    <w:lvl w:ilvl="0" w:tplc="56F469AE">
      <w:numFmt w:val="bullet"/>
      <w:lvlText w:val="-"/>
      <w:lvlJc w:val="left"/>
      <w:pPr>
        <w:ind w:left="401" w:hanging="711"/>
      </w:pPr>
      <w:rPr>
        <w:rFonts w:ascii="Arial" w:eastAsia="Arial" w:hAnsi="Arial" w:cs="Arial" w:hint="default"/>
        <w:i/>
        <w:w w:val="99"/>
        <w:sz w:val="32"/>
        <w:szCs w:val="32"/>
        <w:lang w:val="ru-RU" w:eastAsia="ru-RU" w:bidi="ru-RU"/>
      </w:rPr>
    </w:lvl>
    <w:lvl w:ilvl="1" w:tplc="C662354C">
      <w:numFmt w:val="bullet"/>
      <w:lvlText w:val="•"/>
      <w:lvlJc w:val="left"/>
      <w:pPr>
        <w:ind w:left="1857" w:hanging="711"/>
      </w:pPr>
      <w:rPr>
        <w:rFonts w:hint="default"/>
        <w:lang w:val="ru-RU" w:eastAsia="ru-RU" w:bidi="ru-RU"/>
      </w:rPr>
    </w:lvl>
    <w:lvl w:ilvl="2" w:tplc="F92EDFE4">
      <w:numFmt w:val="bullet"/>
      <w:lvlText w:val="•"/>
      <w:lvlJc w:val="left"/>
      <w:pPr>
        <w:ind w:left="3315" w:hanging="711"/>
      </w:pPr>
      <w:rPr>
        <w:rFonts w:hint="default"/>
        <w:lang w:val="ru-RU" w:eastAsia="ru-RU" w:bidi="ru-RU"/>
      </w:rPr>
    </w:lvl>
    <w:lvl w:ilvl="3" w:tplc="C804BD56">
      <w:numFmt w:val="bullet"/>
      <w:lvlText w:val="•"/>
      <w:lvlJc w:val="left"/>
      <w:pPr>
        <w:ind w:left="4773" w:hanging="711"/>
      </w:pPr>
      <w:rPr>
        <w:rFonts w:hint="default"/>
        <w:lang w:val="ru-RU" w:eastAsia="ru-RU" w:bidi="ru-RU"/>
      </w:rPr>
    </w:lvl>
    <w:lvl w:ilvl="4" w:tplc="010C8E6A">
      <w:numFmt w:val="bullet"/>
      <w:lvlText w:val="•"/>
      <w:lvlJc w:val="left"/>
      <w:pPr>
        <w:ind w:left="6231" w:hanging="711"/>
      </w:pPr>
      <w:rPr>
        <w:rFonts w:hint="default"/>
        <w:lang w:val="ru-RU" w:eastAsia="ru-RU" w:bidi="ru-RU"/>
      </w:rPr>
    </w:lvl>
    <w:lvl w:ilvl="5" w:tplc="15A6F5C6">
      <w:numFmt w:val="bullet"/>
      <w:lvlText w:val="•"/>
      <w:lvlJc w:val="left"/>
      <w:pPr>
        <w:ind w:left="7689" w:hanging="711"/>
      </w:pPr>
      <w:rPr>
        <w:rFonts w:hint="default"/>
        <w:lang w:val="ru-RU" w:eastAsia="ru-RU" w:bidi="ru-RU"/>
      </w:rPr>
    </w:lvl>
    <w:lvl w:ilvl="6" w:tplc="545E0EFA">
      <w:numFmt w:val="bullet"/>
      <w:lvlText w:val="•"/>
      <w:lvlJc w:val="left"/>
      <w:pPr>
        <w:ind w:left="9147" w:hanging="711"/>
      </w:pPr>
      <w:rPr>
        <w:rFonts w:hint="default"/>
        <w:lang w:val="ru-RU" w:eastAsia="ru-RU" w:bidi="ru-RU"/>
      </w:rPr>
    </w:lvl>
    <w:lvl w:ilvl="7" w:tplc="F7B209E0">
      <w:numFmt w:val="bullet"/>
      <w:lvlText w:val="•"/>
      <w:lvlJc w:val="left"/>
      <w:pPr>
        <w:ind w:left="10604" w:hanging="711"/>
      </w:pPr>
      <w:rPr>
        <w:rFonts w:hint="default"/>
        <w:lang w:val="ru-RU" w:eastAsia="ru-RU" w:bidi="ru-RU"/>
      </w:rPr>
    </w:lvl>
    <w:lvl w:ilvl="8" w:tplc="42C034AE">
      <w:numFmt w:val="bullet"/>
      <w:lvlText w:val="•"/>
      <w:lvlJc w:val="left"/>
      <w:pPr>
        <w:ind w:left="12062" w:hanging="71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3186"/>
    <w:rsid w:val="00047B3D"/>
    <w:rsid w:val="00103156"/>
    <w:rsid w:val="001367E3"/>
    <w:rsid w:val="001B5B40"/>
    <w:rsid w:val="001D7777"/>
    <w:rsid w:val="00276674"/>
    <w:rsid w:val="00314AF4"/>
    <w:rsid w:val="003173AC"/>
    <w:rsid w:val="00394E04"/>
    <w:rsid w:val="003E61AA"/>
    <w:rsid w:val="004A0652"/>
    <w:rsid w:val="004D52FA"/>
    <w:rsid w:val="00530D78"/>
    <w:rsid w:val="00664A7F"/>
    <w:rsid w:val="0067616F"/>
    <w:rsid w:val="006808BA"/>
    <w:rsid w:val="00682ADE"/>
    <w:rsid w:val="007A4EFB"/>
    <w:rsid w:val="007B5B25"/>
    <w:rsid w:val="007E7A77"/>
    <w:rsid w:val="007F2989"/>
    <w:rsid w:val="008C0AA6"/>
    <w:rsid w:val="008D3186"/>
    <w:rsid w:val="00925408"/>
    <w:rsid w:val="00925AFB"/>
    <w:rsid w:val="009B42F9"/>
    <w:rsid w:val="009F0FC0"/>
    <w:rsid w:val="00AE60D5"/>
    <w:rsid w:val="00AF3C50"/>
    <w:rsid w:val="00C21796"/>
    <w:rsid w:val="00C74ADE"/>
    <w:rsid w:val="00CD1E7B"/>
    <w:rsid w:val="00D064E0"/>
    <w:rsid w:val="00D20087"/>
    <w:rsid w:val="00D400E7"/>
    <w:rsid w:val="00DC4ABC"/>
    <w:rsid w:val="00DF6C2E"/>
    <w:rsid w:val="00E02D58"/>
    <w:rsid w:val="00E12DFC"/>
    <w:rsid w:val="00E20FE6"/>
    <w:rsid w:val="00E54F39"/>
    <w:rsid w:val="00EE0DD9"/>
    <w:rsid w:val="00F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186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925408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186"/>
    <w:rPr>
      <w:i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8D3186"/>
    <w:pPr>
      <w:spacing w:before="62"/>
      <w:ind w:left="401"/>
      <w:outlineLvl w:val="1"/>
    </w:pPr>
    <w:rPr>
      <w:b/>
      <w:bCs/>
      <w:i/>
      <w:sz w:val="32"/>
      <w:szCs w:val="32"/>
    </w:rPr>
  </w:style>
  <w:style w:type="paragraph" w:styleId="a4">
    <w:name w:val="List Paragraph"/>
    <w:basedOn w:val="a"/>
    <w:uiPriority w:val="1"/>
    <w:qFormat/>
    <w:rsid w:val="008D3186"/>
    <w:pPr>
      <w:ind w:left="401" w:firstLine="709"/>
    </w:pPr>
  </w:style>
  <w:style w:type="paragraph" w:customStyle="1" w:styleId="TableParagraph">
    <w:name w:val="Table Paragraph"/>
    <w:basedOn w:val="a"/>
    <w:uiPriority w:val="1"/>
    <w:qFormat/>
    <w:rsid w:val="008D3186"/>
  </w:style>
  <w:style w:type="paragraph" w:styleId="a5">
    <w:name w:val="Balloon Text"/>
    <w:basedOn w:val="a"/>
    <w:link w:val="a6"/>
    <w:uiPriority w:val="99"/>
    <w:semiHidden/>
    <w:unhideWhenUsed/>
    <w:rsid w:val="007F2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989"/>
    <w:rPr>
      <w:rFonts w:ascii="Tahoma" w:eastAsia="Arial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254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7">
    <w:name w:val="Table Grid"/>
    <w:basedOn w:val="a1"/>
    <w:uiPriority w:val="59"/>
    <w:rsid w:val="00D20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FEFD-4003-48DA-AD83-2AEC2B5B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17</cp:revision>
  <cp:lastPrinted>2018-10-04T05:47:00Z</cp:lastPrinted>
  <dcterms:created xsi:type="dcterms:W3CDTF">2018-09-24T07:48:00Z</dcterms:created>
  <dcterms:modified xsi:type="dcterms:W3CDTF">2024-09-05T07:32:00Z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