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  <w:bookmarkStart w:id="0" w:name="OLE_LINK1"/>
      <w:bookmarkStart w:id="1" w:name="OLE_LINK2"/>
    </w:p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bookmarkEnd w:id="0"/>
    <w:bookmarkEnd w:id="1"/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  <w:r w:rsidRPr="00B74DE9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7F09F69D" wp14:editId="3C46E982">
            <wp:extent cx="757122" cy="943137"/>
            <wp:effectExtent l="0" t="0" r="0" b="0"/>
            <wp:docPr id="1" name="Рисунок 1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6"/>
          <w:szCs w:val="6"/>
        </w:rPr>
      </w:pPr>
    </w:p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6"/>
          <w:szCs w:val="6"/>
        </w:rPr>
      </w:pPr>
    </w:p>
    <w:p w:rsidR="00B74DE9" w:rsidRPr="00B74DE9" w:rsidRDefault="00B74DE9" w:rsidP="00B74DE9">
      <w:pPr>
        <w:widowControl/>
        <w:jc w:val="center"/>
        <w:rPr>
          <w:rFonts w:ascii="Times New Roman" w:eastAsia="Times New Roman" w:hAnsi="Times New Roman" w:cs="Times New Roman"/>
          <w:color w:val="auto"/>
          <w:sz w:val="6"/>
          <w:szCs w:val="6"/>
        </w:rPr>
      </w:pPr>
    </w:p>
    <w:p w:rsidR="00B74DE9" w:rsidRPr="00B74DE9" w:rsidRDefault="00B74DE9" w:rsidP="00B74D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sz w:val="33"/>
          <w:szCs w:val="33"/>
        </w:rPr>
      </w:pPr>
      <w:r w:rsidRPr="00B74DE9">
        <w:rPr>
          <w:rFonts w:ascii="Times New Roman" w:eastAsia="Times New Roman" w:hAnsi="Times New Roman" w:cs="Times New Roman"/>
          <w:b/>
          <w:color w:val="auto"/>
          <w:spacing w:val="-11"/>
          <w:sz w:val="33"/>
          <w:szCs w:val="33"/>
        </w:rPr>
        <w:t xml:space="preserve">АДМИНИСТРАЦИЯ </w:t>
      </w:r>
    </w:p>
    <w:p w:rsidR="00B74DE9" w:rsidRPr="00B74DE9" w:rsidRDefault="00B74DE9" w:rsidP="00B74D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sz w:val="2"/>
          <w:szCs w:val="2"/>
        </w:rPr>
      </w:pPr>
      <w:r w:rsidRPr="00B74DE9">
        <w:rPr>
          <w:rFonts w:ascii="Times New Roman" w:eastAsia="Times New Roman" w:hAnsi="Times New Roman" w:cs="Times New Roman"/>
          <w:b/>
          <w:color w:val="auto"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B74DE9" w:rsidRPr="00B74DE9" w:rsidRDefault="00B74DE9" w:rsidP="00B74D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sz w:val="2"/>
          <w:szCs w:val="2"/>
        </w:rPr>
      </w:pPr>
    </w:p>
    <w:p w:rsidR="00B74DE9" w:rsidRPr="00B74DE9" w:rsidRDefault="00B74DE9" w:rsidP="00B74D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sz w:val="2"/>
          <w:szCs w:val="2"/>
        </w:rPr>
      </w:pPr>
    </w:p>
    <w:p w:rsidR="00B74DE9" w:rsidRPr="00B74DE9" w:rsidRDefault="00B74DE9" w:rsidP="00B74D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sz w:val="2"/>
          <w:szCs w:val="2"/>
        </w:rPr>
      </w:pPr>
    </w:p>
    <w:p w:rsidR="00B74DE9" w:rsidRPr="00B74DE9" w:rsidRDefault="00B74DE9" w:rsidP="00B74D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14"/>
          <w:sz w:val="2"/>
          <w:szCs w:val="2"/>
        </w:rPr>
      </w:pPr>
      <w:r w:rsidRPr="00B74DE9">
        <w:rPr>
          <w:rFonts w:ascii="Times New Roman" w:eastAsia="Times New Roman" w:hAnsi="Times New Roman" w:cs="Times New Roman"/>
          <w:bCs/>
          <w:color w:val="auto"/>
          <w:spacing w:val="-14"/>
          <w:sz w:val="35"/>
          <w:szCs w:val="35"/>
        </w:rPr>
        <w:t>ПОСТАНОВЛЕНИЕ</w:t>
      </w:r>
    </w:p>
    <w:p w:rsidR="00B74DE9" w:rsidRDefault="00B74DE9" w:rsidP="00B74DE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74DE9" w:rsidRPr="00B74DE9" w:rsidRDefault="00B74DE9" w:rsidP="00B74DE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74DE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«___» _____________ 2024 года                                               № ______</w:t>
      </w:r>
    </w:p>
    <w:p w:rsidR="00B74DE9" w:rsidRPr="00B74DE9" w:rsidRDefault="00B74DE9" w:rsidP="00B74D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6"/>
          <w:sz w:val="35"/>
          <w:szCs w:val="35"/>
        </w:rPr>
      </w:pPr>
    </w:p>
    <w:p w:rsidR="00B74DE9" w:rsidRPr="00B74DE9" w:rsidRDefault="00B74DE9" w:rsidP="00B74DE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6"/>
          <w:sz w:val="35"/>
          <w:szCs w:val="35"/>
        </w:rPr>
      </w:pPr>
      <w:r w:rsidRPr="00B74DE9">
        <w:rPr>
          <w:rFonts w:ascii="Times New Roman" w:eastAsia="Times New Roman" w:hAnsi="Times New Roman" w:cs="Times New Roman"/>
          <w:bCs/>
          <w:color w:val="auto"/>
          <w:spacing w:val="-6"/>
          <w:sz w:val="35"/>
          <w:szCs w:val="35"/>
        </w:rPr>
        <w:t>г. Сретенск</w:t>
      </w:r>
    </w:p>
    <w:p w:rsidR="00B74DE9" w:rsidRPr="00B74DE9" w:rsidRDefault="00B74DE9" w:rsidP="00B74DE9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01688" w:rsidRPr="00B74DE9" w:rsidRDefault="000D285A">
      <w:pPr>
        <w:pStyle w:val="20"/>
        <w:shd w:val="clear" w:color="auto" w:fill="auto"/>
        <w:spacing w:after="304" w:line="278" w:lineRule="exact"/>
        <w:ind w:firstLine="0"/>
        <w:jc w:val="center"/>
        <w:rPr>
          <w:sz w:val="28"/>
          <w:szCs w:val="28"/>
        </w:rPr>
      </w:pPr>
      <w:r w:rsidRPr="00B74DE9">
        <w:rPr>
          <w:sz w:val="28"/>
          <w:szCs w:val="28"/>
        </w:rPr>
        <w:t xml:space="preserve">" Об утверждении муниципальной программы/подпрограммы «Создание условий для реализации мер, направленных на социальную и культурную адаптацию мигрантов, профилактику правонарушений среди мигрантов на территории </w:t>
      </w:r>
      <w:r w:rsidR="00B74DE9">
        <w:rPr>
          <w:sz w:val="28"/>
          <w:szCs w:val="28"/>
        </w:rPr>
        <w:t xml:space="preserve">муниципального района «Сретенский район» </w:t>
      </w:r>
      <w:r w:rsidRPr="00B74DE9">
        <w:rPr>
          <w:sz w:val="28"/>
          <w:szCs w:val="28"/>
        </w:rPr>
        <w:t xml:space="preserve"> </w:t>
      </w:r>
      <w:r w:rsidR="00B74DE9">
        <w:rPr>
          <w:sz w:val="28"/>
          <w:szCs w:val="28"/>
        </w:rPr>
        <w:t>Забайкальского края на 2025</w:t>
      </w:r>
      <w:r>
        <w:rPr>
          <w:sz w:val="28"/>
          <w:szCs w:val="28"/>
        </w:rPr>
        <w:t>г</w:t>
      </w:r>
      <w:r w:rsidR="00B74DE9">
        <w:rPr>
          <w:sz w:val="28"/>
          <w:szCs w:val="28"/>
        </w:rPr>
        <w:t>.</w:t>
      </w:r>
      <w:r w:rsidRPr="00B74DE9">
        <w:rPr>
          <w:sz w:val="28"/>
          <w:szCs w:val="28"/>
        </w:rPr>
        <w:t xml:space="preserve"> "</w:t>
      </w:r>
    </w:p>
    <w:p w:rsidR="00B74DE9" w:rsidRPr="00B74DE9" w:rsidRDefault="000D285A" w:rsidP="00B74DE9">
      <w:pPr>
        <w:pStyle w:val="3"/>
        <w:shd w:val="clear" w:color="auto" w:fill="auto"/>
        <w:spacing w:before="0" w:after="0" w:line="240" w:lineRule="auto"/>
        <w:ind w:left="60" w:right="80" w:firstLine="48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Во исполнение Указа Президента Российской Федерации от 31.10.2018 </w:t>
      </w:r>
      <w:r w:rsidRPr="00B74DE9">
        <w:rPr>
          <w:sz w:val="28"/>
          <w:szCs w:val="28"/>
          <w:lang w:val="en-US"/>
        </w:rPr>
        <w:t>N</w:t>
      </w:r>
      <w:r w:rsidRPr="00B74DE9">
        <w:rPr>
          <w:sz w:val="28"/>
          <w:szCs w:val="28"/>
        </w:rPr>
        <w:t xml:space="preserve"> 622 "О Концепции государственной миграционной политики Российской Федерации на 2019-2025 годы” и в соответствии с Федеральным законом от 06.10.2003 </w:t>
      </w:r>
      <w:r w:rsidRPr="00B74DE9">
        <w:rPr>
          <w:sz w:val="28"/>
          <w:szCs w:val="28"/>
          <w:lang w:val="en-US"/>
        </w:rPr>
        <w:t>N</w:t>
      </w:r>
      <w:r w:rsidRPr="00B74DE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B74DE9" w:rsidRPr="00B74DE9">
        <w:rPr>
          <w:sz w:val="28"/>
          <w:szCs w:val="28"/>
        </w:rPr>
        <w:t>Администрация муниципального района «Сретенский район» постановляет:</w:t>
      </w:r>
    </w:p>
    <w:p w:rsidR="00B74DE9" w:rsidRPr="00B74DE9" w:rsidRDefault="00B74DE9" w:rsidP="00B74DE9">
      <w:pPr>
        <w:pStyle w:val="3"/>
        <w:shd w:val="clear" w:color="auto" w:fill="auto"/>
        <w:spacing w:before="0" w:after="0" w:line="240" w:lineRule="auto"/>
        <w:ind w:left="60" w:right="80" w:firstLine="480"/>
        <w:jc w:val="both"/>
        <w:rPr>
          <w:sz w:val="28"/>
          <w:szCs w:val="28"/>
        </w:rPr>
      </w:pPr>
    </w:p>
    <w:p w:rsidR="00D3298E" w:rsidRDefault="00B74DE9" w:rsidP="00D3298E">
      <w:pPr>
        <w:pStyle w:val="3"/>
        <w:shd w:val="clear" w:color="auto" w:fill="auto"/>
        <w:spacing w:before="0" w:after="0" w:line="24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285A" w:rsidRPr="00B74DE9">
        <w:rPr>
          <w:sz w:val="28"/>
          <w:szCs w:val="28"/>
        </w:rPr>
        <w:t xml:space="preserve">Утвердить муниципальную программу/подпрограмму "Создание условий для реализации мер, направленных на социальную и культурную адаптацию мигрантов, профилактику правонарушений среди мигрантов на территории </w:t>
      </w:r>
      <w:r w:rsidRPr="00B74DE9">
        <w:rPr>
          <w:sz w:val="28"/>
          <w:szCs w:val="28"/>
        </w:rPr>
        <w:t>муниципального района «Сретенский район»  Забайкальского</w:t>
      </w:r>
      <w:r w:rsidR="000D285A">
        <w:rPr>
          <w:sz w:val="28"/>
          <w:szCs w:val="28"/>
        </w:rPr>
        <w:t xml:space="preserve"> края на 2025</w:t>
      </w:r>
      <w:r w:rsidRPr="00B74DE9">
        <w:rPr>
          <w:sz w:val="28"/>
          <w:szCs w:val="28"/>
        </w:rPr>
        <w:t>г. "</w:t>
      </w:r>
    </w:p>
    <w:p w:rsidR="00D3298E" w:rsidRDefault="00B74DE9" w:rsidP="00D3298E">
      <w:pPr>
        <w:pStyle w:val="3"/>
        <w:shd w:val="clear" w:color="auto" w:fill="auto"/>
        <w:spacing w:before="0" w:after="0" w:line="240" w:lineRule="auto"/>
        <w:ind w:right="8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2. Настоящее постановление вступает в силу после официального опубликования и (обнародования) в </w:t>
      </w:r>
      <w:proofErr w:type="gramStart"/>
      <w:r w:rsidRPr="00B74DE9">
        <w:rPr>
          <w:sz w:val="28"/>
          <w:szCs w:val="28"/>
        </w:rPr>
        <w:t>порядке</w:t>
      </w:r>
      <w:proofErr w:type="gramEnd"/>
      <w:r w:rsidRPr="00B74DE9">
        <w:rPr>
          <w:sz w:val="28"/>
          <w:szCs w:val="28"/>
        </w:rPr>
        <w:t xml:space="preserve"> установленном Уставом муниципаль</w:t>
      </w:r>
      <w:r w:rsidR="00D3298E">
        <w:rPr>
          <w:sz w:val="28"/>
          <w:szCs w:val="28"/>
        </w:rPr>
        <w:t>ного района «Сретенский район».</w:t>
      </w:r>
    </w:p>
    <w:p w:rsidR="00D3298E" w:rsidRDefault="00B74DE9" w:rsidP="00D3298E">
      <w:pPr>
        <w:pStyle w:val="3"/>
        <w:shd w:val="clear" w:color="auto" w:fill="auto"/>
        <w:spacing w:before="0" w:after="0" w:line="240" w:lineRule="auto"/>
        <w:ind w:right="8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3. Настоящее постановление опубликовать (обнародовать) в </w:t>
      </w:r>
      <w:proofErr w:type="gramStart"/>
      <w:r w:rsidRPr="00B74DE9">
        <w:rPr>
          <w:sz w:val="28"/>
          <w:szCs w:val="28"/>
        </w:rPr>
        <w:t>порядке</w:t>
      </w:r>
      <w:proofErr w:type="gramEnd"/>
      <w:r w:rsidRPr="00B74DE9">
        <w:rPr>
          <w:sz w:val="28"/>
          <w:szCs w:val="28"/>
        </w:rPr>
        <w:t xml:space="preserve"> установленном Уставом муниципаль</w:t>
      </w:r>
      <w:r w:rsidR="00D3298E">
        <w:rPr>
          <w:sz w:val="28"/>
          <w:szCs w:val="28"/>
        </w:rPr>
        <w:t>ного района «Сретенский район».</w:t>
      </w:r>
    </w:p>
    <w:p w:rsidR="00B74DE9" w:rsidRPr="00B74DE9" w:rsidRDefault="00B74DE9" w:rsidP="00D3298E">
      <w:pPr>
        <w:pStyle w:val="3"/>
        <w:shd w:val="clear" w:color="auto" w:fill="auto"/>
        <w:spacing w:before="0" w:after="0" w:line="240" w:lineRule="auto"/>
        <w:ind w:right="8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4. Контроль исполнения настоящего постановления возложить на заместителя главы муниципального района «Сретенский район»</w:t>
      </w:r>
      <w:r>
        <w:rPr>
          <w:sz w:val="28"/>
          <w:szCs w:val="28"/>
        </w:rPr>
        <w:t xml:space="preserve"> по социальным вопросам</w:t>
      </w:r>
      <w:r w:rsidRPr="00B74DE9">
        <w:rPr>
          <w:sz w:val="28"/>
          <w:szCs w:val="28"/>
        </w:rPr>
        <w:t>.</w:t>
      </w:r>
    </w:p>
    <w:p w:rsidR="00D3298E" w:rsidRDefault="00B74DE9" w:rsidP="00D3298E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B74DE9">
        <w:rPr>
          <w:sz w:val="28"/>
          <w:szCs w:val="28"/>
        </w:rPr>
        <w:t xml:space="preserve"> </w:t>
      </w:r>
    </w:p>
    <w:p w:rsidR="00D3298E" w:rsidRDefault="00D3298E" w:rsidP="00D3298E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B74DE9" w:rsidRPr="00B74DE9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</w:t>
      </w:r>
    </w:p>
    <w:p w:rsidR="00301688" w:rsidRPr="00B74DE9" w:rsidRDefault="00B74DE9" w:rsidP="00D3298E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  <w:r w:rsidRPr="00B74DE9">
        <w:rPr>
          <w:sz w:val="28"/>
          <w:szCs w:val="28"/>
        </w:rPr>
        <w:t xml:space="preserve">«Сретенский район»                                                                        </w:t>
      </w:r>
      <w:proofErr w:type="spellStart"/>
      <w:r w:rsidR="00D3298E">
        <w:rPr>
          <w:sz w:val="28"/>
          <w:szCs w:val="28"/>
        </w:rPr>
        <w:t>С.А.Скворцов</w:t>
      </w:r>
      <w:proofErr w:type="spellEnd"/>
    </w:p>
    <w:p w:rsidR="000D285A" w:rsidRDefault="000D285A">
      <w:pPr>
        <w:pStyle w:val="3"/>
        <w:shd w:val="clear" w:color="auto" w:fill="auto"/>
        <w:spacing w:before="0" w:after="0" w:line="274" w:lineRule="exact"/>
        <w:ind w:left="5280" w:right="40"/>
        <w:jc w:val="right"/>
        <w:rPr>
          <w:sz w:val="28"/>
          <w:szCs w:val="28"/>
        </w:rPr>
      </w:pPr>
    </w:p>
    <w:p w:rsidR="00182D88" w:rsidRDefault="00182D88">
      <w:pPr>
        <w:pStyle w:val="3"/>
        <w:shd w:val="clear" w:color="auto" w:fill="auto"/>
        <w:spacing w:before="0" w:after="0" w:line="274" w:lineRule="exact"/>
        <w:ind w:left="5280" w:right="40"/>
        <w:jc w:val="right"/>
        <w:rPr>
          <w:sz w:val="28"/>
          <w:szCs w:val="28"/>
        </w:rPr>
      </w:pPr>
    </w:p>
    <w:p w:rsidR="00182D88" w:rsidRDefault="00182D88">
      <w:pPr>
        <w:pStyle w:val="3"/>
        <w:shd w:val="clear" w:color="auto" w:fill="auto"/>
        <w:spacing w:before="0" w:after="0" w:line="274" w:lineRule="exact"/>
        <w:ind w:left="5280" w:right="40"/>
        <w:jc w:val="right"/>
        <w:rPr>
          <w:sz w:val="28"/>
          <w:szCs w:val="28"/>
        </w:rPr>
      </w:pPr>
    </w:p>
    <w:p w:rsidR="00182D88" w:rsidRDefault="00182D88">
      <w:pPr>
        <w:pStyle w:val="3"/>
        <w:shd w:val="clear" w:color="auto" w:fill="auto"/>
        <w:spacing w:before="0" w:after="0" w:line="274" w:lineRule="exact"/>
        <w:ind w:left="5280" w:right="40"/>
        <w:jc w:val="right"/>
        <w:rPr>
          <w:sz w:val="28"/>
          <w:szCs w:val="28"/>
        </w:rPr>
      </w:pPr>
    </w:p>
    <w:p w:rsidR="00182D88" w:rsidRDefault="00182D88">
      <w:pPr>
        <w:pStyle w:val="3"/>
        <w:shd w:val="clear" w:color="auto" w:fill="auto"/>
        <w:spacing w:before="0" w:after="0" w:line="274" w:lineRule="exact"/>
        <w:ind w:left="5280" w:right="40"/>
        <w:jc w:val="right"/>
        <w:rPr>
          <w:sz w:val="28"/>
          <w:szCs w:val="28"/>
        </w:rPr>
      </w:pP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5280" w:right="40"/>
        <w:jc w:val="right"/>
        <w:rPr>
          <w:sz w:val="28"/>
          <w:szCs w:val="28"/>
        </w:rPr>
      </w:pPr>
      <w:r w:rsidRPr="00B74DE9"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="00D3298E">
        <w:rPr>
          <w:sz w:val="28"/>
          <w:szCs w:val="28"/>
        </w:rPr>
        <w:t>муниципального района «Сретенский район»</w:t>
      </w:r>
    </w:p>
    <w:p w:rsidR="00301688" w:rsidRPr="00B74DE9" w:rsidRDefault="00D3298E">
      <w:pPr>
        <w:pStyle w:val="3"/>
        <w:shd w:val="clear" w:color="auto" w:fill="auto"/>
        <w:tabs>
          <w:tab w:val="left" w:leader="underscore" w:pos="878"/>
        </w:tabs>
        <w:spacing w:before="0" w:after="262" w:line="274" w:lineRule="exact"/>
        <w:ind w:right="40"/>
        <w:jc w:val="right"/>
        <w:rPr>
          <w:sz w:val="28"/>
          <w:szCs w:val="28"/>
        </w:rPr>
      </w:pPr>
      <w:r w:rsidRPr="00B74DE9">
        <w:rPr>
          <w:sz w:val="28"/>
          <w:szCs w:val="28"/>
        </w:rPr>
        <w:t>О</w:t>
      </w:r>
      <w:r w:rsidR="000D285A" w:rsidRPr="00B74DE9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2024</w:t>
      </w:r>
      <w:r w:rsidR="000D285A" w:rsidRPr="00B74DE9">
        <w:rPr>
          <w:sz w:val="28"/>
          <w:szCs w:val="28"/>
        </w:rPr>
        <w:t>г №</w:t>
      </w:r>
    </w:p>
    <w:p w:rsidR="00D3298E" w:rsidRDefault="000D285A" w:rsidP="00642297">
      <w:pPr>
        <w:pStyle w:val="31"/>
        <w:shd w:val="clear" w:color="auto" w:fill="auto"/>
        <w:spacing w:before="0"/>
        <w:ind w:left="60" w:right="40"/>
        <w:rPr>
          <w:sz w:val="28"/>
          <w:szCs w:val="28"/>
        </w:rPr>
      </w:pPr>
      <w:r w:rsidRPr="00B74DE9">
        <w:rPr>
          <w:sz w:val="28"/>
          <w:szCs w:val="28"/>
        </w:rPr>
        <w:t xml:space="preserve">Муниципальная программа/подпрограмма «Создание условий для реализации мер, направленных на социальную и культурную адаптацию мигрантов, профилактику правонарушений среди мигрантов на территории </w:t>
      </w:r>
      <w:r w:rsidR="00D3298E" w:rsidRPr="00D3298E">
        <w:rPr>
          <w:sz w:val="28"/>
          <w:szCs w:val="28"/>
        </w:rPr>
        <w:t>муниципального района «Сретенский район»  За</w:t>
      </w:r>
      <w:r>
        <w:rPr>
          <w:sz w:val="28"/>
          <w:szCs w:val="28"/>
        </w:rPr>
        <w:t>байкальского края на 2025г</w:t>
      </w:r>
      <w:r w:rsidR="00D3298E" w:rsidRPr="00D3298E">
        <w:rPr>
          <w:sz w:val="28"/>
          <w:szCs w:val="28"/>
        </w:rPr>
        <w:t xml:space="preserve">. </w:t>
      </w:r>
      <w:r w:rsidRPr="00B74DE9">
        <w:rPr>
          <w:sz w:val="28"/>
          <w:szCs w:val="28"/>
        </w:rPr>
        <w:t>”</w:t>
      </w:r>
    </w:p>
    <w:p w:rsidR="00642297" w:rsidRDefault="00642297" w:rsidP="00642297">
      <w:pPr>
        <w:pStyle w:val="31"/>
        <w:shd w:val="clear" w:color="auto" w:fill="auto"/>
        <w:spacing w:before="0"/>
        <w:ind w:left="60" w:right="40"/>
        <w:rPr>
          <w:sz w:val="28"/>
          <w:szCs w:val="28"/>
        </w:rPr>
      </w:pPr>
    </w:p>
    <w:tbl>
      <w:tblPr>
        <w:tblpPr w:leftFromText="180" w:rightFromText="180" w:vertAnchor="text" w:horzAnchor="margin" w:tblpY="489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7075"/>
      </w:tblGrid>
      <w:tr w:rsidR="00175945" w:rsidRPr="00B74DE9" w:rsidTr="00175945">
        <w:trPr>
          <w:trHeight w:hRule="exact" w:val="809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Наименование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муниципальной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132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программы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132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Основание для разработки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муниципальной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108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программы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1080" w:after="600" w:line="230" w:lineRule="exact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Заказчик Программы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60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Разработчик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муниципальной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24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программы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24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Исполнители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муниципальной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945" w:rsidRDefault="00175945" w:rsidP="00175945">
            <w:pPr>
              <w:pStyle w:val="3"/>
              <w:shd w:val="clear" w:color="auto" w:fill="auto"/>
              <w:spacing w:before="0" w:after="780" w:line="274" w:lineRule="exact"/>
              <w:ind w:left="18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"Создание условий для реализации мер, направленных на социальную и культурную адаптацию мигрантов, профилактику правонарушений среди мигрантов на территории </w:t>
            </w:r>
            <w:r>
              <w:t xml:space="preserve"> </w:t>
            </w:r>
            <w:r w:rsidRPr="00D3298E">
              <w:rPr>
                <w:rStyle w:val="11"/>
                <w:sz w:val="28"/>
                <w:szCs w:val="28"/>
              </w:rPr>
              <w:t>муниципального района «Сретенский райо</w:t>
            </w:r>
            <w:r>
              <w:rPr>
                <w:rStyle w:val="11"/>
                <w:sz w:val="28"/>
                <w:szCs w:val="28"/>
              </w:rPr>
              <w:t>н»  Забайкальского края на 2025</w:t>
            </w:r>
            <w:r w:rsidRPr="00D3298E">
              <w:rPr>
                <w:rStyle w:val="11"/>
                <w:sz w:val="28"/>
                <w:szCs w:val="28"/>
              </w:rPr>
              <w:t xml:space="preserve">г. </w:t>
            </w:r>
            <w:r w:rsidRPr="00B74DE9">
              <w:rPr>
                <w:rStyle w:val="11"/>
                <w:sz w:val="28"/>
                <w:szCs w:val="28"/>
              </w:rPr>
              <w:t>".</w:t>
            </w:r>
          </w:p>
          <w:p w:rsidR="00175945" w:rsidRDefault="00175945" w:rsidP="00175945">
            <w:pPr>
              <w:pStyle w:val="3"/>
              <w:shd w:val="clear" w:color="auto" w:fill="auto"/>
              <w:spacing w:before="0" w:after="0" w:line="274" w:lineRule="exact"/>
              <w:ind w:left="18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Указ Президента Российской Федерации от 31.10.2018 </w:t>
            </w:r>
            <w:r w:rsidRPr="00B74DE9">
              <w:rPr>
                <w:rStyle w:val="11"/>
                <w:sz w:val="28"/>
                <w:szCs w:val="28"/>
                <w:lang w:val="en-US"/>
              </w:rPr>
              <w:t>N</w:t>
            </w:r>
            <w:r w:rsidRPr="00B74DE9">
              <w:rPr>
                <w:rStyle w:val="11"/>
                <w:sz w:val="28"/>
                <w:szCs w:val="28"/>
              </w:rPr>
              <w:t xml:space="preserve"> 622 "О Концепции государственной миграционной политики Российской Федерации на 2019-2025 годы"</w:t>
            </w:r>
          </w:p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4" w:lineRule="exact"/>
              <w:ind w:left="18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Федеральный закон от 06.10.2003 </w:t>
            </w:r>
            <w:r w:rsidRPr="00B74DE9">
              <w:rPr>
                <w:rStyle w:val="11"/>
                <w:sz w:val="28"/>
                <w:szCs w:val="28"/>
                <w:lang w:val="en-US"/>
              </w:rPr>
              <w:t>N</w:t>
            </w:r>
            <w:r w:rsidRPr="00B74DE9">
              <w:rPr>
                <w:rStyle w:val="11"/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175945" w:rsidRDefault="00175945" w:rsidP="00175945">
            <w:pPr>
              <w:pStyle w:val="3"/>
              <w:shd w:val="clear" w:color="auto" w:fill="auto"/>
              <w:spacing w:before="240" w:after="240" w:line="274" w:lineRule="exact"/>
              <w:ind w:left="180"/>
              <w:rPr>
                <w:rStyle w:val="11"/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Администрация </w:t>
            </w:r>
            <w:r>
              <w:t xml:space="preserve"> </w:t>
            </w:r>
            <w:r w:rsidRPr="00D3298E">
              <w:rPr>
                <w:rStyle w:val="11"/>
                <w:sz w:val="28"/>
                <w:szCs w:val="28"/>
              </w:rPr>
              <w:t xml:space="preserve">муниципального района «Сретенский район»  Забайкальского края </w:t>
            </w:r>
          </w:p>
          <w:p w:rsidR="00175945" w:rsidRDefault="00175945" w:rsidP="00175945">
            <w:pPr>
              <w:pStyle w:val="3"/>
              <w:shd w:val="clear" w:color="auto" w:fill="auto"/>
              <w:spacing w:before="240" w:after="0" w:line="278" w:lineRule="exact"/>
              <w:ind w:left="180"/>
              <w:rPr>
                <w:rStyle w:val="11"/>
                <w:sz w:val="28"/>
                <w:szCs w:val="28"/>
              </w:rPr>
            </w:pPr>
          </w:p>
          <w:p w:rsidR="00175945" w:rsidRDefault="00175945" w:rsidP="00175945">
            <w:pPr>
              <w:pStyle w:val="3"/>
              <w:shd w:val="clear" w:color="auto" w:fill="auto"/>
              <w:spacing w:before="240" w:after="0" w:line="278" w:lineRule="exact"/>
              <w:ind w:left="180"/>
              <w:rPr>
                <w:rStyle w:val="11"/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Администрация </w:t>
            </w:r>
            <w:r>
              <w:t xml:space="preserve"> </w:t>
            </w:r>
            <w:r w:rsidRPr="00D3298E">
              <w:rPr>
                <w:rStyle w:val="11"/>
                <w:sz w:val="28"/>
                <w:szCs w:val="28"/>
              </w:rPr>
              <w:t xml:space="preserve">муниципального района «Сретенский район»  Забайкальского края </w:t>
            </w:r>
          </w:p>
          <w:p w:rsidR="00175945" w:rsidRPr="00B74DE9" w:rsidRDefault="00175945" w:rsidP="0045785C">
            <w:pPr>
              <w:pStyle w:val="3"/>
              <w:shd w:val="clear" w:color="auto" w:fill="auto"/>
              <w:spacing w:before="240" w:after="0" w:line="278" w:lineRule="exact"/>
              <w:ind w:left="18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Администрация </w:t>
            </w:r>
            <w:r>
              <w:t xml:space="preserve"> </w:t>
            </w:r>
            <w:r w:rsidRPr="00D3298E">
              <w:rPr>
                <w:rStyle w:val="11"/>
                <w:sz w:val="28"/>
                <w:szCs w:val="28"/>
              </w:rPr>
              <w:t xml:space="preserve">муниципального района «Сретенский район»  Забайкальского края </w:t>
            </w:r>
          </w:p>
        </w:tc>
      </w:tr>
      <w:tr w:rsidR="00175945" w:rsidRPr="00B74DE9" w:rsidTr="00175945">
        <w:trPr>
          <w:trHeight w:hRule="exact" w:val="296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45" w:rsidRPr="00B74DE9" w:rsidRDefault="00175945" w:rsidP="00175945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Укрепление на территории </w:t>
            </w:r>
            <w:r>
              <w:t xml:space="preserve"> </w:t>
            </w:r>
            <w:r w:rsidRPr="00D3298E">
              <w:rPr>
                <w:rStyle w:val="11"/>
                <w:sz w:val="28"/>
                <w:szCs w:val="28"/>
              </w:rPr>
              <w:t xml:space="preserve">муниципального района «Сретенский район»  Забайкальского края </w:t>
            </w:r>
            <w:r w:rsidRPr="00B74DE9">
              <w:rPr>
                <w:rStyle w:val="11"/>
                <w:sz w:val="28"/>
                <w:szCs w:val="28"/>
              </w:rPr>
              <w:t>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</w:t>
            </w:r>
            <w:r>
              <w:t xml:space="preserve"> </w:t>
            </w:r>
            <w:r w:rsidRPr="00780DA9">
              <w:rPr>
                <w:rStyle w:val="11"/>
                <w:sz w:val="28"/>
                <w:szCs w:val="28"/>
              </w:rPr>
              <w:t>культурного самосознания, принципов соблюдения прав и свобод человека.</w:t>
            </w:r>
          </w:p>
        </w:tc>
      </w:tr>
    </w:tbl>
    <w:p w:rsidR="00642297" w:rsidRPr="00B74DE9" w:rsidRDefault="00175945" w:rsidP="00642297">
      <w:pPr>
        <w:pStyle w:val="31"/>
        <w:shd w:val="clear" w:color="auto" w:fill="auto"/>
        <w:spacing w:before="0"/>
        <w:ind w:left="60" w:right="40"/>
        <w:rPr>
          <w:sz w:val="28"/>
          <w:szCs w:val="28"/>
        </w:rPr>
      </w:pPr>
      <w:r>
        <w:rPr>
          <w:sz w:val="28"/>
          <w:szCs w:val="28"/>
        </w:rPr>
        <w:t>1.Паспорт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715"/>
      </w:tblGrid>
      <w:tr w:rsidR="00175945" w:rsidRPr="00B74DE9" w:rsidTr="00175945">
        <w:trPr>
          <w:trHeight w:hRule="exact" w:val="1149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354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354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24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Обеспечение межведомственной координации деятельности, направленной на противодействие противоправному поведению мигрантов, прежде всего несовершеннолетних;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Выявление и преодоление негативных тенденций, тормозящих устойчивое социальное и культурное развитие </w:t>
            </w:r>
            <w:r>
              <w:t xml:space="preserve"> </w:t>
            </w:r>
            <w:r w:rsidRPr="00780DA9">
              <w:rPr>
                <w:rStyle w:val="11"/>
                <w:sz w:val="28"/>
                <w:szCs w:val="28"/>
              </w:rPr>
              <w:t xml:space="preserve">муниципального района «Сретенский район»  Забайкальского края </w:t>
            </w:r>
            <w:r w:rsidRPr="00B74DE9">
              <w:rPr>
                <w:rStyle w:val="11"/>
                <w:sz w:val="28"/>
                <w:szCs w:val="28"/>
              </w:rPr>
              <w:t>и находящих свое проявление в совершении преступлений и правонарушений, конфликтов.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24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Формирование на территории </w:t>
            </w:r>
            <w:r>
              <w:t xml:space="preserve"> </w:t>
            </w:r>
            <w:r w:rsidRPr="00780DA9">
              <w:rPr>
                <w:rStyle w:val="11"/>
                <w:sz w:val="28"/>
                <w:szCs w:val="28"/>
              </w:rPr>
              <w:t xml:space="preserve">муниципального района «Сретенский район»  Забайкальского края </w:t>
            </w:r>
            <w:r w:rsidRPr="00B74DE9">
              <w:rPr>
                <w:rStyle w:val="11"/>
                <w:sz w:val="28"/>
                <w:szCs w:val="28"/>
              </w:rPr>
      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ценностей.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24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Увеличение доли проведенных совместно с государственными, правоохранит</w:t>
            </w:r>
            <w:r>
              <w:rPr>
                <w:rStyle w:val="11"/>
                <w:sz w:val="28"/>
                <w:szCs w:val="28"/>
              </w:rPr>
              <w:t xml:space="preserve">ельными и </w:t>
            </w:r>
            <w:proofErr w:type="spellStart"/>
            <w:r>
              <w:rPr>
                <w:rStyle w:val="11"/>
                <w:sz w:val="28"/>
                <w:szCs w:val="28"/>
              </w:rPr>
              <w:t>контрольно</w:t>
            </w:r>
            <w:r>
              <w:rPr>
                <w:rStyle w:val="11"/>
                <w:sz w:val="28"/>
                <w:szCs w:val="28"/>
              </w:rPr>
              <w:softHyphen/>
              <w:t>надзорными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</w:t>
            </w:r>
            <w:r w:rsidRPr="00B74DE9">
              <w:rPr>
                <w:rStyle w:val="11"/>
                <w:sz w:val="28"/>
                <w:szCs w:val="28"/>
              </w:rPr>
              <w:t>органами профилактических мероприятий до 50%;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Увеличение доли граждан, задействованных в профилактических мероприятиях до 50%;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Увеличение доли образовательных организаций, принявших участие в пр</w:t>
            </w:r>
            <w:r>
              <w:rPr>
                <w:rStyle w:val="11"/>
                <w:sz w:val="28"/>
                <w:szCs w:val="28"/>
              </w:rPr>
              <w:t>офилактических мероприятиях до 5</w:t>
            </w:r>
            <w:r w:rsidRPr="00B74DE9">
              <w:rPr>
                <w:rStyle w:val="11"/>
                <w:sz w:val="28"/>
                <w:szCs w:val="28"/>
              </w:rPr>
              <w:t>0%.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Совершенствование форм и методов профилактической деятельности, пропаганды добрососедских отношений, направленных на формирование законопослушного мировоззрения и духовно-нравственной культуры в обществе.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240" w:line="278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Снижение уровня правонарушений среди мигрантов и в отношении них до 50% ежегодно.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24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 xml:space="preserve">Целевые индикаторы муниципальной программы/подпрограммы представлены в приложении </w:t>
            </w:r>
            <w:r w:rsidRPr="00B74DE9">
              <w:rPr>
                <w:rStyle w:val="11"/>
                <w:sz w:val="28"/>
                <w:szCs w:val="28"/>
                <w:lang w:val="en-US"/>
              </w:rPr>
              <w:t>N</w:t>
            </w:r>
            <w:r w:rsidRPr="00B74DE9">
              <w:rPr>
                <w:rStyle w:val="11"/>
                <w:sz w:val="28"/>
                <w:szCs w:val="28"/>
              </w:rPr>
              <w:t xml:space="preserve"> 1 к муниципальной программе.</w:t>
            </w:r>
          </w:p>
        </w:tc>
      </w:tr>
      <w:tr w:rsidR="00175945" w:rsidRPr="00B74DE9" w:rsidTr="00175945">
        <w:trPr>
          <w:trHeight w:hRule="exact" w:val="198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945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30" w:lineRule="exact"/>
              <w:jc w:val="both"/>
              <w:rPr>
                <w:rStyle w:val="11"/>
                <w:sz w:val="28"/>
                <w:szCs w:val="28"/>
              </w:rPr>
            </w:pP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30" w:lineRule="exact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2025г.</w:t>
            </w:r>
          </w:p>
        </w:tc>
      </w:tr>
      <w:tr w:rsidR="00175945" w:rsidRPr="00B74DE9" w:rsidTr="00175945">
        <w:trPr>
          <w:trHeight w:hRule="exact" w:val="341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Ожидаемые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результаты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реализации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shd w:val="clear" w:color="auto" w:fill="auto"/>
              <w:spacing w:before="0" w:after="0" w:line="274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граждан;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Утверждение принципа толерантности во всех сферах межэтнического и межконфессионального взаимодействия;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Снижение степени распространения негативных этнических установок и предрассудков, прежде всего в молодежной среде;</w:t>
            </w:r>
          </w:p>
          <w:p w:rsidR="00175945" w:rsidRPr="00B74DE9" w:rsidRDefault="00175945" w:rsidP="00175945">
            <w:pPr>
              <w:pStyle w:val="3"/>
              <w:framePr w:w="9734" w:wrap="notBeside" w:vAnchor="text" w:hAnchor="page" w:x="1231" w:y="-992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Создание системы правовых, организационных и идеологических механизмов противодействия</w:t>
            </w:r>
          </w:p>
        </w:tc>
      </w:tr>
    </w:tbl>
    <w:p w:rsidR="00301688" w:rsidRPr="00B74DE9" w:rsidRDefault="00301688">
      <w:pPr>
        <w:rPr>
          <w:rFonts w:ascii="Times New Roman" w:hAnsi="Times New Roman" w:cs="Times New Roman"/>
          <w:sz w:val="28"/>
          <w:szCs w:val="28"/>
        </w:rPr>
      </w:pPr>
    </w:p>
    <w:p w:rsidR="00301688" w:rsidRPr="00B74DE9" w:rsidRDefault="00301688">
      <w:pPr>
        <w:rPr>
          <w:rFonts w:ascii="Times New Roman" w:hAnsi="Times New Roman" w:cs="Times New Roman"/>
          <w:sz w:val="28"/>
          <w:szCs w:val="28"/>
        </w:rPr>
      </w:pP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3520" w:right="2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противоправному поведению мигрантов, снижение уровня правонарушений и преступлений, совершенных мигрантами и в отношении них.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3520" w:right="2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5. </w:t>
      </w:r>
      <w:proofErr w:type="gramStart"/>
      <w:r w:rsidRPr="00B74DE9">
        <w:rPr>
          <w:sz w:val="28"/>
          <w:szCs w:val="28"/>
        </w:rPr>
        <w:t>Внедрение управленческих и организационных методов работы, способствующих формированию толерантной</w:t>
      </w:r>
      <w:proofErr w:type="gramEnd"/>
    </w:p>
    <w:p w:rsidR="00301688" w:rsidRPr="00B74DE9" w:rsidRDefault="000D285A">
      <w:pPr>
        <w:pStyle w:val="3"/>
        <w:shd w:val="clear" w:color="auto" w:fill="auto"/>
        <w:tabs>
          <w:tab w:val="left" w:leader="underscore" w:pos="3524"/>
          <w:tab w:val="left" w:leader="underscore" w:pos="9702"/>
        </w:tabs>
        <w:spacing w:before="0" w:after="0" w:line="274" w:lineRule="exact"/>
        <w:ind w:left="20"/>
        <w:rPr>
          <w:sz w:val="28"/>
          <w:szCs w:val="28"/>
        </w:rPr>
      </w:pPr>
      <w:r w:rsidRPr="00B74DE9">
        <w:rPr>
          <w:sz w:val="28"/>
          <w:szCs w:val="28"/>
        </w:rPr>
        <w:tab/>
      </w:r>
      <w:r w:rsidRPr="00B74DE9">
        <w:rPr>
          <w:rStyle w:val="24"/>
          <w:sz w:val="28"/>
          <w:szCs w:val="28"/>
        </w:rPr>
        <w:t>среды.</w:t>
      </w:r>
      <w:r w:rsidRPr="00B74DE9">
        <w:rPr>
          <w:sz w:val="28"/>
          <w:szCs w:val="28"/>
        </w:rPr>
        <w:tab/>
      </w:r>
    </w:p>
    <w:p w:rsidR="00780DA9" w:rsidRDefault="00780DA9">
      <w:pPr>
        <w:pStyle w:val="3"/>
        <w:shd w:val="clear" w:color="auto" w:fill="auto"/>
        <w:spacing w:before="0" w:after="0" w:line="274" w:lineRule="exact"/>
        <w:ind w:left="4900"/>
        <w:rPr>
          <w:sz w:val="28"/>
          <w:szCs w:val="28"/>
        </w:rPr>
      </w:pPr>
    </w:p>
    <w:p w:rsidR="00780DA9" w:rsidRDefault="00780DA9">
      <w:pPr>
        <w:pStyle w:val="3"/>
        <w:shd w:val="clear" w:color="auto" w:fill="auto"/>
        <w:spacing w:before="0" w:after="0" w:line="274" w:lineRule="exact"/>
        <w:ind w:left="4900"/>
        <w:rPr>
          <w:sz w:val="28"/>
          <w:szCs w:val="28"/>
        </w:rPr>
      </w:pPr>
    </w:p>
    <w:p w:rsidR="00780DA9" w:rsidRDefault="00780DA9">
      <w:pPr>
        <w:pStyle w:val="3"/>
        <w:shd w:val="clear" w:color="auto" w:fill="auto"/>
        <w:spacing w:before="0" w:after="0" w:line="274" w:lineRule="exact"/>
        <w:ind w:left="4900"/>
        <w:rPr>
          <w:sz w:val="28"/>
          <w:szCs w:val="28"/>
        </w:rPr>
      </w:pPr>
    </w:p>
    <w:p w:rsidR="00780DA9" w:rsidRDefault="00780DA9">
      <w:pPr>
        <w:pStyle w:val="3"/>
        <w:shd w:val="clear" w:color="auto" w:fill="auto"/>
        <w:spacing w:before="0" w:after="0" w:line="274" w:lineRule="exact"/>
        <w:ind w:left="4900"/>
        <w:rPr>
          <w:sz w:val="28"/>
          <w:szCs w:val="28"/>
        </w:rPr>
      </w:pPr>
    </w:p>
    <w:p w:rsidR="00780DA9" w:rsidRDefault="00780DA9">
      <w:pPr>
        <w:pStyle w:val="3"/>
        <w:shd w:val="clear" w:color="auto" w:fill="auto"/>
        <w:spacing w:before="0" w:after="0" w:line="274" w:lineRule="exact"/>
        <w:ind w:left="4900"/>
        <w:rPr>
          <w:sz w:val="28"/>
          <w:szCs w:val="28"/>
        </w:rPr>
      </w:pP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4900"/>
        <w:rPr>
          <w:sz w:val="28"/>
          <w:szCs w:val="28"/>
        </w:rPr>
      </w:pPr>
      <w:r w:rsidRPr="00B74DE9">
        <w:rPr>
          <w:sz w:val="28"/>
          <w:szCs w:val="28"/>
        </w:rPr>
        <w:t>Список</w:t>
      </w:r>
    </w:p>
    <w:p w:rsidR="00301688" w:rsidRPr="00B74DE9" w:rsidRDefault="000D285A">
      <w:pPr>
        <w:pStyle w:val="3"/>
        <w:shd w:val="clear" w:color="auto" w:fill="auto"/>
        <w:spacing w:before="0" w:after="395" w:line="274" w:lineRule="exact"/>
        <w:ind w:left="3160"/>
        <w:rPr>
          <w:sz w:val="28"/>
          <w:szCs w:val="28"/>
        </w:rPr>
      </w:pPr>
      <w:r w:rsidRPr="00B74DE9">
        <w:rPr>
          <w:sz w:val="28"/>
          <w:szCs w:val="28"/>
        </w:rPr>
        <w:t>сокращений, используемых в Программе</w:t>
      </w:r>
    </w:p>
    <w:p w:rsidR="00301688" w:rsidRPr="00B74DE9" w:rsidRDefault="000D285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65"/>
        </w:tabs>
        <w:spacing w:after="83" w:line="230" w:lineRule="exact"/>
        <w:ind w:left="20" w:firstLine="0"/>
        <w:rPr>
          <w:sz w:val="28"/>
          <w:szCs w:val="28"/>
        </w:rPr>
      </w:pPr>
      <w:bookmarkStart w:id="2" w:name="bookmark2"/>
      <w:r w:rsidRPr="00B74DE9">
        <w:rPr>
          <w:sz w:val="28"/>
          <w:szCs w:val="28"/>
        </w:rPr>
        <w:t>Общая характеристика сферы реализации Программы</w:t>
      </w:r>
      <w:bookmarkEnd w:id="2"/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(в рамках подготовки общей характеристики предлагается использовать информацию о состоянии правопорядка в сфере миграции, подготовленной органами миграционного контроля на соответствующей территории).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B74DE9">
        <w:rPr>
          <w:sz w:val="28"/>
          <w:szCs w:val="28"/>
        </w:rPr>
        <w:t xml:space="preserve">Муниципальная программа/подпрограмма "Создание условий для реализации мер, направленных на социальную и культурную адаптацию мигрантов, профилактику правонарушений среди мигрантов на территории </w:t>
      </w:r>
      <w:r w:rsidR="00780DA9" w:rsidRPr="00780DA9">
        <w:rPr>
          <w:sz w:val="28"/>
          <w:szCs w:val="28"/>
        </w:rPr>
        <w:t xml:space="preserve">муниципального района «Сретенский район»  Забайкальского края </w:t>
      </w:r>
      <w:r w:rsidR="00780DA9">
        <w:rPr>
          <w:sz w:val="28"/>
          <w:szCs w:val="28"/>
        </w:rPr>
        <w:t>на 2025-2027</w:t>
      </w:r>
      <w:r w:rsidRPr="00B74DE9">
        <w:rPr>
          <w:sz w:val="28"/>
          <w:szCs w:val="28"/>
        </w:rPr>
        <w:t xml:space="preserve"> годы" (далее - муниципальная программа) разработана администрацией </w:t>
      </w:r>
      <w:r w:rsidR="00780DA9" w:rsidRPr="00780DA9">
        <w:rPr>
          <w:sz w:val="28"/>
          <w:szCs w:val="28"/>
        </w:rPr>
        <w:t xml:space="preserve">муниципального района «Сретенский район»  Забайкальского края </w:t>
      </w:r>
      <w:r w:rsidRPr="00B74DE9">
        <w:rPr>
          <w:sz w:val="28"/>
          <w:szCs w:val="28"/>
        </w:rPr>
        <w:t xml:space="preserve">в соответствии с Указом Президента Российской Федерации от 31.10.2018 </w:t>
      </w:r>
      <w:r w:rsidRPr="00B74DE9">
        <w:rPr>
          <w:sz w:val="28"/>
          <w:szCs w:val="28"/>
          <w:lang w:val="en-US"/>
        </w:rPr>
        <w:t>N</w:t>
      </w:r>
      <w:r w:rsidRPr="00B74DE9">
        <w:rPr>
          <w:sz w:val="28"/>
          <w:szCs w:val="28"/>
        </w:rPr>
        <w:t xml:space="preserve"> 622 "О Концепции государственной миграционной политики Российской Федерации на</w:t>
      </w:r>
      <w:proofErr w:type="gramEnd"/>
      <w:r w:rsidRPr="00B74DE9">
        <w:rPr>
          <w:sz w:val="28"/>
          <w:szCs w:val="28"/>
        </w:rPr>
        <w:t xml:space="preserve"> 2019-2025 годы" и в соответствии с Федеральным законом от 06.10.2003 </w:t>
      </w:r>
      <w:r w:rsidRPr="00B74DE9">
        <w:rPr>
          <w:sz w:val="28"/>
          <w:szCs w:val="28"/>
          <w:lang w:val="en-US"/>
        </w:rPr>
        <w:t>N</w:t>
      </w:r>
      <w:r w:rsidRPr="00B74DE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B74DE9">
        <w:rPr>
          <w:sz w:val="28"/>
          <w:szCs w:val="28"/>
        </w:rPr>
        <w:t xml:space="preserve">Необходимость разработки муниципальной программы в муниципальном образовании связана с реализацией полномочий органов местного самоуправления по созданию условий для реализации мер, направленных на социальную и культурную адаптацию мигрантов, профилактику правонарушений и преступлений, совершенных мигрантами и в отношении них, профилактику межнациональных (межэтнических) конфликтов и обеспечение межнационального и межконфессионального согласия, установленных Федеральными законами от 06.10.2003 </w:t>
      </w:r>
      <w:r w:rsidRPr="00B74DE9">
        <w:rPr>
          <w:sz w:val="28"/>
          <w:szCs w:val="28"/>
          <w:lang w:val="en-US"/>
        </w:rPr>
        <w:t>N</w:t>
      </w:r>
      <w:r w:rsidRPr="00B74DE9">
        <w:rPr>
          <w:sz w:val="28"/>
          <w:szCs w:val="28"/>
        </w:rPr>
        <w:t xml:space="preserve"> 131-ФЗ "Об общих принципах организации местного самоуправления</w:t>
      </w:r>
      <w:proofErr w:type="gramEnd"/>
      <w:r w:rsidRPr="00B74DE9">
        <w:rPr>
          <w:sz w:val="28"/>
          <w:szCs w:val="28"/>
        </w:rPr>
        <w:t xml:space="preserve"> в Российской Федерации".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В муниципальной программе используются следующие основные понятия и термины: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несовершеннолетний - лицо, которое не достигло восемнадцатилетнего возраста;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молодёжь - это особая социально-возрастная группа, отличающаяся возрастными рамками и своим статусом в обществе: переход от детства и юности к социальной ответственности.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Совокупность молодых людей, которым общество предоставляет возможность социального становления, обеспечивая их льготами, но ограничивая в возможности активного участия в определённых сферах жизни социума;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мигрант, иностранный гражданин - лицо, не являющееся гражданином </w:t>
      </w:r>
      <w:r w:rsidRPr="00B74DE9">
        <w:rPr>
          <w:sz w:val="28"/>
          <w:szCs w:val="28"/>
        </w:rPr>
        <w:lastRenderedPageBreak/>
        <w:t>Российской Федерации и имеющее доказательство принадлежности к гражданству другого государства;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экстремизм - многоликое социальное явление, проявляющееся в различных формах, порождение нестабильных социально-экономических условий, национальных, политических, расовых, религиозных обострений;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толерантность - терпимость к иному мировоззрению, образу жизни, поведению и обычаям;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интернационализм - стремление к объединению разных государств, наций, народов, классов, групп для интернационализации производства, обмена информацией, </w:t>
      </w:r>
      <w:proofErr w:type="spellStart"/>
      <w:r w:rsidRPr="00B74DE9">
        <w:rPr>
          <w:sz w:val="28"/>
          <w:szCs w:val="28"/>
        </w:rPr>
        <w:t>научно</w:t>
      </w:r>
      <w:r w:rsidRPr="00B74DE9">
        <w:rPr>
          <w:sz w:val="28"/>
          <w:szCs w:val="28"/>
        </w:rPr>
        <w:softHyphen/>
        <w:t>технического</w:t>
      </w:r>
      <w:proofErr w:type="spellEnd"/>
      <w:r w:rsidRPr="00B74DE9">
        <w:rPr>
          <w:sz w:val="28"/>
          <w:szCs w:val="28"/>
        </w:rPr>
        <w:t xml:space="preserve"> и культурного развития.</w:t>
      </w:r>
    </w:p>
    <w:p w:rsidR="00780DA9" w:rsidRDefault="00780DA9" w:rsidP="00780DA9">
      <w:pPr>
        <w:pStyle w:val="20"/>
        <w:shd w:val="clear" w:color="auto" w:fill="auto"/>
        <w:tabs>
          <w:tab w:val="left" w:pos="265"/>
        </w:tabs>
        <w:spacing w:after="116" w:line="269" w:lineRule="exact"/>
        <w:ind w:left="1500" w:right="140" w:firstLine="0"/>
        <w:rPr>
          <w:sz w:val="28"/>
          <w:szCs w:val="28"/>
        </w:rPr>
      </w:pPr>
    </w:p>
    <w:p w:rsidR="00780DA9" w:rsidRDefault="00780DA9" w:rsidP="00780DA9">
      <w:pPr>
        <w:pStyle w:val="20"/>
        <w:shd w:val="clear" w:color="auto" w:fill="auto"/>
        <w:tabs>
          <w:tab w:val="left" w:pos="265"/>
        </w:tabs>
        <w:spacing w:after="116" w:line="269" w:lineRule="exact"/>
        <w:ind w:right="140" w:firstLine="0"/>
        <w:rPr>
          <w:sz w:val="28"/>
          <w:szCs w:val="28"/>
        </w:rPr>
      </w:pPr>
    </w:p>
    <w:p w:rsidR="00301688" w:rsidRPr="00B74DE9" w:rsidRDefault="000D285A" w:rsidP="00780DA9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after="116" w:line="269" w:lineRule="exact"/>
        <w:ind w:left="1500" w:right="140"/>
        <w:jc w:val="center"/>
        <w:rPr>
          <w:sz w:val="28"/>
          <w:szCs w:val="28"/>
        </w:rPr>
      </w:pPr>
      <w:r w:rsidRPr="00B74DE9">
        <w:rPr>
          <w:sz w:val="28"/>
          <w:szCs w:val="28"/>
        </w:rPr>
        <w:t>Общая характеристика сферы реализации муниципальной программы. Обоснование включения в состав муниципальной программы подпрограмм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B74DE9">
        <w:rPr>
          <w:sz w:val="28"/>
          <w:szCs w:val="28"/>
        </w:rPr>
        <w:t xml:space="preserve">Разработка муниципальной программы вызвана необходимостью социальной и культурной адаптации и интеграции иностранных граждан, проявление их уважения к государственному языку Российской Федерации, культуре народов России, соблюдением норм законодательства Российской Федерации, правил поведения, принятых в российском обществе, а также необходимостью поддержания стабильной общественно-политической обстановки и профилактики правонарушений в миграционной сфере, экстремизма на территории </w:t>
      </w:r>
      <w:r w:rsidR="00780DA9" w:rsidRPr="00780DA9">
        <w:rPr>
          <w:sz w:val="28"/>
          <w:szCs w:val="28"/>
        </w:rPr>
        <w:t>муниципального района «Сретенский район»  Забайкальского края</w:t>
      </w:r>
      <w:r w:rsidRPr="00B74DE9">
        <w:rPr>
          <w:sz w:val="28"/>
          <w:szCs w:val="28"/>
        </w:rPr>
        <w:t>.</w:t>
      </w:r>
      <w:proofErr w:type="gramEnd"/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Ежегодное увеличение миграционных потоков сопровождается постепенной утратой контроля принимающего населения над собственной локальной средой обитания, что приводит к усилению </w:t>
      </w:r>
      <w:proofErr w:type="spellStart"/>
      <w:r w:rsidRPr="00B74DE9">
        <w:rPr>
          <w:sz w:val="28"/>
          <w:szCs w:val="28"/>
        </w:rPr>
        <w:t>антимиграционных</w:t>
      </w:r>
      <w:proofErr w:type="spellEnd"/>
      <w:r w:rsidRPr="00B74DE9">
        <w:rPr>
          <w:sz w:val="28"/>
          <w:szCs w:val="28"/>
        </w:rPr>
        <w:t xml:space="preserve"> настроений и возрастанию </w:t>
      </w:r>
      <w:proofErr w:type="spellStart"/>
      <w:r w:rsidRPr="00B74DE9">
        <w:rPr>
          <w:sz w:val="28"/>
          <w:szCs w:val="28"/>
        </w:rPr>
        <w:t>мигрантофобии</w:t>
      </w:r>
      <w:proofErr w:type="spellEnd"/>
      <w:r w:rsidRPr="00B74DE9">
        <w:rPr>
          <w:sz w:val="28"/>
          <w:szCs w:val="28"/>
        </w:rPr>
        <w:t>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Ситуация осложняется тем, что большинство иностранных граждан, прибывающих в Российскую Федерацию с целью осуществления трудовой деятельности, имеют низкий уровень образования. В странах исхода в трудовую миграцию вовлекаются преимущественно молодые люди, большинство из которых не имеют опыта жизни в </w:t>
      </w:r>
      <w:proofErr w:type="spellStart"/>
      <w:r w:rsidRPr="00B74DE9">
        <w:rPr>
          <w:sz w:val="28"/>
          <w:szCs w:val="28"/>
        </w:rPr>
        <w:t>инокультурной</w:t>
      </w:r>
      <w:proofErr w:type="spellEnd"/>
      <w:r w:rsidRPr="00B74DE9">
        <w:rPr>
          <w:sz w:val="28"/>
          <w:szCs w:val="28"/>
        </w:rPr>
        <w:t xml:space="preserve"> среде, владеют русским языком на низком уровне, что в свою очередь не способствует повышению их уровня культуры, что приводит к росту социальной межнациональной напряженности. В этой связи проблемы миграционных и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B74DE9">
        <w:rPr>
          <w:sz w:val="28"/>
          <w:szCs w:val="28"/>
        </w:rPr>
        <w:t>В настоящее время сфера миграционных и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Особенно высока потенциальная склонность к проявлениям экстремизма в молодежной среде. В муниципальной программе/подпрограмме особое внимание уделяется формам и методам вовлечения </w:t>
      </w:r>
      <w:proofErr w:type="spellStart"/>
      <w:r w:rsidRPr="00B74DE9">
        <w:rPr>
          <w:sz w:val="28"/>
          <w:szCs w:val="28"/>
        </w:rPr>
        <w:t>разнонациональной</w:t>
      </w:r>
      <w:proofErr w:type="spellEnd"/>
      <w:r w:rsidRPr="00B74DE9">
        <w:rPr>
          <w:sz w:val="28"/>
          <w:szCs w:val="28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301688" w:rsidRPr="00B74DE9" w:rsidRDefault="000D285A">
      <w:pPr>
        <w:pStyle w:val="3"/>
        <w:shd w:val="clear" w:color="auto" w:fill="auto"/>
        <w:spacing w:before="0" w:after="395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При отсутствии программно-целевого подхода к решению проблем адаптации мигрантов, профилактики совершаемых ими правонарушений в муниципальном образовании возможен негативный прогноз по развитию событий в данной сфере. </w:t>
      </w:r>
      <w:proofErr w:type="gramStart"/>
      <w:r w:rsidRPr="00B74DE9">
        <w:rPr>
          <w:sz w:val="28"/>
          <w:szCs w:val="28"/>
        </w:rPr>
        <w:t xml:space="preserve">Вышеизложенное подтверждает факт необходимости разработки и принятия муниципальной программы/подпрограммы "Создание условий для реализации мер, направленных на социальную и культурную адаптацию мигрантов, профилактику правонарушений среди мигрантов в </w:t>
      </w:r>
      <w:r w:rsidR="00780DA9" w:rsidRPr="00780DA9">
        <w:rPr>
          <w:sz w:val="28"/>
          <w:szCs w:val="28"/>
        </w:rPr>
        <w:lastRenderedPageBreak/>
        <w:t>муниципального района «Сретенский район»  Забайкальского края</w:t>
      </w:r>
      <w:r w:rsidR="00C104A9">
        <w:rPr>
          <w:sz w:val="28"/>
          <w:szCs w:val="28"/>
        </w:rPr>
        <w:t xml:space="preserve"> на 2025г.</w:t>
      </w:r>
      <w:r w:rsidRPr="00B74DE9">
        <w:rPr>
          <w:sz w:val="28"/>
          <w:szCs w:val="28"/>
        </w:rPr>
        <w:t>".</w:t>
      </w:r>
      <w:proofErr w:type="gramEnd"/>
    </w:p>
    <w:p w:rsidR="00301688" w:rsidRPr="00B74DE9" w:rsidRDefault="000D285A" w:rsidP="00780DA9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line="230" w:lineRule="exact"/>
        <w:ind w:left="20" w:firstLine="540"/>
        <w:jc w:val="center"/>
        <w:rPr>
          <w:sz w:val="28"/>
          <w:szCs w:val="28"/>
        </w:rPr>
      </w:pPr>
      <w:r w:rsidRPr="00B74DE9">
        <w:rPr>
          <w:sz w:val="28"/>
          <w:szCs w:val="28"/>
        </w:rPr>
        <w:t>Цели, задачи, целевые индикаторы и показатели муниципальной программы,</w:t>
      </w:r>
    </w:p>
    <w:p w:rsidR="00301688" w:rsidRPr="00B74DE9" w:rsidRDefault="000D285A" w:rsidP="00780DA9">
      <w:pPr>
        <w:pStyle w:val="20"/>
        <w:shd w:val="clear" w:color="auto" w:fill="auto"/>
        <w:spacing w:after="23" w:line="230" w:lineRule="exact"/>
        <w:ind w:firstLine="0"/>
        <w:jc w:val="center"/>
        <w:rPr>
          <w:sz w:val="28"/>
          <w:szCs w:val="28"/>
        </w:rPr>
      </w:pPr>
      <w:r w:rsidRPr="00B74DE9">
        <w:rPr>
          <w:sz w:val="28"/>
          <w:szCs w:val="28"/>
        </w:rPr>
        <w:t>перечень подпрограмм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Муниципальная программа сформирована с учетом приоритетных задач, необходимых для решения на территории </w:t>
      </w:r>
      <w:r w:rsidR="00780DA9" w:rsidRPr="00780DA9">
        <w:rPr>
          <w:sz w:val="28"/>
          <w:szCs w:val="28"/>
        </w:rPr>
        <w:t>муниципального района «Сретенский район»  Забайкальского края</w:t>
      </w:r>
      <w:r w:rsidRPr="00B74DE9">
        <w:rPr>
          <w:sz w:val="28"/>
          <w:szCs w:val="28"/>
        </w:rPr>
        <w:t>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Основной целью муниципальной программы/подпрограммы является повышение уровня социальной и культурной адаптации и интеграции инос</w:t>
      </w:r>
      <w:r w:rsidR="00780DA9">
        <w:rPr>
          <w:sz w:val="28"/>
          <w:szCs w:val="28"/>
        </w:rPr>
        <w:t>транных граждан, укрепление в МР</w:t>
      </w:r>
      <w:r w:rsidRPr="00B74DE9">
        <w:rPr>
          <w:sz w:val="28"/>
          <w:szCs w:val="28"/>
        </w:rPr>
        <w:t xml:space="preserve">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выявление и преодоление негативных тенденций, связанных с социальной и культурной адаптацией и интеграцией инос</w:t>
      </w:r>
      <w:r w:rsidR="00780DA9">
        <w:rPr>
          <w:sz w:val="28"/>
          <w:szCs w:val="28"/>
        </w:rPr>
        <w:t>транных граждан на территории МР</w:t>
      </w:r>
      <w:r w:rsidRPr="00B74DE9">
        <w:rPr>
          <w:sz w:val="28"/>
          <w:szCs w:val="28"/>
        </w:rPr>
        <w:t>, тормозящих устойчивое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/>
        <w:rPr>
          <w:sz w:val="28"/>
          <w:szCs w:val="28"/>
        </w:rPr>
      </w:pPr>
      <w:proofErr w:type="gramStart"/>
      <w:r w:rsidRPr="00B74DE9">
        <w:rPr>
          <w:sz w:val="28"/>
          <w:szCs w:val="28"/>
        </w:rPr>
        <w:t>социальное и культурное развитие и находящих свое проявление в фактах;</w:t>
      </w:r>
      <w:proofErr w:type="gramEnd"/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формирование в МО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Оценка достижения целей муниципальной программы производится посредством следующих индикаторов: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увеличение доли проведенных совместно с государственными, правоохранительными и контрольно-надзорными органами профилактических мероприятий до 50%;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0" w:line="274" w:lineRule="exact"/>
        <w:ind w:lef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увеличение доли граждан, задействованных в профилактических мероприятиях до 50%;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увеличение доли образовательных организаций, принявших участие в профилактических мероприятиях до 70%.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совершенствование форм и методов профилактической деятельности, пропаганды добрососедских отношений, направленных на формирование законопослушного мировоззрения и духовно-нравственной культуры в обществе.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395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снижение уровня правонарушений среди мигрантов и в отношении них до 50% ежегодно.</w:t>
      </w:r>
    </w:p>
    <w:p w:rsidR="00301688" w:rsidRPr="00B74DE9" w:rsidRDefault="000D285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60"/>
        </w:tabs>
        <w:spacing w:after="58" w:line="230" w:lineRule="exact"/>
        <w:ind w:left="20" w:firstLine="0"/>
        <w:rPr>
          <w:sz w:val="28"/>
          <w:szCs w:val="28"/>
        </w:rPr>
      </w:pPr>
      <w:bookmarkStart w:id="3" w:name="bookmark3"/>
      <w:r w:rsidRPr="00B74DE9">
        <w:rPr>
          <w:sz w:val="28"/>
          <w:szCs w:val="28"/>
        </w:rPr>
        <w:t>Сроки (этапы) реализации муниципальной программы</w:t>
      </w:r>
      <w:bookmarkEnd w:id="3"/>
    </w:p>
    <w:p w:rsidR="00301688" w:rsidRPr="00B74DE9" w:rsidRDefault="000D285A">
      <w:pPr>
        <w:pStyle w:val="3"/>
        <w:shd w:val="clear" w:color="auto" w:fill="auto"/>
        <w:spacing w:before="0" w:after="598" w:line="230" w:lineRule="exact"/>
        <w:ind w:lef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Муниципальная пр</w:t>
      </w:r>
      <w:r w:rsidR="00780DA9">
        <w:rPr>
          <w:sz w:val="28"/>
          <w:szCs w:val="28"/>
        </w:rPr>
        <w:t>ограмма будет реализована в 2025</w:t>
      </w:r>
      <w:r>
        <w:rPr>
          <w:sz w:val="28"/>
          <w:szCs w:val="28"/>
        </w:rPr>
        <w:t>г</w:t>
      </w:r>
      <w:r w:rsidRPr="00B74DE9">
        <w:rPr>
          <w:sz w:val="28"/>
          <w:szCs w:val="28"/>
        </w:rPr>
        <w:t>.</w:t>
      </w:r>
    </w:p>
    <w:p w:rsidR="00301688" w:rsidRPr="00B74DE9" w:rsidRDefault="000D285A" w:rsidP="00780DA9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65"/>
        </w:tabs>
        <w:spacing w:after="0" w:line="230" w:lineRule="exact"/>
        <w:ind w:left="20" w:firstLine="0"/>
        <w:rPr>
          <w:sz w:val="28"/>
          <w:szCs w:val="28"/>
        </w:rPr>
      </w:pPr>
      <w:bookmarkStart w:id="4" w:name="bookmark4"/>
      <w:r w:rsidRPr="00B74DE9">
        <w:rPr>
          <w:sz w:val="28"/>
          <w:szCs w:val="28"/>
        </w:rPr>
        <w:t xml:space="preserve">Организация управления муниципальной программой/подпрограммой и контроль </w:t>
      </w:r>
      <w:proofErr w:type="gramStart"/>
      <w:r w:rsidRPr="00B74DE9">
        <w:rPr>
          <w:sz w:val="28"/>
          <w:szCs w:val="28"/>
        </w:rPr>
        <w:t>за</w:t>
      </w:r>
      <w:bookmarkEnd w:id="4"/>
      <w:proofErr w:type="gramEnd"/>
    </w:p>
    <w:p w:rsidR="00301688" w:rsidRPr="00B74DE9" w:rsidRDefault="000D285A" w:rsidP="00780DA9">
      <w:pPr>
        <w:pStyle w:val="20"/>
        <w:shd w:val="clear" w:color="auto" w:fill="auto"/>
        <w:spacing w:after="14" w:line="230" w:lineRule="exact"/>
        <w:ind w:left="20" w:firstLine="0"/>
        <w:jc w:val="center"/>
        <w:rPr>
          <w:sz w:val="28"/>
          <w:szCs w:val="28"/>
        </w:rPr>
      </w:pPr>
      <w:r w:rsidRPr="00B74DE9">
        <w:rPr>
          <w:sz w:val="28"/>
          <w:szCs w:val="28"/>
        </w:rPr>
        <w:t>ходом ее реализации</w:t>
      </w:r>
    </w:p>
    <w:p w:rsidR="00301688" w:rsidRPr="00B74DE9" w:rsidRDefault="000D285A">
      <w:pPr>
        <w:pStyle w:val="3"/>
        <w:shd w:val="clear" w:color="auto" w:fill="auto"/>
        <w:spacing w:before="0" w:after="0" w:line="278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Реализация и управление мероприятиями программы/подпрограммы производиться непосредственно администрацией </w:t>
      </w:r>
      <w:r w:rsidR="00780DA9" w:rsidRPr="00780DA9">
        <w:rPr>
          <w:sz w:val="28"/>
          <w:szCs w:val="28"/>
        </w:rPr>
        <w:t>муниципального района «Сретенский район»  Забайкальского края</w:t>
      </w:r>
      <w:r w:rsidRPr="00B74DE9">
        <w:rPr>
          <w:sz w:val="28"/>
          <w:szCs w:val="28"/>
        </w:rPr>
        <w:t xml:space="preserve"> - разработчиком программы.</w:t>
      </w:r>
    </w:p>
    <w:p w:rsidR="00301688" w:rsidRPr="00B74DE9" w:rsidRDefault="000D285A">
      <w:pPr>
        <w:pStyle w:val="3"/>
        <w:shd w:val="clear" w:color="auto" w:fill="auto"/>
        <w:spacing w:before="0" w:after="0" w:line="278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Ход выполнения программы/подпрограммы курируется администрацией </w:t>
      </w:r>
      <w:r w:rsidR="00780DA9" w:rsidRPr="00780DA9">
        <w:rPr>
          <w:sz w:val="28"/>
          <w:szCs w:val="28"/>
        </w:rPr>
        <w:t>муниципального района «Сретенский район»  Забайкальского края</w:t>
      </w:r>
      <w:r w:rsidRPr="00B74DE9">
        <w:rPr>
          <w:sz w:val="28"/>
          <w:szCs w:val="28"/>
        </w:rPr>
        <w:t xml:space="preserve"> - муниципальным заказчиком.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Муниципальный заказчик - координатор муниципальной программы/подпрограммы, осуществляет координацию деятельности исполнителей муниципальной программы по подготовке и реализации </w:t>
      </w:r>
      <w:r w:rsidRPr="00B74DE9">
        <w:rPr>
          <w:sz w:val="28"/>
          <w:szCs w:val="28"/>
        </w:rPr>
        <w:lastRenderedPageBreak/>
        <w:t>программных мероприятий, а также по анализу муниципальной программы/подпрограммы.</w:t>
      </w:r>
    </w:p>
    <w:p w:rsidR="00301688" w:rsidRPr="000D285A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0D285A">
        <w:rPr>
          <w:sz w:val="28"/>
          <w:szCs w:val="28"/>
        </w:rPr>
        <w:t>Исполнители муниципальной программы/подпрограммы принимают в установленном порядке меры по выполнению мероприятий муниципальной программы и представляют отчеты в произвольной форме муниципальному заказчику ежеквартально, не позднее 15-го числа месяца, следующего за отчетным кварталом.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40"/>
        <w:jc w:val="both"/>
        <w:rPr>
          <w:sz w:val="28"/>
          <w:szCs w:val="28"/>
        </w:rPr>
      </w:pPr>
      <w:r w:rsidRPr="000D285A">
        <w:rPr>
          <w:sz w:val="28"/>
          <w:szCs w:val="28"/>
        </w:rPr>
        <w:t>Отчеты представляются в печатном виде с приложением копии на электронном носителе. После окончания срока реализации муниципальной программы исполнители направляют заказчику итоговый отчет с пояснительной запиской о результатах реализации муниципальной программы за истекший год, включая оценку значений целевых индикаторов и показателей.</w:t>
      </w:r>
    </w:p>
    <w:p w:rsidR="00301688" w:rsidRPr="00B74DE9" w:rsidRDefault="000D285A">
      <w:pPr>
        <w:pStyle w:val="3"/>
        <w:shd w:val="clear" w:color="auto" w:fill="auto"/>
        <w:spacing w:before="0" w:after="360" w:line="274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B74DE9">
        <w:rPr>
          <w:sz w:val="28"/>
          <w:szCs w:val="28"/>
        </w:rPr>
        <w:t>Контроль за</w:t>
      </w:r>
      <w:proofErr w:type="gramEnd"/>
      <w:r w:rsidRPr="00B74DE9">
        <w:rPr>
          <w:sz w:val="28"/>
          <w:szCs w:val="28"/>
        </w:rPr>
        <w:t xml:space="preserve"> ходом реализации муниципальной программы/подпрограммы осуществляется администрацией </w:t>
      </w:r>
      <w:r w:rsidR="00780DA9" w:rsidRPr="00780DA9">
        <w:rPr>
          <w:sz w:val="28"/>
          <w:szCs w:val="28"/>
        </w:rPr>
        <w:t>муниципального района «Сретенский район»  Забайкальского края</w:t>
      </w:r>
      <w:r w:rsidRPr="00B74DE9">
        <w:rPr>
          <w:sz w:val="28"/>
          <w:szCs w:val="28"/>
        </w:rPr>
        <w:t>.</w:t>
      </w:r>
    </w:p>
    <w:p w:rsidR="00301688" w:rsidRPr="00B74DE9" w:rsidRDefault="000D285A" w:rsidP="00780DA9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220"/>
        </w:tabs>
        <w:spacing w:after="56" w:line="274" w:lineRule="exact"/>
        <w:ind w:left="1720" w:right="980"/>
        <w:rPr>
          <w:sz w:val="28"/>
          <w:szCs w:val="28"/>
        </w:rPr>
      </w:pPr>
      <w:bookmarkStart w:id="5" w:name="bookmark5"/>
      <w:r w:rsidRPr="00B74DE9">
        <w:rPr>
          <w:sz w:val="28"/>
          <w:szCs w:val="28"/>
        </w:rPr>
        <w:t>Мероприятия (направления) муниципальной программы, показатели результативности выполнения муниципальной программы</w:t>
      </w:r>
      <w:bookmarkEnd w:id="5"/>
    </w:p>
    <w:p w:rsidR="00301688" w:rsidRPr="00B74DE9" w:rsidRDefault="000D285A">
      <w:pPr>
        <w:pStyle w:val="3"/>
        <w:shd w:val="clear" w:color="auto" w:fill="auto"/>
        <w:spacing w:before="0" w:after="0" w:line="278" w:lineRule="exact"/>
        <w:ind w:left="20" w:righ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Выполнение поставленных в рамках программы/подпрограммы задач предполагает проведение комплекса программных мероприятий.</w:t>
      </w:r>
    </w:p>
    <w:p w:rsidR="00301688" w:rsidRPr="00B74DE9" w:rsidRDefault="000D285A">
      <w:pPr>
        <w:pStyle w:val="3"/>
        <w:shd w:val="clear" w:color="auto" w:fill="auto"/>
        <w:spacing w:before="0" w:after="0" w:line="230" w:lineRule="exact"/>
        <w:ind w:lef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В систему программных мероприятий входят следующие направления: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159"/>
        </w:tabs>
        <w:spacing w:before="0" w:after="0" w:line="230" w:lineRule="exact"/>
        <w:ind w:left="20" w:firstLine="54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совершенствование правовой базы и правоприменительной практики в сфере миграционных, межэтнических и межконфессиональных отношений, включая социальную и культурную адаптацию и интеграцию иностранных граждан в российское общество;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обеспечение информированности местного населения по вопросам социальной и культурной адаптации и интеграции иностранных граждан в российское общество;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взаимодействие и определение условий функционирования центров социальной и культурной адаптации и интеграции, оказывающих услуги по социальной и культурной адаптации и </w:t>
      </w:r>
      <w:proofErr w:type="gramStart"/>
      <w:r w:rsidRPr="00B74DE9">
        <w:rPr>
          <w:sz w:val="28"/>
          <w:szCs w:val="28"/>
        </w:rPr>
        <w:t>интеграции</w:t>
      </w:r>
      <w:proofErr w:type="gramEnd"/>
      <w:r w:rsidRPr="00B74DE9">
        <w:rPr>
          <w:sz w:val="28"/>
          <w:szCs w:val="28"/>
        </w:rPr>
        <w:t xml:space="preserve"> иностранным гражданам на возмездной основе;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выработка и реализация мер раннего предупреждения правонарушений в миграционной сфере, снижению межэтнической напряженности, проявления национального высокомерия, нетерпимости и насилия, а также профилактики экстремизма;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повышение эффективности механизмов реали</w:t>
      </w:r>
      <w:r w:rsidR="00780DA9">
        <w:rPr>
          <w:sz w:val="28"/>
          <w:szCs w:val="28"/>
        </w:rPr>
        <w:t>зации миграционной политики</w:t>
      </w:r>
      <w:r w:rsidRPr="00B74DE9">
        <w:rPr>
          <w:sz w:val="28"/>
          <w:szCs w:val="28"/>
        </w:rPr>
        <w:t>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формирование единого информационного пространства с целью формирования у местного населения муниципального образования положительного отношения к иностранным гражданам;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реализация в образовательных организациях дополнительных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осуществление мониторинга выполнения программных мероприятий, постоянный контроль хода ее реализации со стороны муниципальной власти и общественности.</w:t>
      </w:r>
    </w:p>
    <w:p w:rsidR="00301688" w:rsidRPr="00B74DE9" w:rsidRDefault="000D285A">
      <w:pPr>
        <w:pStyle w:val="3"/>
        <w:shd w:val="clear" w:color="auto" w:fill="auto"/>
        <w:spacing w:before="0" w:after="395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Перечень мер</w:t>
      </w:r>
      <w:r w:rsidR="00780DA9">
        <w:rPr>
          <w:sz w:val="28"/>
          <w:szCs w:val="28"/>
        </w:rPr>
        <w:t>оприятий муниципальной программе/подпрограмме</w:t>
      </w:r>
      <w:r w:rsidRPr="00B74DE9">
        <w:rPr>
          <w:sz w:val="28"/>
          <w:szCs w:val="28"/>
        </w:rPr>
        <w:t xml:space="preserve"> </w:t>
      </w:r>
      <w:proofErr w:type="gramStart"/>
      <w:r w:rsidRPr="00B74DE9">
        <w:rPr>
          <w:sz w:val="28"/>
          <w:szCs w:val="28"/>
        </w:rPr>
        <w:t>представлены</w:t>
      </w:r>
      <w:proofErr w:type="gramEnd"/>
      <w:r w:rsidRPr="00B74DE9">
        <w:rPr>
          <w:sz w:val="28"/>
          <w:szCs w:val="28"/>
        </w:rPr>
        <w:t xml:space="preserve"> в приложении </w:t>
      </w:r>
      <w:r w:rsidRPr="00B74DE9">
        <w:rPr>
          <w:sz w:val="28"/>
          <w:szCs w:val="28"/>
          <w:lang w:val="en-US"/>
        </w:rPr>
        <w:t>N</w:t>
      </w:r>
      <w:r w:rsidRPr="00B74DE9">
        <w:rPr>
          <w:sz w:val="28"/>
          <w:szCs w:val="28"/>
        </w:rPr>
        <w:t xml:space="preserve"> 2 к муниципальной программе.</w:t>
      </w:r>
    </w:p>
    <w:p w:rsidR="00301688" w:rsidRPr="00B74DE9" w:rsidRDefault="000D285A" w:rsidP="00780DA9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60"/>
        </w:tabs>
        <w:spacing w:after="83" w:line="230" w:lineRule="exact"/>
        <w:ind w:left="20" w:firstLine="0"/>
        <w:rPr>
          <w:sz w:val="28"/>
          <w:szCs w:val="28"/>
        </w:rPr>
      </w:pPr>
      <w:bookmarkStart w:id="6" w:name="bookmark6"/>
      <w:r w:rsidRPr="00B74DE9">
        <w:rPr>
          <w:sz w:val="28"/>
          <w:szCs w:val="28"/>
        </w:rPr>
        <w:t>Методика оценки эффективности муниципальной программы/подпрограммы</w:t>
      </w:r>
      <w:bookmarkEnd w:id="6"/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Оценка эффективности реализации муниципальной программы/подпрограммы осуществляется муниципальным заказчиком - </w:t>
      </w:r>
      <w:r w:rsidRPr="00B74DE9">
        <w:rPr>
          <w:sz w:val="28"/>
          <w:szCs w:val="28"/>
        </w:rPr>
        <w:lastRenderedPageBreak/>
        <w:t>координатором муниципальной программы, исходя из достижения установленных значений каждого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Оценка эффективности реализации муниципальной/подпрограммы программы проводится на основе оценки: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степени достижения целей и решения задач программы путем </w:t>
      </w:r>
      <w:proofErr w:type="gramStart"/>
      <w:r w:rsidRPr="00B74DE9">
        <w:rPr>
          <w:sz w:val="28"/>
          <w:szCs w:val="28"/>
        </w:rPr>
        <w:t>сопоставления</w:t>
      </w:r>
      <w:proofErr w:type="gramEnd"/>
      <w:r w:rsidRPr="00B74DE9">
        <w:rPr>
          <w:sz w:val="28"/>
          <w:szCs w:val="28"/>
        </w:rPr>
        <w:t xml:space="preserve"> фактически достигнутых значений индикаторов и их плановых значений;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B74DE9">
        <w:rPr>
          <w:sz w:val="28"/>
          <w:szCs w:val="28"/>
        </w:rPr>
        <w:t>Сд</w:t>
      </w:r>
      <w:proofErr w:type="spellEnd"/>
      <w:r w:rsidRPr="00B74DE9">
        <w:rPr>
          <w:sz w:val="28"/>
          <w:szCs w:val="28"/>
        </w:rPr>
        <w:t xml:space="preserve">) определяется по формуле: </w:t>
      </w:r>
      <w:proofErr w:type="spellStart"/>
      <w:r w:rsidRPr="00B74DE9">
        <w:rPr>
          <w:sz w:val="28"/>
          <w:szCs w:val="28"/>
        </w:rPr>
        <w:t>Сд</w:t>
      </w:r>
      <w:proofErr w:type="spellEnd"/>
      <w:r w:rsidRPr="00B74DE9">
        <w:rPr>
          <w:sz w:val="28"/>
          <w:szCs w:val="28"/>
        </w:rPr>
        <w:t xml:space="preserve"> = </w:t>
      </w:r>
      <w:proofErr w:type="spellStart"/>
      <w:r w:rsidRPr="00B74DE9">
        <w:rPr>
          <w:sz w:val="28"/>
          <w:szCs w:val="28"/>
        </w:rPr>
        <w:t>Зф</w:t>
      </w:r>
      <w:proofErr w:type="spellEnd"/>
      <w:r w:rsidRPr="00B74DE9">
        <w:rPr>
          <w:sz w:val="28"/>
          <w:szCs w:val="28"/>
        </w:rPr>
        <w:t>/</w:t>
      </w:r>
      <w:proofErr w:type="spellStart"/>
      <w:r w:rsidRPr="00B74DE9">
        <w:rPr>
          <w:sz w:val="28"/>
          <w:szCs w:val="28"/>
        </w:rPr>
        <w:t>Зп</w:t>
      </w:r>
      <w:proofErr w:type="spellEnd"/>
      <w:r w:rsidRPr="00B74DE9">
        <w:rPr>
          <w:sz w:val="28"/>
          <w:szCs w:val="28"/>
        </w:rPr>
        <w:t>*100%,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proofErr w:type="spellStart"/>
      <w:r w:rsidRPr="00B74DE9">
        <w:rPr>
          <w:sz w:val="28"/>
          <w:szCs w:val="28"/>
        </w:rPr>
        <w:t>Зф</w:t>
      </w:r>
      <w:proofErr w:type="spellEnd"/>
      <w:r w:rsidRPr="00B74DE9">
        <w:rPr>
          <w:sz w:val="28"/>
          <w:szCs w:val="28"/>
        </w:rPr>
        <w:t xml:space="preserve"> - фактическое значение индикатора (показателя) программы;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proofErr w:type="spellStart"/>
      <w:r w:rsidRPr="00B74DE9">
        <w:rPr>
          <w:sz w:val="28"/>
          <w:szCs w:val="28"/>
        </w:rPr>
        <w:t>Зп</w:t>
      </w:r>
      <w:proofErr w:type="spellEnd"/>
      <w:r w:rsidRPr="00B74DE9">
        <w:rPr>
          <w:sz w:val="28"/>
          <w:szCs w:val="28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Степени реализации мероприятий муниципальной программы (достижение ожидаемых непосредственных результатов из реализации) определяются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По каждому индикатору (показателю) определяется интервал значений показателя, при котором реализация муниципальной программы характеризуется: - высоким уровнем эффективности;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удовлетворительным уровнем эффективности;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неудовлетворительным уровнем эффективности.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85% от планового значения показателя на соответствующий год;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70% от планового значения показателя на соответствующий год.</w:t>
      </w:r>
    </w:p>
    <w:p w:rsidR="00301688" w:rsidRPr="00B74DE9" w:rsidRDefault="000D285A" w:rsidP="00780DA9">
      <w:pPr>
        <w:pStyle w:val="3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Муниципальная программа считается реализуемой с высоким уровнем эффективности,</w:t>
      </w:r>
      <w:r w:rsidR="00780DA9">
        <w:rPr>
          <w:sz w:val="28"/>
          <w:szCs w:val="28"/>
        </w:rPr>
        <w:t xml:space="preserve"> </w:t>
      </w:r>
      <w:r w:rsidRPr="00B74DE9">
        <w:rPr>
          <w:sz w:val="28"/>
          <w:szCs w:val="28"/>
        </w:rPr>
        <w:t>если: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значения 85% и более муниципальной программы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301688" w:rsidRPr="00B74DE9" w:rsidRDefault="000D285A">
      <w:pPr>
        <w:pStyle w:val="3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не менее 80% мероприятий, запланированных на отчетный год, </w:t>
      </w:r>
      <w:proofErr w:type="gramStart"/>
      <w:r w:rsidRPr="00B74DE9">
        <w:rPr>
          <w:sz w:val="28"/>
          <w:szCs w:val="28"/>
        </w:rPr>
        <w:t>выполнены</w:t>
      </w:r>
      <w:proofErr w:type="gramEnd"/>
      <w:r w:rsidRPr="00B74DE9">
        <w:rPr>
          <w:sz w:val="28"/>
          <w:szCs w:val="28"/>
        </w:rPr>
        <w:t xml:space="preserve"> в полном объеме.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Муниципальная программа считается реализуемой с удовлетворительным уровнем эффективности, если: значения 75% и более показателей муниципальной программы соответствуют установленным интервалам значений для целей отнесения муниципальной программы к высокому уровню эффективности; не менее 70% мероприятий, запланированных на отчетный год, выполнены в полном объеме.</w:t>
      </w:r>
    </w:p>
    <w:p w:rsidR="00301688" w:rsidRPr="00B74DE9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301688" w:rsidRDefault="000D285A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  <w:r w:rsidRPr="00B74DE9">
        <w:rPr>
          <w:sz w:val="28"/>
          <w:szCs w:val="28"/>
        </w:rPr>
        <w:t xml:space="preserve">Муниципальный заказчик - координатор муниципальной программы ежегодно до 1 апреля года, следующего за </w:t>
      </w:r>
      <w:proofErr w:type="gramStart"/>
      <w:r w:rsidRPr="00B74DE9">
        <w:rPr>
          <w:sz w:val="28"/>
          <w:szCs w:val="28"/>
        </w:rPr>
        <w:t>отчетным</w:t>
      </w:r>
      <w:proofErr w:type="gramEnd"/>
      <w:r w:rsidRPr="00B74DE9">
        <w:rPr>
          <w:sz w:val="28"/>
          <w:szCs w:val="28"/>
        </w:rPr>
        <w:t>, проводит оценку эффективности реализации муниципальной программы.</w:t>
      </w:r>
    </w:p>
    <w:p w:rsidR="00780DA9" w:rsidRDefault="00780DA9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</w:p>
    <w:p w:rsidR="00780DA9" w:rsidRDefault="00780DA9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</w:p>
    <w:p w:rsidR="00780DA9" w:rsidRDefault="00780DA9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</w:pPr>
    </w:p>
    <w:p w:rsidR="00780DA9" w:rsidRPr="00B74DE9" w:rsidRDefault="00780DA9">
      <w:pPr>
        <w:pStyle w:val="3"/>
        <w:shd w:val="clear" w:color="auto" w:fill="auto"/>
        <w:spacing w:before="0" w:after="0" w:line="274" w:lineRule="exact"/>
        <w:ind w:left="20" w:right="20" w:firstLine="560"/>
        <w:jc w:val="both"/>
        <w:rPr>
          <w:sz w:val="28"/>
          <w:szCs w:val="28"/>
        </w:rPr>
        <w:sectPr w:rsidR="00780DA9" w:rsidRPr="00B74DE9" w:rsidSect="00C104A9">
          <w:headerReference w:type="default" r:id="rId10"/>
          <w:type w:val="continuous"/>
          <w:pgSz w:w="11909" w:h="16838"/>
          <w:pgMar w:top="993" w:right="1022" w:bottom="709" w:left="1046" w:header="0" w:footer="3" w:gutter="0"/>
          <w:cols w:space="720"/>
          <w:noEndnote/>
          <w:docGrid w:linePitch="360"/>
        </w:sectPr>
      </w:pPr>
    </w:p>
    <w:p w:rsidR="00642297" w:rsidRDefault="000D285A" w:rsidP="00780DA9">
      <w:pPr>
        <w:pStyle w:val="a6"/>
        <w:framePr w:w="9778" w:wrap="notBeside" w:vAnchor="text" w:hAnchor="text" w:xAlign="center" w:y="1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B74DE9">
        <w:rPr>
          <w:sz w:val="28"/>
          <w:szCs w:val="28"/>
        </w:rPr>
        <w:t>СВЕДЕНИЯ О ПОКАЗАТЕЛЯХ (</w:t>
      </w:r>
      <w:r w:rsidRPr="00B74DE9">
        <w:rPr>
          <w:rStyle w:val="a7"/>
          <w:b/>
          <w:bCs/>
          <w:sz w:val="28"/>
          <w:szCs w:val="28"/>
        </w:rPr>
        <w:t>ИН</w:t>
      </w:r>
      <w:r w:rsidRPr="00B74DE9">
        <w:rPr>
          <w:sz w:val="28"/>
          <w:szCs w:val="28"/>
        </w:rPr>
        <w:t xml:space="preserve">ДИКАТОРАХ) ПРОГРАММЫ И ИХ </w:t>
      </w:r>
    </w:p>
    <w:p w:rsidR="00642297" w:rsidRDefault="00642297" w:rsidP="00780DA9">
      <w:pPr>
        <w:pStyle w:val="a6"/>
        <w:framePr w:w="9778" w:wrap="notBeside" w:vAnchor="text" w:hAnchor="text" w:xAlign="center" w:y="1"/>
        <w:shd w:val="clear" w:color="auto" w:fill="auto"/>
        <w:spacing w:line="230" w:lineRule="exact"/>
        <w:jc w:val="center"/>
        <w:rPr>
          <w:sz w:val="28"/>
          <w:szCs w:val="28"/>
        </w:rPr>
      </w:pPr>
    </w:p>
    <w:p w:rsidR="00301688" w:rsidRDefault="000D285A" w:rsidP="00780DA9">
      <w:pPr>
        <w:pStyle w:val="a6"/>
        <w:framePr w:w="9778" w:wrap="notBeside" w:vAnchor="text" w:hAnchor="text" w:xAlign="center" w:y="1"/>
        <w:shd w:val="clear" w:color="auto" w:fill="auto"/>
        <w:spacing w:line="230" w:lineRule="exact"/>
        <w:jc w:val="center"/>
        <w:rPr>
          <w:sz w:val="28"/>
          <w:szCs w:val="28"/>
        </w:rPr>
      </w:pPr>
      <w:proofErr w:type="gramStart"/>
      <w:r w:rsidRPr="00B74DE9">
        <w:rPr>
          <w:sz w:val="28"/>
          <w:szCs w:val="28"/>
        </w:rPr>
        <w:t>ЗНАЧЕНИЯХ</w:t>
      </w:r>
      <w:proofErr w:type="gramEnd"/>
    </w:p>
    <w:p w:rsidR="00780DA9" w:rsidRDefault="00780DA9" w:rsidP="00780DA9">
      <w:pPr>
        <w:pStyle w:val="a6"/>
        <w:framePr w:w="9778" w:wrap="notBeside" w:vAnchor="text" w:hAnchor="text" w:xAlign="center" w:y="1"/>
        <w:shd w:val="clear" w:color="auto" w:fill="auto"/>
        <w:spacing w:line="230" w:lineRule="exact"/>
        <w:jc w:val="center"/>
        <w:rPr>
          <w:sz w:val="28"/>
          <w:szCs w:val="28"/>
        </w:rPr>
      </w:pPr>
    </w:p>
    <w:p w:rsidR="00780DA9" w:rsidRPr="00B74DE9" w:rsidRDefault="00780DA9" w:rsidP="00780DA9">
      <w:pPr>
        <w:pStyle w:val="a6"/>
        <w:framePr w:w="9778" w:wrap="notBeside" w:vAnchor="text" w:hAnchor="text" w:xAlign="center" w:y="1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375"/>
        <w:gridCol w:w="1559"/>
        <w:gridCol w:w="815"/>
      </w:tblGrid>
      <w:tr w:rsidR="000D285A" w:rsidRPr="00B74DE9" w:rsidTr="000D285A">
        <w:trPr>
          <w:gridAfter w:val="1"/>
          <w:wAfter w:w="815" w:type="dxa"/>
          <w:trHeight w:hRule="exact" w:val="9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60" w:line="230" w:lineRule="exact"/>
              <w:ind w:left="20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  <w:lang w:val="en-US"/>
              </w:rPr>
              <w:t>N</w:t>
            </w:r>
          </w:p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60" w:after="0" w:line="230" w:lineRule="exact"/>
              <w:ind w:left="200"/>
              <w:rPr>
                <w:sz w:val="28"/>
                <w:szCs w:val="28"/>
              </w:rPr>
            </w:pPr>
            <w:proofErr w:type="gramStart"/>
            <w:r w:rsidRPr="00B74DE9">
              <w:rPr>
                <w:rStyle w:val="11"/>
                <w:sz w:val="28"/>
                <w:szCs w:val="28"/>
              </w:rPr>
              <w:t>п</w:t>
            </w:r>
            <w:proofErr w:type="gramEnd"/>
            <w:r w:rsidRPr="00B74DE9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rStyle w:val="11"/>
                <w:sz w:val="28"/>
                <w:szCs w:val="28"/>
              </w:rPr>
            </w:pPr>
          </w:p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  <w:rPr>
                <w:rStyle w:val="11"/>
                <w:sz w:val="28"/>
                <w:szCs w:val="28"/>
              </w:rPr>
            </w:pPr>
          </w:p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Единица</w:t>
            </w:r>
          </w:p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измерения</w:t>
            </w:r>
          </w:p>
        </w:tc>
      </w:tr>
      <w:tr w:rsidR="000D285A" w:rsidRPr="00B74DE9" w:rsidTr="000D285A">
        <w:trPr>
          <w:trHeight w:hRule="exact" w:val="140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framePr w:w="97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framePr w:w="97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framePr w:w="97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85A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  <w:rPr>
                <w:rStyle w:val="11"/>
                <w:sz w:val="28"/>
                <w:szCs w:val="28"/>
              </w:rPr>
            </w:pPr>
          </w:p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2025</w:t>
            </w:r>
          </w:p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год</w:t>
            </w:r>
          </w:p>
        </w:tc>
      </w:tr>
      <w:tr w:rsidR="000D285A" w:rsidRPr="00B74DE9" w:rsidTr="000D285A">
        <w:trPr>
          <w:trHeight w:hRule="exact" w:val="4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 w:rsidP="00AD0BB9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</w:tr>
      <w:tr w:rsidR="000D285A" w:rsidRPr="00B74DE9" w:rsidTr="000D285A">
        <w:trPr>
          <w:trHeight w:hRule="exact" w:val="185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Доля проведенных совместно с государственными,</w:t>
            </w:r>
            <w:r>
              <w:rPr>
                <w:sz w:val="28"/>
                <w:szCs w:val="28"/>
              </w:rPr>
              <w:t xml:space="preserve"> </w:t>
            </w:r>
            <w:r w:rsidRPr="00B74DE9">
              <w:rPr>
                <w:rStyle w:val="11"/>
                <w:sz w:val="28"/>
                <w:szCs w:val="28"/>
              </w:rPr>
              <w:t xml:space="preserve">правоохранительными и </w:t>
            </w:r>
            <w:proofErr w:type="spellStart"/>
            <w:r w:rsidRPr="00B74DE9">
              <w:rPr>
                <w:rStyle w:val="11"/>
                <w:sz w:val="28"/>
                <w:szCs w:val="28"/>
              </w:rPr>
              <w:t>контрольно</w:t>
            </w:r>
            <w:r w:rsidRPr="00B74DE9">
              <w:rPr>
                <w:rStyle w:val="11"/>
                <w:sz w:val="28"/>
                <w:szCs w:val="28"/>
              </w:rPr>
              <w:softHyphen/>
              <w:t>надзорными</w:t>
            </w:r>
            <w:proofErr w:type="spellEnd"/>
            <w:r w:rsidRPr="00B74DE9">
              <w:rPr>
                <w:rStyle w:val="11"/>
                <w:sz w:val="28"/>
                <w:szCs w:val="28"/>
              </w:rPr>
              <w:t xml:space="preserve"> органами профилактических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45785C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процентов</w:t>
            </w:r>
            <w:bookmarkStart w:id="7" w:name="_GoBack"/>
            <w:bookmarkEnd w:id="7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50</w:t>
            </w:r>
          </w:p>
        </w:tc>
      </w:tr>
      <w:tr w:rsidR="000D285A" w:rsidRPr="00B74DE9" w:rsidTr="000D285A">
        <w:trPr>
          <w:trHeight w:hRule="exact" w:val="10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Доля граждан, задействованных в профилактических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50</w:t>
            </w:r>
          </w:p>
        </w:tc>
      </w:tr>
      <w:tr w:rsidR="000D285A" w:rsidRPr="00B74DE9" w:rsidTr="000D285A">
        <w:trPr>
          <w:trHeight w:hRule="exact" w:val="10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Доля образовательных организаций, принявших участие в профилактических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50</w:t>
            </w:r>
          </w:p>
        </w:tc>
      </w:tr>
      <w:tr w:rsidR="000D285A" w:rsidRPr="00B74DE9" w:rsidTr="000D285A">
        <w:trPr>
          <w:trHeight w:hRule="exact" w:val="21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Совершенствование форм и методов профилактической деятельности, пропаганды добрососедских отношений, направленных на формирование законопослушного мировоззрения и духовно-нравственной культуры в обществе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 w:rsidP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количество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5</w:t>
            </w:r>
          </w:p>
        </w:tc>
      </w:tr>
      <w:tr w:rsidR="000D285A" w:rsidRPr="00B74DE9" w:rsidTr="000D285A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Уровень правонарушений среди мигрантов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человек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0</w:t>
            </w:r>
          </w:p>
        </w:tc>
      </w:tr>
      <w:tr w:rsidR="000D285A" w:rsidRPr="00B74DE9" w:rsidTr="000D285A"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Уровень правонарушений в отношении мигрантов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85A" w:rsidRPr="00B74DE9" w:rsidRDefault="000D285A" w:rsidP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количество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5A" w:rsidRPr="00B74DE9" w:rsidRDefault="000D285A">
            <w:pPr>
              <w:pStyle w:val="3"/>
              <w:framePr w:w="977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0</w:t>
            </w:r>
          </w:p>
        </w:tc>
      </w:tr>
    </w:tbl>
    <w:p w:rsidR="00301688" w:rsidRPr="00B74DE9" w:rsidRDefault="00301688">
      <w:pPr>
        <w:rPr>
          <w:rFonts w:ascii="Times New Roman" w:hAnsi="Times New Roman" w:cs="Times New Roman"/>
          <w:sz w:val="28"/>
          <w:szCs w:val="28"/>
        </w:rPr>
        <w:sectPr w:rsidR="00301688" w:rsidRPr="00B74DE9">
          <w:headerReference w:type="default" r:id="rId11"/>
          <w:type w:val="continuous"/>
          <w:pgSz w:w="11909" w:h="16838"/>
          <w:pgMar w:top="2671" w:right="1087" w:bottom="6229" w:left="1034" w:header="0" w:footer="3" w:gutter="0"/>
          <w:pgNumType w:start="1"/>
          <w:cols w:space="720"/>
          <w:noEndnote/>
          <w:docGrid w:linePitch="360"/>
        </w:sectPr>
      </w:pPr>
    </w:p>
    <w:p w:rsidR="00182D88" w:rsidRDefault="00182D88">
      <w:pPr>
        <w:pStyle w:val="20"/>
        <w:shd w:val="clear" w:color="auto" w:fill="auto"/>
        <w:spacing w:after="262" w:line="490" w:lineRule="exact"/>
        <w:ind w:firstLine="0"/>
        <w:jc w:val="center"/>
        <w:rPr>
          <w:sz w:val="28"/>
          <w:szCs w:val="28"/>
        </w:rPr>
      </w:pPr>
    </w:p>
    <w:p w:rsidR="00182D88" w:rsidRDefault="00182D88">
      <w:pPr>
        <w:pStyle w:val="20"/>
        <w:shd w:val="clear" w:color="auto" w:fill="auto"/>
        <w:spacing w:after="262" w:line="490" w:lineRule="exact"/>
        <w:ind w:firstLine="0"/>
        <w:jc w:val="center"/>
        <w:rPr>
          <w:sz w:val="28"/>
          <w:szCs w:val="28"/>
        </w:rPr>
      </w:pPr>
    </w:p>
    <w:p w:rsidR="00182D88" w:rsidRDefault="00182D88">
      <w:pPr>
        <w:pStyle w:val="20"/>
        <w:shd w:val="clear" w:color="auto" w:fill="auto"/>
        <w:spacing w:after="262" w:line="490" w:lineRule="exact"/>
        <w:ind w:firstLine="0"/>
        <w:jc w:val="center"/>
        <w:rPr>
          <w:sz w:val="28"/>
          <w:szCs w:val="28"/>
        </w:rPr>
      </w:pPr>
    </w:p>
    <w:p w:rsidR="00182D88" w:rsidRDefault="00182D88">
      <w:pPr>
        <w:pStyle w:val="20"/>
        <w:shd w:val="clear" w:color="auto" w:fill="auto"/>
        <w:spacing w:after="262" w:line="490" w:lineRule="exact"/>
        <w:ind w:firstLine="0"/>
        <w:jc w:val="center"/>
        <w:rPr>
          <w:sz w:val="28"/>
          <w:szCs w:val="28"/>
        </w:rPr>
      </w:pPr>
    </w:p>
    <w:p w:rsidR="00182D88" w:rsidRDefault="00182D88">
      <w:pPr>
        <w:pStyle w:val="20"/>
        <w:shd w:val="clear" w:color="auto" w:fill="auto"/>
        <w:spacing w:after="262" w:line="490" w:lineRule="exact"/>
        <w:ind w:firstLine="0"/>
        <w:jc w:val="center"/>
        <w:rPr>
          <w:sz w:val="28"/>
          <w:szCs w:val="28"/>
        </w:rPr>
      </w:pPr>
    </w:p>
    <w:p w:rsidR="00182D88" w:rsidRDefault="00182D88">
      <w:pPr>
        <w:pStyle w:val="20"/>
        <w:shd w:val="clear" w:color="auto" w:fill="auto"/>
        <w:spacing w:after="262" w:line="490" w:lineRule="exact"/>
        <w:ind w:firstLine="0"/>
        <w:jc w:val="center"/>
        <w:rPr>
          <w:sz w:val="28"/>
          <w:szCs w:val="28"/>
        </w:rPr>
      </w:pPr>
    </w:p>
    <w:p w:rsidR="00301688" w:rsidRPr="00B74DE9" w:rsidRDefault="00175945" w:rsidP="00175945">
      <w:pPr>
        <w:pStyle w:val="20"/>
        <w:shd w:val="clear" w:color="auto" w:fill="auto"/>
        <w:spacing w:after="262" w:line="490" w:lineRule="exact"/>
        <w:ind w:firstLine="0"/>
        <w:rPr>
          <w:sz w:val="28"/>
          <w:szCs w:val="28"/>
        </w:rPr>
      </w:pPr>
      <w:r w:rsidRPr="00175945">
        <w:rPr>
          <w:sz w:val="28"/>
          <w:szCs w:val="28"/>
        </w:rPr>
        <w:t>ПРИМЕРНЫЙ ПЕРЕЧЕНЬ ОСНОВНЫХ МЕРОПРИЯТИЙ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000"/>
        <w:gridCol w:w="1982"/>
        <w:gridCol w:w="1258"/>
        <w:gridCol w:w="1262"/>
        <w:gridCol w:w="1622"/>
      </w:tblGrid>
      <w:tr w:rsidR="00301688" w:rsidRPr="00B74DE9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60" w:line="230" w:lineRule="exact"/>
              <w:ind w:left="28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  <w:lang w:val="en-US"/>
              </w:rPr>
              <w:t>N</w:t>
            </w:r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60" w:after="0" w:line="230" w:lineRule="exact"/>
              <w:ind w:left="280"/>
              <w:rPr>
                <w:sz w:val="28"/>
                <w:szCs w:val="28"/>
              </w:rPr>
            </w:pPr>
            <w:proofErr w:type="gramStart"/>
            <w:r w:rsidRPr="00B74DE9">
              <w:rPr>
                <w:rStyle w:val="11"/>
                <w:sz w:val="28"/>
                <w:szCs w:val="28"/>
              </w:rPr>
              <w:t>п</w:t>
            </w:r>
            <w:proofErr w:type="gramEnd"/>
            <w:r w:rsidRPr="00B74DE9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Мероприятие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Ответственные</w:t>
            </w:r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исполнители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Сроки</w:t>
            </w:r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исполнен</w:t>
            </w:r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B74DE9">
              <w:rPr>
                <w:rStyle w:val="11"/>
                <w:sz w:val="28"/>
                <w:szCs w:val="28"/>
              </w:rPr>
              <w:t>ия</w:t>
            </w:r>
            <w:proofErr w:type="spellEnd"/>
            <w:r w:rsidRPr="00B74DE9">
              <w:rPr>
                <w:rStyle w:val="11"/>
                <w:sz w:val="28"/>
                <w:szCs w:val="28"/>
              </w:rPr>
              <w:t>/</w:t>
            </w:r>
            <w:proofErr w:type="spellStart"/>
            <w:r w:rsidRPr="00B74DE9">
              <w:rPr>
                <w:rStyle w:val="11"/>
                <w:sz w:val="28"/>
                <w:szCs w:val="28"/>
              </w:rPr>
              <w:t>оконча</w:t>
            </w:r>
            <w:proofErr w:type="spellEnd"/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B74DE9">
              <w:rPr>
                <w:rStyle w:val="11"/>
                <w:sz w:val="28"/>
                <w:szCs w:val="28"/>
              </w:rPr>
              <w:t>ния</w:t>
            </w:r>
            <w:proofErr w:type="spellEnd"/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B74DE9">
              <w:rPr>
                <w:rStyle w:val="11"/>
                <w:sz w:val="28"/>
                <w:szCs w:val="28"/>
              </w:rPr>
              <w:t>реализаци</w:t>
            </w:r>
            <w:proofErr w:type="spellEnd"/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B74DE9">
              <w:rPr>
                <w:rStyle w:val="11"/>
                <w:sz w:val="28"/>
                <w:szCs w:val="28"/>
              </w:rPr>
              <w:t>Финансир</w:t>
            </w:r>
            <w:proofErr w:type="spellEnd"/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B74DE9">
              <w:rPr>
                <w:rStyle w:val="11"/>
                <w:sz w:val="28"/>
                <w:szCs w:val="28"/>
              </w:rPr>
              <w:t>ование</w:t>
            </w:r>
            <w:proofErr w:type="spellEnd"/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B74DE9">
              <w:rPr>
                <w:rStyle w:val="11"/>
                <w:sz w:val="28"/>
                <w:szCs w:val="28"/>
              </w:rPr>
              <w:t>(по</w:t>
            </w:r>
            <w:proofErr w:type="gramEnd"/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годам)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Ожидаемый</w:t>
            </w:r>
          </w:p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120" w:after="0" w:line="230" w:lineRule="exact"/>
              <w:jc w:val="both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результат</w:t>
            </w:r>
          </w:p>
        </w:tc>
      </w:tr>
      <w:tr w:rsidR="00301688" w:rsidRPr="00B74DE9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right="260"/>
              <w:jc w:val="right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688" w:rsidRPr="00B74DE9" w:rsidRDefault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B74DE9">
              <w:rPr>
                <w:rStyle w:val="11"/>
                <w:sz w:val="28"/>
                <w:szCs w:val="28"/>
              </w:rPr>
              <w:t>6</w:t>
            </w:r>
          </w:p>
        </w:tc>
      </w:tr>
      <w:tr w:rsidR="00301688" w:rsidRPr="00AD0BB9">
        <w:trPr>
          <w:trHeight w:hRule="exact" w:val="24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Мониторинг миграционной, </w:t>
            </w:r>
            <w:proofErr w:type="spellStart"/>
            <w:r w:rsidRPr="00AD0BB9">
              <w:rPr>
                <w:rStyle w:val="11"/>
                <w:sz w:val="24"/>
                <w:szCs w:val="24"/>
              </w:rPr>
              <w:t>общественно</w:t>
            </w:r>
            <w:r w:rsidRPr="00AD0BB9">
              <w:rPr>
                <w:rStyle w:val="11"/>
                <w:sz w:val="24"/>
                <w:szCs w:val="24"/>
              </w:rPr>
              <w:softHyphen/>
              <w:t>политической</w:t>
            </w:r>
            <w:proofErr w:type="spellEnd"/>
            <w:r w:rsidRPr="00AD0BB9">
              <w:rPr>
                <w:rStyle w:val="11"/>
                <w:sz w:val="24"/>
                <w:szCs w:val="24"/>
              </w:rPr>
              <w:t xml:space="preserve"> и </w:t>
            </w:r>
            <w:proofErr w:type="spellStart"/>
            <w:r w:rsidRPr="00AD0BB9">
              <w:rPr>
                <w:rStyle w:val="11"/>
                <w:sz w:val="24"/>
                <w:szCs w:val="24"/>
              </w:rPr>
              <w:t>этноконфессиональной</w:t>
            </w:r>
            <w:proofErr w:type="spellEnd"/>
            <w:r w:rsidRPr="00AD0BB9">
              <w:rPr>
                <w:rStyle w:val="11"/>
                <w:sz w:val="24"/>
                <w:szCs w:val="24"/>
              </w:rPr>
              <w:t xml:space="preserve"> сферы отношений и раннее предупреждение правонарушений в них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Органы МСУ;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муниципальные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образовательные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организации,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КДН и ЗП</w:t>
            </w:r>
            <w:r w:rsidR="00AD0BB9" w:rsidRPr="00AD0BB9">
              <w:rPr>
                <w:rStyle w:val="11"/>
                <w:sz w:val="24"/>
                <w:szCs w:val="24"/>
              </w:rPr>
              <w:t>. ОМВД</w:t>
            </w:r>
          </w:p>
          <w:p w:rsidR="00301688" w:rsidRPr="00AD0BB9" w:rsidRDefault="00301688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2025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proofErr w:type="spellStart"/>
            <w:r w:rsidRPr="00AD0BB9">
              <w:rPr>
                <w:rStyle w:val="11"/>
                <w:sz w:val="24"/>
                <w:szCs w:val="24"/>
              </w:rPr>
              <w:t>ежекварт</w:t>
            </w:r>
            <w:proofErr w:type="spellEnd"/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proofErr w:type="spellStart"/>
            <w:r w:rsidRPr="00AD0BB9">
              <w:rPr>
                <w:rStyle w:val="11"/>
                <w:sz w:val="24"/>
                <w:szCs w:val="24"/>
              </w:rPr>
              <w:t>ально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301688" w:rsidP="00642297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Повышение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уровня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социальной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адаптации и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интеграции </w:t>
            </w:r>
            <w:proofErr w:type="gramStart"/>
            <w:r w:rsidRPr="00AD0BB9">
              <w:rPr>
                <w:rStyle w:val="11"/>
                <w:sz w:val="24"/>
                <w:szCs w:val="24"/>
              </w:rPr>
              <w:t>в</w:t>
            </w:r>
            <w:proofErr w:type="gramEnd"/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российское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общество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иностранных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граждан;</w:t>
            </w:r>
          </w:p>
        </w:tc>
      </w:tr>
      <w:tr w:rsidR="00301688" w:rsidRPr="00AD0BB9"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Информационные встречи в местах проживания мигрантов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(информирование о местах расположения медицинских учреждений, полиции, о проведении культурно-массовых мероприятий и другое)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Органы МСУ; образовательные организации, КДН и ЗП</w:t>
            </w:r>
            <w:r w:rsidR="00AD0BB9" w:rsidRPr="00AD0BB9">
              <w:rPr>
                <w:rStyle w:val="11"/>
                <w:sz w:val="24"/>
                <w:szCs w:val="24"/>
              </w:rPr>
              <w:t>, ОМВД</w:t>
            </w:r>
            <w:r w:rsidRPr="00AD0BB9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AD0BB9" w:rsidP="000D285A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88" w:rsidRPr="00AD0BB9" w:rsidRDefault="00301688" w:rsidP="00642297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повышение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proofErr w:type="spellStart"/>
            <w:r w:rsidRPr="00AD0BB9">
              <w:rPr>
                <w:rStyle w:val="11"/>
                <w:sz w:val="24"/>
                <w:szCs w:val="24"/>
              </w:rPr>
              <w:t>эффективнос</w:t>
            </w:r>
            <w:proofErr w:type="spellEnd"/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proofErr w:type="spellStart"/>
            <w:r w:rsidRPr="00AD0BB9">
              <w:rPr>
                <w:rStyle w:val="11"/>
                <w:sz w:val="24"/>
                <w:szCs w:val="24"/>
              </w:rPr>
              <w:t>ти</w:t>
            </w:r>
            <w:proofErr w:type="spellEnd"/>
            <w:r w:rsidR="00AD0BB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BB9">
              <w:rPr>
                <w:rStyle w:val="11"/>
                <w:sz w:val="24"/>
                <w:szCs w:val="24"/>
              </w:rPr>
              <w:t>профилактич</w:t>
            </w:r>
            <w:proofErr w:type="spellEnd"/>
            <w:r w:rsidRPr="00AD0BB9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AD0BB9">
              <w:rPr>
                <w:rStyle w:val="11"/>
                <w:sz w:val="24"/>
                <w:szCs w:val="24"/>
              </w:rPr>
              <w:t>еской</w:t>
            </w:r>
            <w:proofErr w:type="spellEnd"/>
            <w:proofErr w:type="gramEnd"/>
            <w:r w:rsidRPr="00AD0BB9">
              <w:rPr>
                <w:rStyle w:val="11"/>
                <w:sz w:val="24"/>
                <w:szCs w:val="24"/>
              </w:rPr>
              <w:t xml:space="preserve"> работы среди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иностранных</w:t>
            </w:r>
          </w:p>
          <w:p w:rsidR="00301688" w:rsidRPr="00AD0BB9" w:rsidRDefault="000D285A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граждан;</w:t>
            </w:r>
          </w:p>
        </w:tc>
      </w:tr>
      <w:tr w:rsidR="00AD0BB9" w:rsidRPr="00AD0BB9"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Проведение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разъяснительной работы с временно находящимися и работающими на территории сельского поселения и лицами с целью их социальной адаптации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Органы МСУ;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образовательные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организации,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КДН и ЗП, </w:t>
            </w:r>
            <w:r w:rsidRPr="00AD0BB9">
              <w:rPr>
                <w:sz w:val="24"/>
                <w:szCs w:val="24"/>
              </w:rPr>
              <w:t xml:space="preserve"> </w:t>
            </w:r>
            <w:r w:rsidRPr="00AD0BB9">
              <w:rPr>
                <w:rStyle w:val="11"/>
                <w:sz w:val="24"/>
                <w:szCs w:val="24"/>
              </w:rPr>
              <w:t>ОМВД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0D285A" w:rsidP="000D285A">
            <w:pPr>
              <w:framePr w:w="9840" w:wrap="notBeside" w:vAnchor="text" w:hAnchor="text" w:xAlign="center" w:y="1"/>
            </w:pPr>
            <w:r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формирование у</w:t>
            </w:r>
            <w:r>
              <w:rPr>
                <w:sz w:val="24"/>
                <w:szCs w:val="24"/>
              </w:rPr>
              <w:t xml:space="preserve"> </w:t>
            </w:r>
            <w:r w:rsidRPr="00AD0BB9">
              <w:rPr>
                <w:rStyle w:val="11"/>
                <w:sz w:val="24"/>
                <w:szCs w:val="24"/>
              </w:rPr>
              <w:t>мигрантов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стойкого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уважительного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отношения </w:t>
            </w:r>
            <w:proofErr w:type="gramStart"/>
            <w:r w:rsidRPr="00AD0BB9">
              <w:rPr>
                <w:rStyle w:val="11"/>
                <w:sz w:val="24"/>
                <w:szCs w:val="24"/>
              </w:rPr>
              <w:t>к</w:t>
            </w:r>
            <w:proofErr w:type="gramEnd"/>
          </w:p>
        </w:tc>
      </w:tr>
      <w:tr w:rsidR="00AD0BB9" w:rsidRPr="00AD0BB9">
        <w:trPr>
          <w:trHeight w:hRule="exact" w:val="25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Организация и проведение этнокультурных мероприятий: фестивалей, конкурсов с целью формирования у иностранных граждан уважительного отношения к традициям и культуре местного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Органы МСУ;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образовательные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организации,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КДН и ЗП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sz w:val="24"/>
                <w:szCs w:val="24"/>
              </w:rPr>
              <w:t>ОМВД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0D285A" w:rsidP="00642297">
            <w:pPr>
              <w:framePr w:w="9840" w:wrap="notBeside" w:vAnchor="text" w:hAnchor="text" w:xAlign="center" w:y="1"/>
            </w:pPr>
            <w:r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24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традициям и культуре местного населения;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240" w:after="0" w:line="278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снижение уровня преступлений </w:t>
            </w:r>
            <w:proofErr w:type="gramStart"/>
            <w:r w:rsidRPr="00AD0BB9">
              <w:rPr>
                <w:rStyle w:val="11"/>
                <w:sz w:val="24"/>
                <w:szCs w:val="24"/>
              </w:rPr>
              <w:t>среди</w:t>
            </w:r>
            <w:proofErr w:type="gramEnd"/>
          </w:p>
        </w:tc>
      </w:tr>
    </w:tbl>
    <w:p w:rsidR="00301688" w:rsidRPr="00AD0BB9" w:rsidRDefault="00301688" w:rsidP="00642297">
      <w:pPr>
        <w:rPr>
          <w:rFonts w:ascii="Times New Roman" w:hAnsi="Times New Roman" w:cs="Times New Roman"/>
        </w:rPr>
        <w:sectPr w:rsidR="00301688" w:rsidRPr="00AD0BB9" w:rsidSect="00175945">
          <w:type w:val="continuous"/>
          <w:pgSz w:w="11909" w:h="16838"/>
          <w:pgMar w:top="1250" w:right="1030" w:bottom="1652" w:left="102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000"/>
        <w:gridCol w:w="1982"/>
        <w:gridCol w:w="1258"/>
        <w:gridCol w:w="1262"/>
        <w:gridCol w:w="1622"/>
      </w:tblGrid>
      <w:tr w:rsidR="00AD0BB9" w:rsidRPr="00AD0BB9">
        <w:trPr>
          <w:trHeight w:hRule="exact" w:val="30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Проведение </w:t>
            </w:r>
            <w:proofErr w:type="spellStart"/>
            <w:r w:rsidRPr="00AD0BB9">
              <w:rPr>
                <w:rStyle w:val="11"/>
                <w:sz w:val="24"/>
                <w:szCs w:val="24"/>
              </w:rPr>
              <w:t>научно</w:t>
            </w:r>
            <w:r w:rsidRPr="00AD0BB9">
              <w:rPr>
                <w:rStyle w:val="11"/>
                <w:sz w:val="24"/>
                <w:szCs w:val="24"/>
              </w:rPr>
              <w:softHyphen/>
              <w:t>практической</w:t>
            </w:r>
            <w:proofErr w:type="spellEnd"/>
            <w:r w:rsidRPr="00AD0BB9">
              <w:rPr>
                <w:rStyle w:val="11"/>
                <w:sz w:val="24"/>
                <w:szCs w:val="24"/>
              </w:rPr>
              <w:t xml:space="preserve"> конференции по проблемам </w:t>
            </w:r>
            <w:proofErr w:type="spellStart"/>
            <w:r w:rsidRPr="00AD0BB9">
              <w:rPr>
                <w:rStyle w:val="11"/>
                <w:sz w:val="24"/>
                <w:szCs w:val="24"/>
              </w:rPr>
              <w:t>учебно</w:t>
            </w:r>
            <w:r w:rsidRPr="00AD0BB9">
              <w:rPr>
                <w:rStyle w:val="11"/>
                <w:sz w:val="24"/>
                <w:szCs w:val="24"/>
              </w:rPr>
              <w:softHyphen/>
              <w:t>методического</w:t>
            </w:r>
            <w:proofErr w:type="spellEnd"/>
            <w:r w:rsidRPr="00AD0BB9">
              <w:rPr>
                <w:rStyle w:val="11"/>
                <w:sz w:val="24"/>
                <w:szCs w:val="24"/>
              </w:rPr>
              <w:t>, психологического сопровождения процесса языковой, социокультурной адаптации детей мигрантов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Органы МСУ;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образовательные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организации,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КДН и ЗП,</w:t>
            </w:r>
            <w:r w:rsidRPr="00AD0BB9">
              <w:rPr>
                <w:sz w:val="24"/>
                <w:szCs w:val="24"/>
              </w:rPr>
              <w:t xml:space="preserve"> </w:t>
            </w:r>
            <w:r w:rsidRPr="00AD0BB9">
              <w:rPr>
                <w:rStyle w:val="11"/>
                <w:sz w:val="24"/>
                <w:szCs w:val="24"/>
              </w:rPr>
              <w:t>ОМВД</w:t>
            </w:r>
          </w:p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0D285A">
            <w:pPr>
              <w:framePr w:w="9840" w:wrap="notBeside" w:vAnchor="text" w:hAnchor="text" w:xAlign="center" w:y="1"/>
            </w:pPr>
            <w:r w:rsidRPr="00AD0BB9"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BB9" w:rsidRPr="00AD0BB9" w:rsidRDefault="00AD0BB9" w:rsidP="00642297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иностранных граждан и в отношении них</w:t>
            </w:r>
          </w:p>
        </w:tc>
      </w:tr>
      <w:tr w:rsidR="00AD0BB9" w:rsidRPr="00AD0BB9">
        <w:trPr>
          <w:trHeight w:hRule="exact" w:val="24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Проведение "круглых столов" по вопросам интеграции и адаптации мигрантов, в том числе </w:t>
            </w:r>
            <w:proofErr w:type="gramStart"/>
            <w:r w:rsidRPr="00AD0BB9">
              <w:rPr>
                <w:rStyle w:val="11"/>
                <w:sz w:val="24"/>
                <w:szCs w:val="24"/>
              </w:rPr>
              <w:t>по</w:t>
            </w:r>
            <w:proofErr w:type="gramEnd"/>
            <w:r w:rsidRPr="00AD0BB9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AD0BB9">
              <w:rPr>
                <w:rStyle w:val="11"/>
                <w:sz w:val="24"/>
                <w:szCs w:val="24"/>
              </w:rPr>
              <w:t>проблема</w:t>
            </w:r>
            <w:proofErr w:type="gramEnd"/>
            <w:r w:rsidRPr="00AD0BB9">
              <w:rPr>
                <w:rStyle w:val="11"/>
                <w:sz w:val="24"/>
                <w:szCs w:val="24"/>
              </w:rPr>
              <w:t xml:space="preserve"> языковой и социокультурной адаптации детей мигрантов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Органы МСУ;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муниципальные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образовательные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организации,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КДН и ЗП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sz w:val="24"/>
                <w:szCs w:val="24"/>
              </w:rPr>
              <w:t>ОМВД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0D285A">
            <w:pPr>
              <w:framePr w:w="9840" w:wrap="notBeside" w:vAnchor="text" w:hAnchor="text" w:xAlign="center" w:y="1"/>
            </w:pPr>
            <w:r w:rsidRPr="00AD0BB9"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D0BB9" w:rsidRPr="00AD0BB9" w:rsidTr="00AD0BB9">
        <w:trPr>
          <w:trHeight w:hRule="exact" w:val="3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Проводить социологическое исследование о состоянии межэтнических отношений и толерантности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Органы МСУ; муниципальные образовательные организации, КДН и ЗП </w:t>
            </w:r>
            <w:r w:rsidRPr="00AD0BB9">
              <w:rPr>
                <w:sz w:val="24"/>
                <w:szCs w:val="24"/>
              </w:rPr>
              <w:t xml:space="preserve"> </w:t>
            </w:r>
            <w:r w:rsidRPr="00AD0BB9">
              <w:rPr>
                <w:rStyle w:val="11"/>
                <w:sz w:val="24"/>
                <w:szCs w:val="24"/>
              </w:rPr>
              <w:t>ОМВД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0D285A">
            <w:pPr>
              <w:framePr w:w="9840" w:wrap="notBeside" w:vAnchor="text" w:hAnchor="text" w:xAlign="center" w:y="1"/>
            </w:pPr>
            <w:r w:rsidRPr="00AD0BB9"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D0BB9" w:rsidRPr="00AD0BB9">
        <w:trPr>
          <w:trHeight w:hRule="exact" w:val="36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45785C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 xml:space="preserve">Проводить совещания </w:t>
            </w:r>
            <w:proofErr w:type="gramStart"/>
            <w:r w:rsidRPr="00AD0BB9">
              <w:rPr>
                <w:rStyle w:val="11"/>
                <w:sz w:val="24"/>
                <w:szCs w:val="24"/>
              </w:rPr>
              <w:t>с</w:t>
            </w:r>
            <w:proofErr w:type="gramEnd"/>
          </w:p>
          <w:p w:rsidR="00AD0BB9" w:rsidRPr="00AD0BB9" w:rsidRDefault="000D285A" w:rsidP="0045785C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</w:t>
            </w:r>
            <w:r w:rsidR="00AD0BB9" w:rsidRPr="00AD0BB9">
              <w:rPr>
                <w:rStyle w:val="11"/>
                <w:sz w:val="24"/>
                <w:szCs w:val="24"/>
              </w:rPr>
              <w:t>ривлечением</w:t>
            </w:r>
            <w:r>
              <w:rPr>
                <w:sz w:val="24"/>
                <w:szCs w:val="24"/>
              </w:rPr>
              <w:t xml:space="preserve"> </w:t>
            </w:r>
            <w:r w:rsidR="00AD0BB9" w:rsidRPr="00AD0BB9">
              <w:rPr>
                <w:rStyle w:val="11"/>
                <w:sz w:val="24"/>
                <w:szCs w:val="24"/>
              </w:rPr>
              <w:t>представителей</w:t>
            </w:r>
          </w:p>
          <w:p w:rsidR="00AD0BB9" w:rsidRPr="00AD0BB9" w:rsidRDefault="00AD0BB9" w:rsidP="0045785C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национальных</w:t>
            </w:r>
          </w:p>
          <w:p w:rsidR="00AD0BB9" w:rsidRPr="00AD0BB9" w:rsidRDefault="00AD0BB9" w:rsidP="0045785C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общественных</w:t>
            </w:r>
          </w:p>
          <w:p w:rsidR="00AD0BB9" w:rsidRPr="00AD0BB9" w:rsidRDefault="00AD0BB9" w:rsidP="0045785C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организаций,</w:t>
            </w:r>
          </w:p>
          <w:p w:rsidR="00AD0BB9" w:rsidRPr="00AD0BB9" w:rsidRDefault="00AD0BB9" w:rsidP="0045785C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традиционных конфессий, должностных лиц и специалистов по мерам предупреждения правонарушений совершаемых мигрантами и в отношении них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Органы МСУ;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муниципальные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образовательные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организации,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КДН и ЗП</w:t>
            </w:r>
          </w:p>
          <w:p w:rsidR="00AD0BB9" w:rsidRPr="00AD0BB9" w:rsidRDefault="00AD0BB9" w:rsidP="00AD0BB9">
            <w:pPr>
              <w:pStyle w:val="3"/>
              <w:framePr w:w="984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AD0BB9">
              <w:rPr>
                <w:rStyle w:val="11"/>
                <w:sz w:val="24"/>
                <w:szCs w:val="24"/>
              </w:rPr>
              <w:t>ОМВД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0D285A">
            <w:pPr>
              <w:framePr w:w="9840" w:wrap="notBeside" w:vAnchor="text" w:hAnchor="text" w:xAlign="center" w:y="1"/>
            </w:pPr>
            <w:r w:rsidRPr="00AD0BB9"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BB9" w:rsidRPr="00AD0BB9" w:rsidRDefault="00AD0BB9" w:rsidP="00AD0BB9">
            <w:pPr>
              <w:framePr w:w="984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01688" w:rsidRDefault="00301688">
      <w:pPr>
        <w:rPr>
          <w:rFonts w:ascii="Times New Roman" w:hAnsi="Times New Roman" w:cs="Times New Roman"/>
        </w:rPr>
      </w:pPr>
    </w:p>
    <w:p w:rsidR="000D285A" w:rsidRPr="000D285A" w:rsidRDefault="000D285A" w:rsidP="000D285A">
      <w:pPr>
        <w:keepNext/>
        <w:widowControl/>
        <w:numPr>
          <w:ilvl w:val="0"/>
          <w:numId w:val="8"/>
        </w:numPr>
        <w:suppressAutoHyphens/>
        <w:jc w:val="center"/>
        <w:outlineLvl w:val="0"/>
        <w:rPr>
          <w:rFonts w:ascii="Arial" w:eastAsia="Times New Roman" w:hAnsi="Arial" w:cs="Arial"/>
          <w:b/>
          <w:bCs/>
          <w:color w:val="auto"/>
          <w:kern w:val="2"/>
          <w:sz w:val="32"/>
          <w:szCs w:val="32"/>
          <w:lang w:val="x-none" w:eastAsia="zh-CN"/>
        </w:rPr>
      </w:pPr>
      <w:r w:rsidRPr="000D285A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val="x-none" w:eastAsia="zh-CN"/>
        </w:rPr>
        <w:lastRenderedPageBreak/>
        <w:t>План</w:t>
      </w:r>
      <w:r w:rsidRPr="000D285A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val="x-none" w:eastAsia="zh-CN"/>
        </w:rPr>
        <w:br/>
        <w:t xml:space="preserve">мероприятий по социальной и культурной адаптации мигрантов </w:t>
      </w:r>
    </w:p>
    <w:p w:rsidR="000D285A" w:rsidRPr="000D285A" w:rsidRDefault="000D285A" w:rsidP="000D285A">
      <w:pPr>
        <w:keepNext/>
        <w:widowControl/>
        <w:numPr>
          <w:ilvl w:val="0"/>
          <w:numId w:val="8"/>
        </w:numPr>
        <w:suppressAutoHyphens/>
        <w:jc w:val="center"/>
        <w:outlineLvl w:val="0"/>
        <w:rPr>
          <w:rFonts w:ascii="Arial" w:eastAsia="Times New Roman" w:hAnsi="Arial" w:cs="Arial"/>
          <w:b/>
          <w:bCs/>
          <w:color w:val="auto"/>
          <w:kern w:val="2"/>
          <w:sz w:val="32"/>
          <w:szCs w:val="32"/>
          <w:lang w:val="x-none" w:eastAsia="zh-CN"/>
        </w:rPr>
      </w:pPr>
      <w:r w:rsidRPr="000D285A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val="x-none" w:eastAsia="zh-CN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eastAsia="zh-CN"/>
        </w:rPr>
        <w:t xml:space="preserve">муниципальном районе «Сретенский район» Забайкальского края </w:t>
      </w:r>
    </w:p>
    <w:p w:rsidR="000D285A" w:rsidRPr="000D285A" w:rsidRDefault="000D285A" w:rsidP="000D285A">
      <w:pPr>
        <w:keepNext/>
        <w:widowControl/>
        <w:numPr>
          <w:ilvl w:val="0"/>
          <w:numId w:val="8"/>
        </w:numPr>
        <w:suppressAutoHyphens/>
        <w:jc w:val="center"/>
        <w:outlineLvl w:val="0"/>
        <w:rPr>
          <w:rFonts w:ascii="Arial" w:eastAsia="Times New Roman" w:hAnsi="Arial" w:cs="Arial"/>
          <w:b/>
          <w:bCs/>
          <w:color w:val="auto"/>
          <w:kern w:val="2"/>
          <w:sz w:val="32"/>
          <w:szCs w:val="32"/>
          <w:lang w:val="x-none" w:eastAsia="zh-CN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val="x-none" w:eastAsia="zh-CN"/>
        </w:rPr>
        <w:t>на 202</w:t>
      </w:r>
      <w:r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eastAsia="zh-CN"/>
        </w:rPr>
        <w:t>5</w:t>
      </w:r>
      <w:r w:rsidRPr="000D285A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val="x-none" w:eastAsia="zh-CN"/>
        </w:rPr>
        <w:t xml:space="preserve"> год</w:t>
      </w:r>
    </w:p>
    <w:p w:rsidR="000D285A" w:rsidRPr="000D285A" w:rsidRDefault="000D285A" w:rsidP="000D285A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801"/>
        <w:gridCol w:w="4602"/>
        <w:gridCol w:w="1646"/>
        <w:gridCol w:w="2621"/>
      </w:tblGrid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N</w:t>
            </w: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br/>
            </w:r>
            <w:proofErr w:type="gramStart"/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</w:t>
            </w:r>
            <w:proofErr w:type="gramEnd"/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Срок исполнения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Исполнитель</w:t>
            </w:r>
          </w:p>
        </w:tc>
      </w:tr>
      <w:tr w:rsidR="000D285A" w:rsidRPr="000D285A" w:rsidTr="000D285A"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keepNext/>
              <w:widowControl/>
              <w:numPr>
                <w:ilvl w:val="0"/>
                <w:numId w:val="8"/>
              </w:numPr>
              <w:suppressAutoHyphens/>
              <w:outlineLvl w:val="0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32"/>
                <w:szCs w:val="32"/>
                <w:lang w:val="x-none" w:eastAsia="zh-CN"/>
              </w:rPr>
            </w:pPr>
            <w:r w:rsidRPr="000D285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 Организационные мероприятия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Организовать взаимодействие с миграционным пунктом отделения МВД России по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Сретенскому </w:t>
            </w: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у в части получения сведений </w:t>
            </w: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 потоках мигрантов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Подготовить информационные материалы по вопросам профилактики экстремизма и гармонизации межнациональных отношений для проведения встреч, круглых столов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Отдел культуры Администрации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1.3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Выявлять организации (общества), отрицательно влияющи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е на межнациональные отношения</w:t>
            </w: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, формирующие негативное отношение к мигрантам. Информировать правоохранительные органы о выявленных организациях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4578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Выявлять факты осквернения зданий и иных сооружений, посредством нанесения нацистской символики, лозунгов экстремистского характера, формирующих негативное отношение к мигрантам, уведомление о данных фактах органов полиции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4578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Администрация МР «Сретенский район»</w:t>
            </w: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</w:p>
        </w:tc>
      </w:tr>
      <w:tr w:rsidR="000D285A" w:rsidRPr="000D285A" w:rsidTr="000D285A"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keepNext/>
              <w:widowControl/>
              <w:numPr>
                <w:ilvl w:val="0"/>
                <w:numId w:val="8"/>
              </w:numPr>
              <w:suppressAutoHyphens/>
              <w:outlineLvl w:val="0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32"/>
                <w:szCs w:val="32"/>
                <w:lang w:val="x-none" w:eastAsia="zh-CN"/>
              </w:rPr>
            </w:pPr>
            <w:r w:rsidRPr="000D285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2. Информационные мероприятия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Организовать и проводить информационные встречи мигрантов с представителями правоохранительных органов, органов местного самоуправления по разъяснению российского </w:t>
            </w: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lastRenderedPageBreak/>
              <w:t>законодательства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lastRenderedPageBreak/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45785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lastRenderedPageBreak/>
              <w:t>2.2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C104A9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Информировать население о деятельности Администрации </w:t>
            </w:r>
            <w:r w:rsidR="00C104A9"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МР «Сретенский район»</w:t>
            </w:r>
            <w:r w:rsid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сфере межнациональных, межконфессиональных отношений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Специалист по связям с общественностью Администрации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C104A9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Размещать на постоянной основе на информационных стендах в учреждениях памятки, информирующие о предоставляемых мерах социальной поддержки на территории Российской Федерации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keepNext/>
              <w:widowControl/>
              <w:numPr>
                <w:ilvl w:val="0"/>
                <w:numId w:val="8"/>
              </w:numPr>
              <w:suppressAutoHyphens/>
              <w:outlineLvl w:val="0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32"/>
                <w:szCs w:val="32"/>
                <w:lang w:val="x-none" w:eastAsia="zh-CN"/>
              </w:rPr>
            </w:pPr>
            <w:r w:rsidRPr="000D285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3. Мероприятия, направленные на культурную адаптацию мигрантов 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Акция «Аллея памяти»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Праздник весны и труда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1 мая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Комплекс мероприятий, посвященных Победе в Великой Отечественной войне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9 мая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Мероприятия, посвященные Международному Дню защиты детей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1 июня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3.5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Праздничные </w:t>
            </w:r>
            <w:proofErr w:type="gramStart"/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программы</w:t>
            </w:r>
            <w:proofErr w:type="gramEnd"/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посвященные Дню России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12 июня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3.6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Мероприятия, посвященные Всемирному дню борьбы с наркоманией и незаконным оборотом наркотиков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26 июня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3.7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Праздник, посвященный Дню любви, семьи верности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июль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3.8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День государственного флага России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22 августа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3.9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Фестиваль национальных культур, посвященный празднованию Дня народного Единства, в том числе фотовыставка по профилактике экстремизма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rPr>
          <w:trHeight w:val="60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lastRenderedPageBreak/>
              <w:t>3.10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Дни национальных культур и национальные праздники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3.11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Открытие новогодних елок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  <w:tr w:rsidR="000D285A" w:rsidRPr="000D285A" w:rsidTr="000D285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3.12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Тематические мероприятия, посвященные Дню Конституции Российской Федерации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5A" w:rsidRPr="000D285A" w:rsidRDefault="000D285A" w:rsidP="000D285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0D28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5A" w:rsidRPr="000D285A" w:rsidRDefault="00C104A9" w:rsidP="000D285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C104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Администрация МР «Сретенский район»</w:t>
            </w:r>
          </w:p>
        </w:tc>
      </w:tr>
    </w:tbl>
    <w:p w:rsidR="000D285A" w:rsidRPr="000D285A" w:rsidRDefault="000D285A" w:rsidP="000D285A">
      <w:pPr>
        <w:widowControl/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0D285A" w:rsidRPr="00AD0BB9" w:rsidRDefault="000D285A">
      <w:pPr>
        <w:rPr>
          <w:rFonts w:ascii="Times New Roman" w:hAnsi="Times New Roman" w:cs="Times New Roman"/>
        </w:rPr>
      </w:pPr>
    </w:p>
    <w:p w:rsidR="00301688" w:rsidRPr="00AD0BB9" w:rsidRDefault="00301688">
      <w:pPr>
        <w:rPr>
          <w:rFonts w:ascii="Times New Roman" w:hAnsi="Times New Roman" w:cs="Times New Roman"/>
        </w:rPr>
      </w:pPr>
    </w:p>
    <w:sectPr w:rsidR="00301688" w:rsidRPr="00AD0BB9" w:rsidSect="000D285A">
      <w:headerReference w:type="default" r:id="rId12"/>
      <w:pgSz w:w="11909" w:h="16838"/>
      <w:pgMar w:top="1250" w:right="1030" w:bottom="1652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2B" w:rsidRDefault="0030472B">
      <w:r>
        <w:separator/>
      </w:r>
    </w:p>
  </w:endnote>
  <w:endnote w:type="continuationSeparator" w:id="0">
    <w:p w:rsidR="0030472B" w:rsidRDefault="003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2B" w:rsidRDefault="0030472B"/>
  </w:footnote>
  <w:footnote w:type="continuationSeparator" w:id="0">
    <w:p w:rsidR="0030472B" w:rsidRDefault="003047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88" w:rsidRDefault="00182D88" w:rsidP="00182D88">
    <w:pPr>
      <w:pStyle w:val="ad"/>
    </w:pPr>
  </w:p>
  <w:p w:rsidR="00182D88" w:rsidRPr="00182D88" w:rsidRDefault="00182D88" w:rsidP="00182D88">
    <w:pPr>
      <w:pStyle w:val="ad"/>
      <w:rPr>
        <w:rFonts w:ascii="Times New Roman" w:hAnsi="Times New Roman" w:cs="Times New Roman"/>
        <w:sz w:val="32"/>
        <w:szCs w:val="32"/>
      </w:rPr>
    </w:pPr>
  </w:p>
  <w:p w:rsidR="00175945" w:rsidRDefault="00182D88">
    <w:pPr>
      <w:pStyle w:val="ad"/>
    </w:pPr>
    <w:r w:rsidRPr="00182D88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5A" w:rsidRDefault="00C104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972185</wp:posOffset>
              </wp:positionV>
              <wp:extent cx="1041400" cy="167640"/>
              <wp:effectExtent l="0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85A" w:rsidRDefault="000D285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Приложение </w:t>
                          </w:r>
                          <w:r>
                            <w:rPr>
                              <w:rStyle w:val="aa"/>
                              <w:lang w:val="en-US"/>
                            </w:rPr>
                            <w:t xml:space="preserve">N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785C" w:rsidRPr="0045785C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pt;margin-top:76.55pt;width:82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" filled="f" stroked="f">
              <v:textbox style="mso-fit-shape-to-text:t" inset="0,0,0,0">
                <w:txbxContent>
                  <w:p w:rsidR="000D285A" w:rsidRDefault="000D285A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Приложение </w:t>
                    </w:r>
                    <w:r>
                      <w:rPr>
                        <w:rStyle w:val="aa"/>
                        <w:lang w:val="en-US"/>
                      </w:rPr>
                      <w:t xml:space="preserve">N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785C" w:rsidRPr="0045785C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5A" w:rsidRDefault="000D28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3B3C00"/>
    <w:multiLevelType w:val="hybridMultilevel"/>
    <w:tmpl w:val="07EE801E"/>
    <w:lvl w:ilvl="0" w:tplc="C6A2EA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0B0378"/>
    <w:multiLevelType w:val="multilevel"/>
    <w:tmpl w:val="88BE7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A3EC5"/>
    <w:multiLevelType w:val="multilevel"/>
    <w:tmpl w:val="AA60D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26E75"/>
    <w:multiLevelType w:val="multilevel"/>
    <w:tmpl w:val="9E34A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96F8E"/>
    <w:multiLevelType w:val="multilevel"/>
    <w:tmpl w:val="C0B43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F1920"/>
    <w:multiLevelType w:val="hybridMultilevel"/>
    <w:tmpl w:val="F49C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172DC"/>
    <w:multiLevelType w:val="multilevel"/>
    <w:tmpl w:val="6F7C4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88"/>
    <w:rsid w:val="000D285A"/>
    <w:rsid w:val="00175945"/>
    <w:rsid w:val="00182D88"/>
    <w:rsid w:val="00301688"/>
    <w:rsid w:val="0030472B"/>
    <w:rsid w:val="0045785C"/>
    <w:rsid w:val="004768D0"/>
    <w:rsid w:val="005D76D7"/>
    <w:rsid w:val="0061287B"/>
    <w:rsid w:val="00642297"/>
    <w:rsid w:val="00780DA9"/>
    <w:rsid w:val="00AD0BB9"/>
    <w:rsid w:val="00B74DE9"/>
    <w:rsid w:val="00C104A9"/>
    <w:rsid w:val="00D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14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line="322" w:lineRule="exact"/>
      <w:ind w:firstLine="24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hanging="74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B74D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DE9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4D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4DE9"/>
    <w:rPr>
      <w:color w:val="000000"/>
    </w:rPr>
  </w:style>
  <w:style w:type="paragraph" w:styleId="af">
    <w:name w:val="footer"/>
    <w:basedOn w:val="a"/>
    <w:link w:val="af0"/>
    <w:uiPriority w:val="99"/>
    <w:unhideWhenUsed/>
    <w:rsid w:val="00B74D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4DE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14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line="322" w:lineRule="exact"/>
      <w:ind w:firstLine="24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hanging="74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B74D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DE9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4D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4DE9"/>
    <w:rPr>
      <w:color w:val="000000"/>
    </w:rPr>
  </w:style>
  <w:style w:type="paragraph" w:styleId="af">
    <w:name w:val="footer"/>
    <w:basedOn w:val="a"/>
    <w:link w:val="af0"/>
    <w:uiPriority w:val="99"/>
    <w:unhideWhenUsed/>
    <w:rsid w:val="00B74D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4D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мигрантам</vt:lpstr>
    </vt:vector>
  </TitlesOfParts>
  <Company>Home</Company>
  <LinksUpToDate>false</LinksUpToDate>
  <CharactersWithSpaces>26035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мигрантам</dc:title>
  <dc:creator>User</dc:creator>
  <cp:lastModifiedBy>User</cp:lastModifiedBy>
  <cp:revision>5</cp:revision>
  <dcterms:created xsi:type="dcterms:W3CDTF">2024-11-19T23:12:00Z</dcterms:created>
  <dcterms:modified xsi:type="dcterms:W3CDTF">2025-01-08T03:51:00Z</dcterms:modified>
</cp:coreProperties>
</file>