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F8" w:rsidRPr="00B85DF8" w:rsidRDefault="00B85DF8" w:rsidP="00B8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2470" cy="882650"/>
            <wp:effectExtent l="0" t="0" r="0" b="0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F8" w:rsidRPr="00B85DF8" w:rsidRDefault="00B85DF8" w:rsidP="00B8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85DF8" w:rsidRPr="00B85DF8" w:rsidRDefault="00B85DF8" w:rsidP="00B8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85DF8" w:rsidRPr="00B85DF8" w:rsidRDefault="00B85DF8" w:rsidP="00B8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85DF8" w:rsidRPr="00B85DF8" w:rsidRDefault="00B85DF8" w:rsidP="00B8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85DF8" w:rsidRPr="00B85DF8" w:rsidRDefault="00B85DF8" w:rsidP="00B8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85DF8" w:rsidRPr="00B85DF8" w:rsidRDefault="00B85DF8" w:rsidP="00B8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85DF8" w:rsidRPr="00B85DF8" w:rsidRDefault="00B85DF8" w:rsidP="00B8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85DF8" w:rsidRPr="00B85DF8" w:rsidRDefault="00B85DF8" w:rsidP="00B8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85DF8" w:rsidRPr="00B85DF8" w:rsidRDefault="00B85DF8" w:rsidP="00B8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</w:pPr>
      <w:r w:rsidRPr="00B85DF8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 xml:space="preserve">АДМИНИСТРАЦИЯ </w:t>
      </w:r>
    </w:p>
    <w:p w:rsidR="00B85DF8" w:rsidRPr="00B85DF8" w:rsidRDefault="00B85DF8" w:rsidP="00B8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B85DF8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МУНИЦИПАЛЬНОГО РАЙОНА «СРЕТЕНСКИЙ РАЙОН» ЗАБАЙКАЛЬСКОГО КРАЯ</w:t>
      </w:r>
    </w:p>
    <w:p w:rsidR="00B85DF8" w:rsidRPr="00B85DF8" w:rsidRDefault="00B85DF8" w:rsidP="00B8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B85DF8" w:rsidRPr="00B85DF8" w:rsidRDefault="00B85DF8" w:rsidP="00B8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B85DF8" w:rsidRPr="00B85DF8" w:rsidRDefault="00B85DF8" w:rsidP="00B8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B85DF8" w:rsidRPr="00B85DF8" w:rsidRDefault="00B85DF8" w:rsidP="00B8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B85DF8" w:rsidRPr="00B85DF8" w:rsidRDefault="00B85DF8" w:rsidP="00B8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B85DF8" w:rsidRPr="00B85DF8" w:rsidRDefault="00B85DF8" w:rsidP="00B8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  <w:r w:rsidRPr="00B85DF8"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  <w:t>ПОСТАНОВЛЕНИЕ</w:t>
      </w:r>
    </w:p>
    <w:p w:rsidR="00B85DF8" w:rsidRPr="00B85DF8" w:rsidRDefault="00B85DF8" w:rsidP="00B8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B85DF8" w:rsidRPr="00B85DF8" w:rsidRDefault="00B85DF8" w:rsidP="00B85DF8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B85DF8" w:rsidRPr="00B85DF8" w:rsidRDefault="00B85DF8" w:rsidP="00B85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20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DB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0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5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bookmarkStart w:id="0" w:name="_GoBack"/>
      <w:bookmarkEnd w:id="0"/>
      <w:r w:rsidR="00DB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B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</w:t>
      </w:r>
      <w:r w:rsidR="00AF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B2042" w:rsidRPr="00DB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A550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6A7135" w:rsidRDefault="00B85DF8" w:rsidP="008D2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</w:pPr>
      <w:r w:rsidRPr="00B85DF8"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  <w:t>г. Сретенск</w:t>
      </w:r>
    </w:p>
    <w:p w:rsidR="008D28AC" w:rsidRPr="008D28AC" w:rsidRDefault="008D28AC" w:rsidP="008D2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</w:pPr>
    </w:p>
    <w:p w:rsidR="00BC70FE" w:rsidRPr="008D28AC" w:rsidRDefault="006A7135" w:rsidP="008D28A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C70FE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BC70FE">
        <w:rPr>
          <w:rFonts w:ascii="Times New Roman" w:hAnsi="Times New Roman"/>
          <w:sz w:val="28"/>
          <w:szCs w:val="28"/>
        </w:rPr>
        <w:t xml:space="preserve">программы </w:t>
      </w:r>
      <w:r w:rsidRPr="00BC70FE">
        <w:rPr>
          <w:rFonts w:ascii="Liberation Serif" w:hAnsi="Liberation Serif"/>
          <w:sz w:val="28"/>
          <w:szCs w:val="28"/>
        </w:rPr>
        <w:t>профилактики рисков причинения вреда</w:t>
      </w:r>
      <w:proofErr w:type="gramEnd"/>
      <w:r w:rsidRPr="00BC70FE">
        <w:rPr>
          <w:rFonts w:ascii="Liberation Serif" w:hAnsi="Liberation Serif"/>
          <w:sz w:val="28"/>
          <w:szCs w:val="28"/>
        </w:rPr>
        <w:t xml:space="preserve"> охраняемым законом ценностям при осуществлении муниципального контроля </w:t>
      </w:r>
      <w:r w:rsidRPr="00BC70FE">
        <w:rPr>
          <w:rFonts w:ascii="Liberation Serif" w:hAnsi="Liberation Serif"/>
          <w:color w:val="000000"/>
          <w:sz w:val="28"/>
          <w:szCs w:val="28"/>
        </w:rPr>
        <w:t xml:space="preserve">на </w:t>
      </w:r>
      <w:r w:rsidRPr="00BC70FE">
        <w:rPr>
          <w:rFonts w:ascii="Times New Roman" w:hAnsi="Times New Roman" w:cs="Times New Roman"/>
          <w:sz w:val="28"/>
          <w:szCs w:val="28"/>
        </w:rPr>
        <w:t>автомобильном транспорте и в дорожном хозяйстве на территории</w:t>
      </w:r>
      <w:r w:rsidRPr="00BC7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70FE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района «Сретенский район»</w:t>
      </w:r>
      <w:r w:rsidR="00BC70FE" w:rsidRPr="00BC70FE">
        <w:rPr>
          <w:rFonts w:ascii="Times New Roman" w:hAnsi="Times New Roman" w:cs="Times New Roman"/>
          <w:sz w:val="28"/>
          <w:szCs w:val="28"/>
        </w:rPr>
        <w:t xml:space="preserve"> </w:t>
      </w:r>
      <w:r w:rsidR="00AF0978">
        <w:rPr>
          <w:rFonts w:ascii="Times New Roman" w:hAnsi="Times New Roman"/>
          <w:sz w:val="28"/>
          <w:szCs w:val="28"/>
        </w:rPr>
        <w:t>на 2025</w:t>
      </w:r>
      <w:r w:rsidRPr="00BC70FE">
        <w:rPr>
          <w:rFonts w:ascii="Times New Roman" w:hAnsi="Times New Roman"/>
          <w:sz w:val="28"/>
          <w:szCs w:val="28"/>
        </w:rPr>
        <w:t xml:space="preserve"> год</w:t>
      </w:r>
    </w:p>
    <w:p w:rsidR="006A7135" w:rsidRPr="008D28AC" w:rsidRDefault="006A7135" w:rsidP="0053667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AC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</w:t>
      </w:r>
      <w:r w:rsidR="0067780E" w:rsidRPr="008D28AC">
        <w:rPr>
          <w:rFonts w:ascii="Times New Roman" w:hAnsi="Times New Roman" w:cs="Times New Roman"/>
          <w:sz w:val="28"/>
          <w:szCs w:val="28"/>
        </w:rPr>
        <w:t xml:space="preserve">  </w:t>
      </w:r>
      <w:r w:rsidRPr="008D28AC">
        <w:rPr>
          <w:rFonts w:ascii="Times New Roman" w:hAnsi="Times New Roman" w:cs="Times New Roman"/>
          <w:sz w:val="28"/>
          <w:szCs w:val="28"/>
        </w:rPr>
        <w:t>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</w:t>
      </w:r>
      <w:r w:rsidR="00831501" w:rsidRPr="008D28AC">
        <w:rPr>
          <w:rFonts w:ascii="Times New Roman" w:hAnsi="Times New Roman" w:cs="Times New Roman"/>
          <w:sz w:val="28"/>
          <w:szCs w:val="28"/>
        </w:rPr>
        <w:t xml:space="preserve"> </w:t>
      </w:r>
      <w:r w:rsidRPr="008D28AC">
        <w:rPr>
          <w:rFonts w:ascii="Times New Roman" w:hAnsi="Times New Roman" w:cs="Times New Roman"/>
          <w:sz w:val="28"/>
          <w:szCs w:val="28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муниципального района «Сретенский район», </w:t>
      </w:r>
      <w:r w:rsidR="00260917" w:rsidRPr="008D28A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D28AC">
        <w:rPr>
          <w:rFonts w:ascii="Times New Roman" w:hAnsi="Times New Roman" w:cs="Times New Roman"/>
          <w:sz w:val="28"/>
          <w:szCs w:val="28"/>
        </w:rPr>
        <w:t>:</w:t>
      </w:r>
      <w:bookmarkStart w:id="1" w:name="sub_1"/>
    </w:p>
    <w:p w:rsidR="006A7135" w:rsidRPr="008D28AC" w:rsidRDefault="006A7135" w:rsidP="0053667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A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</w:t>
      </w:r>
      <w:r w:rsidRPr="008D28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28AC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района «Сретенский район» на 202</w:t>
      </w:r>
      <w:r w:rsidR="00AF0978">
        <w:rPr>
          <w:rFonts w:ascii="Times New Roman" w:hAnsi="Times New Roman" w:cs="Times New Roman"/>
          <w:sz w:val="28"/>
          <w:szCs w:val="28"/>
        </w:rPr>
        <w:t>5</w:t>
      </w:r>
      <w:r w:rsidRPr="008D28AC">
        <w:rPr>
          <w:rFonts w:ascii="Times New Roman" w:hAnsi="Times New Roman" w:cs="Times New Roman"/>
          <w:sz w:val="28"/>
          <w:szCs w:val="28"/>
        </w:rPr>
        <w:t xml:space="preserve"> год</w:t>
      </w:r>
      <w:r w:rsidR="0053667E" w:rsidRPr="008D28AC">
        <w:rPr>
          <w:rFonts w:ascii="Times New Roman" w:hAnsi="Times New Roman" w:cs="Times New Roman"/>
          <w:sz w:val="28"/>
          <w:szCs w:val="28"/>
        </w:rPr>
        <w:t>,</w:t>
      </w:r>
      <w:r w:rsidRPr="008D28A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A7135" w:rsidRPr="008D28AC" w:rsidRDefault="006A7135" w:rsidP="0053667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28AC">
        <w:rPr>
          <w:rFonts w:ascii="Times New Roman" w:hAnsi="Times New Roman" w:cs="Times New Roman"/>
          <w:sz w:val="28"/>
          <w:szCs w:val="28"/>
        </w:rPr>
        <w:t xml:space="preserve">       </w:t>
      </w:r>
      <w:r w:rsidR="0053667E" w:rsidRPr="008D28AC">
        <w:rPr>
          <w:rFonts w:ascii="Times New Roman" w:hAnsi="Times New Roman" w:cs="Times New Roman"/>
          <w:sz w:val="28"/>
          <w:szCs w:val="28"/>
        </w:rPr>
        <w:t xml:space="preserve">    </w:t>
      </w:r>
      <w:r w:rsidRPr="008D28A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в порядке, установленном Уставом муниципального района «Сретенский район».</w:t>
      </w:r>
    </w:p>
    <w:p w:rsidR="00EA3CAB" w:rsidRPr="008D28AC" w:rsidRDefault="006A7135" w:rsidP="006A713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28AC">
        <w:rPr>
          <w:rFonts w:ascii="Times New Roman" w:hAnsi="Times New Roman" w:cs="Times New Roman"/>
          <w:sz w:val="28"/>
          <w:szCs w:val="28"/>
        </w:rPr>
        <w:t xml:space="preserve">      </w:t>
      </w:r>
      <w:r w:rsidR="0053667E" w:rsidRPr="008D28AC">
        <w:rPr>
          <w:rFonts w:ascii="Times New Roman" w:hAnsi="Times New Roman" w:cs="Times New Roman"/>
          <w:sz w:val="28"/>
          <w:szCs w:val="28"/>
        </w:rPr>
        <w:t xml:space="preserve">    </w:t>
      </w:r>
      <w:r w:rsidRPr="008D28AC">
        <w:rPr>
          <w:rFonts w:ascii="Times New Roman" w:hAnsi="Times New Roman" w:cs="Times New Roman"/>
          <w:sz w:val="28"/>
          <w:szCs w:val="28"/>
        </w:rPr>
        <w:t xml:space="preserve"> </w:t>
      </w:r>
      <w:r w:rsidR="00260917" w:rsidRPr="008D28AC">
        <w:rPr>
          <w:rFonts w:ascii="Times New Roman" w:hAnsi="Times New Roman" w:cs="Times New Roman"/>
          <w:sz w:val="28"/>
          <w:szCs w:val="28"/>
        </w:rPr>
        <w:t>3</w:t>
      </w:r>
      <w:r w:rsidRPr="008D28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28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28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260917" w:rsidRPr="008D28A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«Сретенский район»</w:t>
      </w:r>
      <w:r w:rsidRPr="008D28AC">
        <w:rPr>
          <w:rFonts w:ascii="Times New Roman" w:hAnsi="Times New Roman" w:cs="Times New Roman"/>
          <w:sz w:val="28"/>
          <w:szCs w:val="28"/>
        </w:rPr>
        <w:t xml:space="preserve"> по вопросам территориального развития, начальника Управления территориального развития Администрации муниципального района «Сретенский район».</w:t>
      </w:r>
    </w:p>
    <w:p w:rsidR="00EA3CAB" w:rsidRPr="008D28AC" w:rsidRDefault="00EA3CAB" w:rsidP="006A713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260917" w:rsidRPr="008D28AC" w:rsidRDefault="007F6FCC" w:rsidP="006A713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Главы</w:t>
      </w:r>
    </w:p>
    <w:p w:rsidR="006A7135" w:rsidRPr="008D28AC" w:rsidRDefault="006A7135" w:rsidP="00260917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8D28AC">
        <w:rPr>
          <w:rFonts w:ascii="Times New Roman" w:hAnsi="Times New Roman"/>
          <w:sz w:val="28"/>
          <w:szCs w:val="28"/>
        </w:rPr>
        <w:t xml:space="preserve">муниципального района «Сретенский район»                            </w:t>
      </w:r>
      <w:r w:rsidR="00260917" w:rsidRPr="008D28AC">
        <w:rPr>
          <w:rFonts w:ascii="Times New Roman" w:hAnsi="Times New Roman"/>
          <w:sz w:val="28"/>
          <w:szCs w:val="28"/>
        </w:rPr>
        <w:t xml:space="preserve">   </w:t>
      </w:r>
      <w:r w:rsidR="008D28AC">
        <w:rPr>
          <w:rFonts w:ascii="Times New Roman" w:hAnsi="Times New Roman"/>
          <w:sz w:val="28"/>
          <w:szCs w:val="28"/>
        </w:rPr>
        <w:t xml:space="preserve">   </w:t>
      </w:r>
      <w:r w:rsidR="007F6FCC">
        <w:rPr>
          <w:rFonts w:ascii="Times New Roman" w:hAnsi="Times New Roman"/>
          <w:sz w:val="28"/>
          <w:szCs w:val="28"/>
        </w:rPr>
        <w:t>С.А. Скворцов</w:t>
      </w:r>
    </w:p>
    <w:p w:rsidR="008D28AC" w:rsidRDefault="008D28AC" w:rsidP="008D28AC">
      <w:pPr>
        <w:tabs>
          <w:tab w:val="left" w:pos="720"/>
        </w:tabs>
        <w:spacing w:after="0" w:line="360" w:lineRule="exact"/>
        <w:jc w:val="both"/>
        <w:rPr>
          <w:rFonts w:ascii="Times New Roman" w:hAnsi="Times New Roman"/>
          <w:sz w:val="18"/>
          <w:szCs w:val="18"/>
        </w:rPr>
      </w:pPr>
    </w:p>
    <w:p w:rsidR="00260917" w:rsidRDefault="00EA3CAB" w:rsidP="008D28AC">
      <w:pPr>
        <w:tabs>
          <w:tab w:val="left" w:pos="720"/>
        </w:tabs>
        <w:spacing w:after="0" w:line="360" w:lineRule="exact"/>
        <w:jc w:val="both"/>
        <w:rPr>
          <w:rFonts w:ascii="Times New Roman" w:hAnsi="Times New Roman"/>
          <w:sz w:val="18"/>
          <w:szCs w:val="18"/>
        </w:rPr>
      </w:pPr>
      <w:r w:rsidRPr="00EA3CAB">
        <w:rPr>
          <w:rFonts w:ascii="Times New Roman" w:hAnsi="Times New Roman"/>
          <w:sz w:val="18"/>
          <w:szCs w:val="18"/>
        </w:rPr>
        <w:t xml:space="preserve">Исп. </w:t>
      </w:r>
      <w:r w:rsidR="00260917">
        <w:rPr>
          <w:rFonts w:ascii="Times New Roman" w:hAnsi="Times New Roman"/>
          <w:sz w:val="18"/>
          <w:szCs w:val="18"/>
        </w:rPr>
        <w:t xml:space="preserve">Саблина М.Н. </w:t>
      </w:r>
    </w:p>
    <w:p w:rsidR="0053667E" w:rsidRPr="00BC70FE" w:rsidRDefault="00EA3CAB" w:rsidP="00EA3CAB">
      <w:pPr>
        <w:tabs>
          <w:tab w:val="left" w:pos="720"/>
        </w:tabs>
        <w:spacing w:after="0" w:line="360" w:lineRule="exact"/>
        <w:rPr>
          <w:rFonts w:ascii="Times New Roman" w:hAnsi="Times New Roman"/>
          <w:sz w:val="28"/>
          <w:szCs w:val="28"/>
        </w:rPr>
      </w:pPr>
      <w:r w:rsidRPr="00EA3CAB">
        <w:rPr>
          <w:rFonts w:ascii="Times New Roman" w:hAnsi="Times New Roman"/>
          <w:sz w:val="28"/>
          <w:szCs w:val="28"/>
        </w:rPr>
        <w:lastRenderedPageBreak/>
        <w:tab/>
      </w:r>
    </w:p>
    <w:p w:rsidR="006A7135" w:rsidRPr="006A7135" w:rsidRDefault="003D6156" w:rsidP="0053667E">
      <w:pPr>
        <w:spacing w:after="0" w:line="240" w:lineRule="auto"/>
        <w:ind w:left="4248" w:firstLine="708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</w:t>
      </w:r>
      <w:r w:rsidR="0053667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A7135" w:rsidRPr="006A71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УТВЕРЖДЕНА</w:t>
      </w:r>
    </w:p>
    <w:p w:rsidR="006A7135" w:rsidRPr="006A7135" w:rsidRDefault="0097357B" w:rsidP="0053667E">
      <w:pPr>
        <w:spacing w:after="0" w:line="240" w:lineRule="auto"/>
        <w:ind w:left="4248" w:firstLine="708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Постановлением а</w:t>
      </w:r>
      <w:r w:rsidR="006A7135" w:rsidRPr="006A71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дминистрации</w:t>
      </w:r>
    </w:p>
    <w:p w:rsidR="006A7135" w:rsidRPr="006A7135" w:rsidRDefault="0097357B" w:rsidP="0053667E">
      <w:pPr>
        <w:spacing w:after="0" w:line="240" w:lineRule="auto"/>
        <w:ind w:left="4248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</w:t>
      </w:r>
      <w:r w:rsidR="00BC70FE" w:rsidRPr="0057061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униципального района «Сретенский район»</w:t>
      </w:r>
    </w:p>
    <w:p w:rsidR="006A7135" w:rsidRPr="006A7135" w:rsidRDefault="006A7135" w:rsidP="003D6156">
      <w:pPr>
        <w:spacing w:after="0" w:line="240" w:lineRule="auto"/>
        <w:ind w:left="4248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A71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от_______________№_______________</w:t>
      </w:r>
    </w:p>
    <w:p w:rsidR="006A7135" w:rsidRPr="006A7135" w:rsidRDefault="006A7135" w:rsidP="006A713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A71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6A7135" w:rsidRPr="006A7135" w:rsidRDefault="006A7135" w:rsidP="006A713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6A7135" w:rsidRPr="006A7135" w:rsidRDefault="006A7135" w:rsidP="006A713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C70FE" w:rsidRPr="006A7135" w:rsidRDefault="006A7135" w:rsidP="003D6156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A71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ПРОГРАММА</w:t>
      </w:r>
    </w:p>
    <w:p w:rsidR="00BC70FE" w:rsidRPr="00570617" w:rsidRDefault="006A7135" w:rsidP="00BC70FE">
      <w:pPr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bookmarkStart w:id="2" w:name="_Hlk83054299"/>
      <w:r w:rsidRPr="006A71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профилактики </w:t>
      </w:r>
      <w:bookmarkEnd w:id="2"/>
      <w:r w:rsidR="00BC70FE" w:rsidRPr="0057061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причинения вреда охраняемым законом ценностям при осуществлении муниципального контроля на автомобильном транспорте и в дорожном хозяйстве на территории сельских поселений, входящих в состав муниципального р</w:t>
      </w:r>
      <w:r w:rsidR="00AF09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айона «Сретенский район» на 2025</w:t>
      </w:r>
      <w:r w:rsidR="00BC70FE" w:rsidRPr="0057061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</w:t>
      </w:r>
    </w:p>
    <w:p w:rsidR="006A7135" w:rsidRPr="006A7135" w:rsidRDefault="006A7135" w:rsidP="00BC7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35" w:rsidRPr="006A7135" w:rsidRDefault="006A7135" w:rsidP="006A7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A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Анализ текущего состояния осуществления вида контроля, описание </w:t>
      </w:r>
    </w:p>
    <w:p w:rsidR="006A7135" w:rsidRPr="006A7135" w:rsidRDefault="006A7135" w:rsidP="006A7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текущего развития профилактической деятельности контрольного (надзорного) </w:t>
      </w:r>
    </w:p>
    <w:p w:rsidR="006A7135" w:rsidRPr="006A7135" w:rsidRDefault="006A7135" w:rsidP="006A7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органа, характеристика проблем, на решение которых направлена </w:t>
      </w:r>
    </w:p>
    <w:p w:rsidR="006A7135" w:rsidRPr="006A7135" w:rsidRDefault="006A7135" w:rsidP="006A7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профилактики</w:t>
      </w:r>
    </w:p>
    <w:p w:rsidR="006A7135" w:rsidRPr="006A7135" w:rsidRDefault="006A7135" w:rsidP="006A71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B7C" w:rsidRDefault="0061043C" w:rsidP="0061043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7135" w:rsidRPr="006A71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7135" w:rsidRPr="006A71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A7135" w:rsidRPr="006A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831501" w:rsidRPr="00570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в дорожном хозяйстве на территории сельских поселений, входящих в состав муниципального района «Сретенский район»</w:t>
      </w:r>
      <w:r w:rsidR="00831501" w:rsidRPr="00570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7135" w:rsidRPr="006A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831501" w:rsidRPr="005706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6A7135" w:rsidRPr="006A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501" w:rsidRPr="0057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развития муниципального района «Сретенский район»</w:t>
      </w:r>
      <w:r w:rsidR="006A7135" w:rsidRPr="006A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31501" w:rsidRPr="005706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</w:t>
      </w:r>
      <w:r w:rsidR="006A7135" w:rsidRPr="006A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56B7C" w:rsidRPr="00156B7C" w:rsidRDefault="0061043C" w:rsidP="00156B7C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156B7C" w:rsidRPr="00156B7C">
        <w:rPr>
          <w:rFonts w:ascii="Times New Roman" w:hAnsi="Times New Roman" w:cs="Times New Roman"/>
          <w:bCs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объекты дорожного сервиса, размещенные в полосах отвода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придорожных полосах </w:t>
      </w:r>
      <w:bookmarkStart w:id="3" w:name="_Hlk76454012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местного значения, расположенных в границах муниципального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«Сретенский район»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граждане и организации владеют и (или) пользуются и к которым предъявляются обязательные требования;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деятельность, действия (бездействие)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придорожных полосах автомобильных дорог местного значения, расположенных в границах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«Сретенский район»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автомобильные дороги местного значения, расположенные в границах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«Сретенский район»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искусственные дорожные сооружения на них, которыми граждане и организации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владеют и (или) пользуются и к которым предъявляются обязательные требования;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деятельность, действия (бездействие) граждан и организаций, в рамках которых должны соблюдаться обязательные требования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осуществлению работ по капитальному ремонту, ремонту и содержанию автомобильных дорог местного значения, расположенных в границах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«Сретенский район»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искусственных дорожных сооружений на них (включая требования к дорожно-строительным материалам и изделиям) в целях обеспечения сохранности автомобильных дорог;</w:t>
      </w:r>
      <w:proofErr w:type="gramEnd"/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транспортные средства, осуществляющие пассажирские перевозки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муниципальным маршрутам регулярных перевозок, которыми граждане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организации владеют и (или) пользуются и к которым предъявляются обязательные требования;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деятельность перевозчиков, осуществляющих пассажирские перевозки по муниципальным маршрутам регулярных перевозок на территории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«Сретенский район»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относящиеся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предмету федерального государственного контроля (надзора</w:t>
      </w:r>
      <w:r w:rsidR="00B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45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автомобильном транспорте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в области организации регулярных перевозок.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обязательным требованиям, соблюдение которых оценивается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осуществлении муниципального контроля, относятся требования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осуществлению работ по капитальному ремонту, ремонту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содержанию автомобильных дорог, требования эксплуатации объектов дорожного сервиса, а также требования к муниципальным маршрутам регулярных перевозок.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эксплуатацию объектов дорожного сервиса, размещенных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капитальному ремонту, ремонту и содержанию автомобильных дорог и искусственных дорожных сооружений на них в части обеспечения сохранности автомобильных дорог;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 перевозки по муниципальным маршрутам регулярных перевозок.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объектов контроля оценивается в 6</w:t>
      </w:r>
      <w:r w:rsidR="00B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имеющие категории риска: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 – 2 единицы (33%);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 – 2 единиц (33%);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низкий риск – 2 единицы (33%).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лиц, состоящих на учете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уполномоченных органов составляет</w:t>
      </w:r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единиц, которые относятся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категории риска: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 – 18 единицы (69%);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 – 8 единиц (31%);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Главной задачей уполномоченных органов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отношении всех объектов контроля, обеспечивая приоритет проведения профилактики.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 соответствии с Программой профилактики нарушений 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F0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2025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частности, </w:t>
      </w:r>
      <w:r w:rsidR="00E32F8A" w:rsidRPr="0079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F0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</w:t>
      </w:r>
      <w:r w:rsidR="00E32F8A" w:rsidRPr="0079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79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профилактики нарушений обязательных требований на официальном сайте Администрации </w:t>
      </w:r>
      <w:r w:rsidR="00E32F8A" w:rsidRPr="0079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«Сретенский район»</w:t>
      </w:r>
      <w:r w:rsidRPr="0079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</w:t>
      </w:r>
      <w:r w:rsidR="0079292D" w:rsidRPr="0079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ционной сети Интернет обеспечить</w:t>
      </w:r>
      <w:r w:rsidRPr="0079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размещение информации в отношении проведения муниципального контроля, в том числе перечень обязательных требований, разъяснения, полезная информация, в том числе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проверок юридических лиц и индивидуальных предпринимателей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календарный год;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содержащих обязательные требования;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практики осуществления муниципального контроля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указанием наиболее часто встречающихся случаев нарушений обязательных требований и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156B7C" w:rsidRPr="00156B7C" w:rsidRDefault="0079292D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</w:t>
      </w:r>
      <w:r w:rsidR="00156B7C"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информативно-разъяснительную работу</w:t>
      </w:r>
      <w:r w:rsidR="0067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B7C"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контролируемыми лицами в рамках проведения выездных обследований</w:t>
      </w:r>
      <w:r w:rsidR="00E3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(оказывать консультативную помощь, давать</w:t>
      </w:r>
      <w:r w:rsidR="00156B7C"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 по вопросам соблюдения обязательных требований и реализации положений Федерального закона </w:t>
      </w:r>
      <w:r w:rsidR="0067780E" w:rsidRPr="0067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</w:t>
      </w:r>
      <w:r w:rsidR="0067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80E" w:rsidRPr="0067780E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Федерации"</w:t>
      </w:r>
      <w:r w:rsidR="00156B7C"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156B7C" w:rsidRPr="00156B7C" w:rsidRDefault="00156B7C" w:rsidP="00F301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7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мирование юридических лиц, индивидуальных предпринимателей по вопросам соблюдения </w:t>
      </w:r>
      <w:r w:rsidR="001F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обязательных требований обеспечить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опубликования руководств по соблюдению требований, памяток на официальном сайте Адм</w:t>
      </w:r>
      <w:r w:rsidR="0067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инистрации муниципального района «Сретенский район» 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Интернет, </w:t>
      </w:r>
      <w:r w:rsidR="001F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совещания с руководителями дорожных организаций, по вопросам соблюдения обязательных требований законодательства, по</w:t>
      </w:r>
      <w:r w:rsidR="001F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завершению совещаний обеспечить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вручение раздаточного материала участникам.</w:t>
      </w:r>
    </w:p>
    <w:p w:rsidR="00156B7C" w:rsidRPr="00156B7C" w:rsidRDefault="001F0FD4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регулярной основе давать</w:t>
      </w:r>
      <w:r w:rsidR="00156B7C"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консультации в ходе личных приемов, обследования и осмотров территорий, а также посредством телефонной связи </w:t>
      </w:r>
      <w:r w:rsidR="00156B7C"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письменных ответов на обращения.</w:t>
      </w:r>
    </w:p>
    <w:p w:rsid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Проведенная уполномоченным органом в </w:t>
      </w:r>
      <w:r w:rsidR="00AF0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1F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</w:t>
      </w:r>
      <w:r w:rsidR="001F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способствовать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снижению общественно опасных последствий, возникающих 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результате несоблюдения контролируемыми лицами обязательных требований.</w:t>
      </w:r>
    </w:p>
    <w:p w:rsidR="00156B7C" w:rsidRDefault="00CC1ACD" w:rsidP="00CC1A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156B7C"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</w:t>
      </w:r>
    </w:p>
    <w:p w:rsidR="00156B7C" w:rsidRPr="00156B7C" w:rsidRDefault="00CC1ACD" w:rsidP="00CC1A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56B7C"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реализации Программы профилактики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реализации Программы профилактики являются: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предотвращение угрозы причинения, либо причинения вреда охраняемым законом ценностям (жизнь и здоровье граждан, обеспечение прав, свобод 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законных интересов граждан, организаций) вследствие нарушений обязательных требований;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прозрачности, результативности и эффективности системы контрольно-надзорной деятельности.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Задачами реализации Программы профилактики являются: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возможной угрозы причинения, либо причинения вреда (ущерба) (жизнь и здоровье граждан, обеспечение прав, свобод 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законных интересов граждан, организаций), выработка и реализация профилактических мер, способствующих ее снижению;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регулярная ревизия обязательных требований и принятие мер 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необходимых мерах по их исполнению;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снижение издержек контрольно-надзорной деятельности 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административной нагрузки на контролируемых лиц;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доступности информации об обязательных требованиях </w:t>
      </w:r>
      <w:r w:rsidRPr="0015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необходимых мерах по их исполнению.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автомобильном транспорте</w:t>
      </w:r>
      <w:r w:rsid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дорожном хозяйстве на территории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</w:t>
      </w:r>
      <w:r w:rsid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«Сретенский район»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консультирование.</w:t>
      </w:r>
    </w:p>
    <w:p w:rsidR="00156B7C" w:rsidRPr="00156B7C" w:rsidRDefault="00156B7C" w:rsidP="007F6F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таблице 2.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639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7"/>
        <w:gridCol w:w="1727"/>
        <w:gridCol w:w="2735"/>
      </w:tblGrid>
      <w:tr w:rsidR="00156B7C" w:rsidRPr="00156B7C" w:rsidTr="00A616CE">
        <w:trPr>
          <w:trHeight w:val="20"/>
          <w:jc w:val="center"/>
        </w:trPr>
        <w:tc>
          <w:tcPr>
            <w:tcW w:w="5177" w:type="dxa"/>
          </w:tcPr>
          <w:p w:rsidR="00156B7C" w:rsidRPr="00156B7C" w:rsidRDefault="00156B7C" w:rsidP="008D28AC">
            <w:pPr>
              <w:tabs>
                <w:tab w:val="left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формы мероприятия</w:t>
            </w:r>
          </w:p>
        </w:tc>
        <w:tc>
          <w:tcPr>
            <w:tcW w:w="1727" w:type="dxa"/>
          </w:tcPr>
          <w:p w:rsidR="00156B7C" w:rsidRPr="00156B7C" w:rsidRDefault="008D28AC" w:rsidP="008D28A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56B7C"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735" w:type="dxa"/>
          </w:tcPr>
          <w:p w:rsidR="00156B7C" w:rsidRPr="00156B7C" w:rsidRDefault="00156B7C" w:rsidP="008D28A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</w:tr>
    </w:tbl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177"/>
        <w:gridCol w:w="1727"/>
        <w:gridCol w:w="2735"/>
      </w:tblGrid>
      <w:tr w:rsidR="00156B7C" w:rsidRPr="00156B7C" w:rsidTr="00A616CE">
        <w:trPr>
          <w:cantSplit/>
          <w:trHeight w:val="20"/>
          <w:tblHeader/>
          <w:jc w:val="center"/>
        </w:trPr>
        <w:tc>
          <w:tcPr>
            <w:tcW w:w="5177" w:type="dxa"/>
            <w:tcBorders>
              <w:top w:val="single" w:sz="4" w:space="0" w:color="auto"/>
            </w:tcBorders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5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56B7C" w:rsidRPr="00156B7C" w:rsidTr="00A616CE">
        <w:trPr>
          <w:trHeight w:val="2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156B7C" w:rsidRPr="00156B7C" w:rsidTr="00A616CE">
        <w:trPr>
          <w:trHeight w:val="20"/>
          <w:jc w:val="center"/>
        </w:trPr>
        <w:tc>
          <w:tcPr>
            <w:tcW w:w="5177" w:type="dxa"/>
            <w:tcBorders>
              <w:top w:val="single" w:sz="4" w:space="0" w:color="auto"/>
            </w:tcBorders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Актуализация и размещение на официальном сайте Администрации </w:t>
            </w:r>
            <w:r w:rsidR="00CC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«Сретенский район» </w:t>
            </w: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информационно-телекоммуникационной сети Интернет: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перечня и текстов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материалов, информационных писем, руководств по соблюдению действующих обязательных требований;</w:t>
            </w:r>
          </w:p>
          <w:p w:rsidR="00156B7C" w:rsidRDefault="00156B7C" w:rsidP="00CC1ACD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проверочных листов;</w:t>
            </w:r>
          </w:p>
          <w:p w:rsidR="00CC1ACD" w:rsidRDefault="00CC1ACD" w:rsidP="00CC1ACD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ACD" w:rsidRDefault="00CC1ACD" w:rsidP="00CC1ACD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ACD" w:rsidRDefault="00CC1ACD" w:rsidP="00CC1ACD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ACD" w:rsidRDefault="00CC1ACD" w:rsidP="00CC1ACD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ACD" w:rsidRPr="00156B7C" w:rsidRDefault="00CC1ACD" w:rsidP="00CC1ACD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перечня критериев и индикаторов риска нарушения обязательных требований, перечня объектов контроля с указанием категории риска, перечня сведений, которые могут запрашиваться у контролируемого лица;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программы профилактики рисков вреда;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плана плановых контрольных (надзорных) мероприятий;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 доклада об осуществлении муниципального контроля;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информирование (уведомление) контролируемых лиц  </w:t>
            </w: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предстоящем контрольном мероприятии и недопустимости нарушений обязательных требований;</w:t>
            </w:r>
          </w:p>
          <w:p w:rsidR="00CC1ACD" w:rsidRDefault="00CC1ACD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ACD" w:rsidRDefault="00CC1ACD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регулярное обобщение результатов осуществления муниципального контроля.</w:t>
            </w:r>
          </w:p>
        </w:tc>
        <w:tc>
          <w:tcPr>
            <w:tcW w:w="172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год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5 рабочих дней после их утверждения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внесении изменений в перечни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25 декабря </w:t>
            </w:r>
            <w:proofErr w:type="gram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предшествую-</w:t>
            </w:r>
            <w:proofErr w:type="spell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</w:t>
            </w:r>
            <w:proofErr w:type="spellEnd"/>
            <w:proofErr w:type="gramEnd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20 января следующего за </w:t>
            </w:r>
            <w:proofErr w:type="gram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один месяц до начала плановых контрольных мероприятий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735" w:type="dxa"/>
          </w:tcPr>
          <w:p w:rsidR="00156B7C" w:rsidRPr="00156B7C" w:rsidRDefault="00CC1ACD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территориального развития администрации муниципального района «Сретенский район»</w:t>
            </w:r>
          </w:p>
        </w:tc>
      </w:tr>
      <w:tr w:rsidR="00156B7C" w:rsidRPr="00156B7C" w:rsidTr="00A616CE">
        <w:trPr>
          <w:trHeight w:val="2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предостережения</w:t>
            </w:r>
          </w:p>
        </w:tc>
      </w:tr>
      <w:tr w:rsidR="00156B7C" w:rsidRPr="00156B7C" w:rsidTr="00A616CE">
        <w:trPr>
          <w:trHeight w:val="20"/>
          <w:jc w:val="center"/>
        </w:trPr>
        <w:tc>
          <w:tcPr>
            <w:tcW w:w="5177" w:type="dxa"/>
            <w:tcBorders>
              <w:top w:val="single" w:sz="4" w:space="0" w:color="auto"/>
            </w:tcBorders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72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после проведения контрольного мероприятия</w:t>
            </w:r>
          </w:p>
        </w:tc>
        <w:tc>
          <w:tcPr>
            <w:tcW w:w="2735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</w:tc>
      </w:tr>
      <w:tr w:rsidR="00156B7C" w:rsidRPr="00156B7C" w:rsidTr="00A616CE">
        <w:trPr>
          <w:trHeight w:val="2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156B7C" w:rsidRPr="00156B7C" w:rsidTr="00A616CE">
        <w:trPr>
          <w:trHeight w:val="20"/>
          <w:jc w:val="center"/>
        </w:trPr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по вопросам осуществления муниципального контроля содержания нормативных правовых актов, соблюдение которых оценивается в ходе проверок.</w:t>
            </w:r>
          </w:p>
        </w:tc>
        <w:tc>
          <w:tcPr>
            <w:tcW w:w="172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консультирования: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телефону, на личном приеме, в ходе проведения контрольных мероприятий, в том числе посредством видео-конференц-связи</w:t>
            </w:r>
          </w:p>
        </w:tc>
        <w:tc>
          <w:tcPr>
            <w:tcW w:w="2735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</w:t>
            </w:r>
          </w:p>
        </w:tc>
      </w:tr>
    </w:tbl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результативности и эффективности программы профилактики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Программы профилактики устанавливаются следующие отчетные показатели: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доля нарушений обязательных требований, выявленных в ходе проведения контрольных мероприятий,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Н : </w:t>
      </w: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100%, где: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доля нарушений обязательных требований</w:t>
      </w: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%;</w:t>
      </w:r>
      <w:proofErr w:type="gramEnd"/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Н – количество контрольных мероприятий, по результатам которых выявлены нарушения обязательных требований за календарный год;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контрольных мероприятий, проведенных в календарном году;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 выполненных мероприятий Программы профилактики,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М2</w:t>
      </w: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100%, где: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доля выполненных мероприятий Программы профилактики</w:t>
      </w: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%;</w:t>
      </w:r>
      <w:proofErr w:type="gramEnd"/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выполненных мероприятий Программы профилактики;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мероприятий, предусмотренных Программой профилактики;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неисполненных предостережений и предписаний (степень недисциплинированности контролируемых лиц),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proofErr w:type="spell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) : (</w:t>
      </w:r>
      <w:proofErr w:type="spellStart"/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Пи + </w:t>
      </w:r>
      <w:proofErr w:type="spell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) * 100%, где: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proofErr w:type="spell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недисциплинированности контролируемых лиц;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неисполненных предписаний уполномоченного органа;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неисполненных предостережений о недопустимости нарушений обязательных требований;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 – количество исполненных предписаний об устранении выявленных нарушений обязательных требований;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исполненных предостережений о недопустимости нарушений обязательных требований;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доля (уровень) административной нагрузки на контролируемых лиц,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= А : </w:t>
      </w: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100%, где: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доля (уровень) административной нагрузки на контролируемых лиц</w:t>
      </w: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%;</w:t>
      </w:r>
      <w:proofErr w:type="gramEnd"/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административных протоколов, составленных в ходе осуществления муниципального контроля;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контрольных мероприятий, проведенных в календарном году.</w:t>
      </w:r>
    </w:p>
    <w:p w:rsidR="00156B7C" w:rsidRPr="00156B7C" w:rsidRDefault="00156B7C" w:rsidP="00CC1A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</w:t>
      </w: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реализации Программы профилактики по итогам года осуществляется в соответствии с показателями таблицы 3.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997"/>
        <w:gridCol w:w="1764"/>
        <w:gridCol w:w="1635"/>
        <w:gridCol w:w="1591"/>
        <w:gridCol w:w="1647"/>
      </w:tblGrid>
      <w:tr w:rsidR="00156B7C" w:rsidRPr="00156B7C" w:rsidTr="00A616CE">
        <w:trPr>
          <w:trHeight w:val="23"/>
          <w:jc w:val="center"/>
        </w:trPr>
        <w:tc>
          <w:tcPr>
            <w:tcW w:w="299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Отчетные показатели</w:t>
            </w:r>
          </w:p>
        </w:tc>
        <w:tc>
          <w:tcPr>
            <w:tcW w:w="6637" w:type="dxa"/>
            <w:gridSpan w:val="4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отчетного показателя</w:t>
            </w:r>
          </w:p>
        </w:tc>
      </w:tr>
      <w:tr w:rsidR="00156B7C" w:rsidRPr="00156B7C" w:rsidTr="00A616CE">
        <w:trPr>
          <w:trHeight w:val="23"/>
          <w:jc w:val="center"/>
        </w:trPr>
        <w:tc>
          <w:tcPr>
            <w:tcW w:w="299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результативности </w:t>
            </w: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муниципального контроля</w:t>
            </w:r>
          </w:p>
        </w:tc>
        <w:tc>
          <w:tcPr>
            <w:tcW w:w="1764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20% и менее</w:t>
            </w:r>
          </w:p>
        </w:tc>
        <w:tc>
          <w:tcPr>
            <w:tcW w:w="1635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40%</w:t>
            </w:r>
          </w:p>
        </w:tc>
        <w:tc>
          <w:tcPr>
            <w:tcW w:w="1591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– 60%</w:t>
            </w:r>
          </w:p>
        </w:tc>
        <w:tc>
          <w:tcPr>
            <w:tcW w:w="164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 и более</w:t>
            </w:r>
          </w:p>
        </w:tc>
      </w:tr>
      <w:tr w:rsidR="00156B7C" w:rsidRPr="00156B7C" w:rsidTr="00A616CE">
        <w:trPr>
          <w:trHeight w:val="23"/>
          <w:jc w:val="center"/>
        </w:trPr>
        <w:tc>
          <w:tcPr>
            <w:tcW w:w="299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 мероприятий муниципального контроля</w:t>
            </w:r>
          </w:p>
        </w:tc>
        <w:tc>
          <w:tcPr>
            <w:tcW w:w="1764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</w:t>
            </w:r>
          </w:p>
        </w:tc>
        <w:tc>
          <w:tcPr>
            <w:tcW w:w="1635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</w:p>
        </w:tc>
        <w:tc>
          <w:tcPr>
            <w:tcW w:w="1591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4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Недопустимый</w:t>
            </w:r>
          </w:p>
        </w:tc>
      </w:tr>
      <w:tr w:rsidR="00156B7C" w:rsidRPr="00156B7C" w:rsidTr="00A616CE">
        <w:trPr>
          <w:trHeight w:val="23"/>
          <w:jc w:val="center"/>
        </w:trPr>
        <w:tc>
          <w:tcPr>
            <w:tcW w:w="2997" w:type="dxa"/>
            <w:vMerge w:val="restart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Программы профилактики</w:t>
            </w:r>
          </w:p>
        </w:tc>
        <w:tc>
          <w:tcPr>
            <w:tcW w:w="6637" w:type="dxa"/>
            <w:gridSpan w:val="4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= 100 - (</w:t>
            </w:r>
            <w:proofErr w:type="spell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proofErr w:type="spellEnd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</w:t>
            </w:r>
            <w:proofErr w:type="spellEnd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Да)</w:t>
            </w:r>
            <w:proofErr w:type="gram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К, где: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– оценка эффективности Программы профилактики</w:t>
            </w:r>
            <w:proofErr w:type="gram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%;</w:t>
            </w:r>
            <w:proofErr w:type="gramEnd"/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proofErr w:type="spellEnd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доля нарушений обязательных требований</w:t>
            </w:r>
            <w:proofErr w:type="gram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%;</w:t>
            </w:r>
            <w:proofErr w:type="gramEnd"/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доля выполненных мероприятий Программы профилактики</w:t>
            </w:r>
            <w:proofErr w:type="gram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%;</w:t>
            </w:r>
            <w:proofErr w:type="gramEnd"/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– уровень административной нагрузки на контролируемых лиц</w:t>
            </w:r>
            <w:proofErr w:type="gram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%;</w:t>
            </w:r>
            <w:proofErr w:type="gramEnd"/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gramEnd"/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отчетных показателей результативности Программы профилактики.</w:t>
            </w:r>
          </w:p>
        </w:tc>
      </w:tr>
      <w:tr w:rsidR="00156B7C" w:rsidRPr="00156B7C" w:rsidTr="00A616CE">
        <w:trPr>
          <w:trHeight w:val="23"/>
          <w:jc w:val="center"/>
        </w:trPr>
        <w:tc>
          <w:tcPr>
            <w:tcW w:w="2997" w:type="dxa"/>
            <w:vMerge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 и менее</w:t>
            </w:r>
          </w:p>
        </w:tc>
        <w:tc>
          <w:tcPr>
            <w:tcW w:w="1635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– 60%</w:t>
            </w:r>
          </w:p>
        </w:tc>
        <w:tc>
          <w:tcPr>
            <w:tcW w:w="1591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– 80%</w:t>
            </w:r>
          </w:p>
        </w:tc>
        <w:tc>
          <w:tcPr>
            <w:tcW w:w="164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 и более</w:t>
            </w:r>
          </w:p>
        </w:tc>
      </w:tr>
      <w:tr w:rsidR="00156B7C" w:rsidRPr="00156B7C" w:rsidTr="00A616CE">
        <w:trPr>
          <w:trHeight w:val="23"/>
          <w:jc w:val="center"/>
        </w:trPr>
        <w:tc>
          <w:tcPr>
            <w:tcW w:w="299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</w:t>
            </w:r>
          </w:p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профилактики</w:t>
            </w:r>
          </w:p>
        </w:tc>
        <w:tc>
          <w:tcPr>
            <w:tcW w:w="1764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Недопустимый</w:t>
            </w:r>
          </w:p>
        </w:tc>
        <w:tc>
          <w:tcPr>
            <w:tcW w:w="1635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91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</w:p>
        </w:tc>
        <w:tc>
          <w:tcPr>
            <w:tcW w:w="1647" w:type="dxa"/>
          </w:tcPr>
          <w:p w:rsidR="00156B7C" w:rsidRPr="00156B7C" w:rsidRDefault="00156B7C" w:rsidP="00156B7C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</w:t>
            </w:r>
          </w:p>
        </w:tc>
      </w:tr>
    </w:tbl>
    <w:p w:rsidR="00156B7C" w:rsidRPr="00156B7C" w:rsidRDefault="00156B7C" w:rsidP="00156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6B7C" w:rsidRPr="00156B7C" w:rsidSect="00260917">
      <w:headerReference w:type="default" r:id="rId10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3A" w:rsidRDefault="005D203A" w:rsidP="00D0535E">
      <w:pPr>
        <w:spacing w:after="0" w:line="240" w:lineRule="auto"/>
      </w:pPr>
      <w:r>
        <w:separator/>
      </w:r>
    </w:p>
  </w:endnote>
  <w:endnote w:type="continuationSeparator" w:id="0">
    <w:p w:rsidR="005D203A" w:rsidRDefault="005D203A" w:rsidP="00D0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3A" w:rsidRDefault="005D203A" w:rsidP="00D0535E">
      <w:pPr>
        <w:spacing w:after="0" w:line="240" w:lineRule="auto"/>
      </w:pPr>
      <w:r>
        <w:separator/>
      </w:r>
    </w:p>
  </w:footnote>
  <w:footnote w:type="continuationSeparator" w:id="0">
    <w:p w:rsidR="005D203A" w:rsidRDefault="005D203A" w:rsidP="00D0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/>
      </w:rPr>
      <w:id w:val="-1332208569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445891" w:rsidRPr="004058C1" w:rsidRDefault="00445891" w:rsidP="004058C1">
        <w:pPr>
          <w:pStyle w:val="a7"/>
          <w:jc w:val="center"/>
          <w:rPr>
            <w:rFonts w:ascii="Liberation Serif" w:hAnsi="Liberation Serif" w:cs="Times New Roman"/>
            <w:sz w:val="24"/>
            <w:szCs w:val="24"/>
          </w:rPr>
        </w:pPr>
        <w:r w:rsidRPr="00A86417">
          <w:rPr>
            <w:rFonts w:ascii="Liberation Serif" w:hAnsi="Liberation Serif" w:cs="Times New Roman"/>
            <w:sz w:val="24"/>
            <w:szCs w:val="24"/>
          </w:rPr>
          <w:fldChar w:fldCharType="begin"/>
        </w:r>
        <w:r w:rsidRPr="00A86417">
          <w:rPr>
            <w:rFonts w:ascii="Liberation Serif" w:hAnsi="Liberation Serif" w:cs="Times New Roman"/>
            <w:sz w:val="24"/>
            <w:szCs w:val="24"/>
          </w:rPr>
          <w:instrText>PAGE   \* MERGEFORMAT</w:instrText>
        </w:r>
        <w:r w:rsidRPr="00A86417">
          <w:rPr>
            <w:rFonts w:ascii="Liberation Serif" w:hAnsi="Liberation Serif" w:cs="Times New Roman"/>
            <w:sz w:val="24"/>
            <w:szCs w:val="24"/>
          </w:rPr>
          <w:fldChar w:fldCharType="separate"/>
        </w:r>
        <w:r w:rsidR="006A550E">
          <w:rPr>
            <w:rFonts w:ascii="Liberation Serif" w:hAnsi="Liberation Serif" w:cs="Times New Roman"/>
            <w:noProof/>
            <w:sz w:val="24"/>
            <w:szCs w:val="24"/>
          </w:rPr>
          <w:t>9</w:t>
        </w:r>
        <w:r w:rsidRPr="00A86417">
          <w:rPr>
            <w:rFonts w:ascii="Liberation Serif" w:hAnsi="Liberation Serif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30C6"/>
    <w:multiLevelType w:val="hybridMultilevel"/>
    <w:tmpl w:val="A254E73A"/>
    <w:lvl w:ilvl="0" w:tplc="4078B6C4">
      <w:numFmt w:val="bullet"/>
      <w:lvlText w:val="-"/>
      <w:lvlJc w:val="left"/>
      <w:pPr>
        <w:ind w:left="221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243A92">
      <w:numFmt w:val="bullet"/>
      <w:lvlText w:val="•"/>
      <w:lvlJc w:val="left"/>
      <w:pPr>
        <w:ind w:left="1196" w:hanging="246"/>
      </w:pPr>
      <w:rPr>
        <w:rFonts w:hint="default"/>
        <w:lang w:val="ru-RU" w:eastAsia="en-US" w:bidi="ar-SA"/>
      </w:rPr>
    </w:lvl>
    <w:lvl w:ilvl="2" w:tplc="5A5E3F0E">
      <w:numFmt w:val="bullet"/>
      <w:lvlText w:val="•"/>
      <w:lvlJc w:val="left"/>
      <w:pPr>
        <w:ind w:left="2173" w:hanging="246"/>
      </w:pPr>
      <w:rPr>
        <w:rFonts w:hint="default"/>
        <w:lang w:val="ru-RU" w:eastAsia="en-US" w:bidi="ar-SA"/>
      </w:rPr>
    </w:lvl>
    <w:lvl w:ilvl="3" w:tplc="51861024">
      <w:numFmt w:val="bullet"/>
      <w:lvlText w:val="•"/>
      <w:lvlJc w:val="left"/>
      <w:pPr>
        <w:ind w:left="3149" w:hanging="246"/>
      </w:pPr>
      <w:rPr>
        <w:rFonts w:hint="default"/>
        <w:lang w:val="ru-RU" w:eastAsia="en-US" w:bidi="ar-SA"/>
      </w:rPr>
    </w:lvl>
    <w:lvl w:ilvl="4" w:tplc="774AF7DC">
      <w:numFmt w:val="bullet"/>
      <w:lvlText w:val="•"/>
      <w:lvlJc w:val="left"/>
      <w:pPr>
        <w:ind w:left="4126" w:hanging="246"/>
      </w:pPr>
      <w:rPr>
        <w:rFonts w:hint="default"/>
        <w:lang w:val="ru-RU" w:eastAsia="en-US" w:bidi="ar-SA"/>
      </w:rPr>
    </w:lvl>
    <w:lvl w:ilvl="5" w:tplc="39D61CD6">
      <w:numFmt w:val="bullet"/>
      <w:lvlText w:val="•"/>
      <w:lvlJc w:val="left"/>
      <w:pPr>
        <w:ind w:left="5103" w:hanging="246"/>
      </w:pPr>
      <w:rPr>
        <w:rFonts w:hint="default"/>
        <w:lang w:val="ru-RU" w:eastAsia="en-US" w:bidi="ar-SA"/>
      </w:rPr>
    </w:lvl>
    <w:lvl w:ilvl="6" w:tplc="8306F238">
      <w:numFmt w:val="bullet"/>
      <w:lvlText w:val="•"/>
      <w:lvlJc w:val="left"/>
      <w:pPr>
        <w:ind w:left="6079" w:hanging="246"/>
      </w:pPr>
      <w:rPr>
        <w:rFonts w:hint="default"/>
        <w:lang w:val="ru-RU" w:eastAsia="en-US" w:bidi="ar-SA"/>
      </w:rPr>
    </w:lvl>
    <w:lvl w:ilvl="7" w:tplc="07DE1BDC">
      <w:numFmt w:val="bullet"/>
      <w:lvlText w:val="•"/>
      <w:lvlJc w:val="left"/>
      <w:pPr>
        <w:ind w:left="7056" w:hanging="246"/>
      </w:pPr>
      <w:rPr>
        <w:rFonts w:hint="default"/>
        <w:lang w:val="ru-RU" w:eastAsia="en-US" w:bidi="ar-SA"/>
      </w:rPr>
    </w:lvl>
    <w:lvl w:ilvl="8" w:tplc="13D40B04">
      <w:numFmt w:val="bullet"/>
      <w:lvlText w:val="•"/>
      <w:lvlJc w:val="left"/>
      <w:pPr>
        <w:ind w:left="8032" w:hanging="246"/>
      </w:pPr>
      <w:rPr>
        <w:rFonts w:hint="default"/>
        <w:lang w:val="ru-RU" w:eastAsia="en-US" w:bidi="ar-SA"/>
      </w:rPr>
    </w:lvl>
  </w:abstractNum>
  <w:abstractNum w:abstractNumId="1">
    <w:nsid w:val="13736925"/>
    <w:multiLevelType w:val="hybridMultilevel"/>
    <w:tmpl w:val="D694A7BE"/>
    <w:lvl w:ilvl="0" w:tplc="B9F6C90E">
      <w:start w:val="1"/>
      <w:numFmt w:val="decimal"/>
      <w:lvlText w:val="%1."/>
      <w:lvlJc w:val="left"/>
      <w:pPr>
        <w:ind w:left="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F6D2F4">
      <w:numFmt w:val="bullet"/>
      <w:lvlText w:val="•"/>
      <w:lvlJc w:val="left"/>
      <w:pPr>
        <w:ind w:left="1196" w:hanging="211"/>
      </w:pPr>
      <w:rPr>
        <w:rFonts w:hint="default"/>
        <w:lang w:val="ru-RU" w:eastAsia="en-US" w:bidi="ar-SA"/>
      </w:rPr>
    </w:lvl>
    <w:lvl w:ilvl="2" w:tplc="66289D9A">
      <w:numFmt w:val="bullet"/>
      <w:lvlText w:val="•"/>
      <w:lvlJc w:val="left"/>
      <w:pPr>
        <w:ind w:left="2173" w:hanging="211"/>
      </w:pPr>
      <w:rPr>
        <w:rFonts w:hint="default"/>
        <w:lang w:val="ru-RU" w:eastAsia="en-US" w:bidi="ar-SA"/>
      </w:rPr>
    </w:lvl>
    <w:lvl w:ilvl="3" w:tplc="8D5200D0">
      <w:numFmt w:val="bullet"/>
      <w:lvlText w:val="•"/>
      <w:lvlJc w:val="left"/>
      <w:pPr>
        <w:ind w:left="3149" w:hanging="211"/>
      </w:pPr>
      <w:rPr>
        <w:rFonts w:hint="default"/>
        <w:lang w:val="ru-RU" w:eastAsia="en-US" w:bidi="ar-SA"/>
      </w:rPr>
    </w:lvl>
    <w:lvl w:ilvl="4" w:tplc="652E108A">
      <w:numFmt w:val="bullet"/>
      <w:lvlText w:val="•"/>
      <w:lvlJc w:val="left"/>
      <w:pPr>
        <w:ind w:left="4126" w:hanging="211"/>
      </w:pPr>
      <w:rPr>
        <w:rFonts w:hint="default"/>
        <w:lang w:val="ru-RU" w:eastAsia="en-US" w:bidi="ar-SA"/>
      </w:rPr>
    </w:lvl>
    <w:lvl w:ilvl="5" w:tplc="D0887A1A">
      <w:numFmt w:val="bullet"/>
      <w:lvlText w:val="•"/>
      <w:lvlJc w:val="left"/>
      <w:pPr>
        <w:ind w:left="5103" w:hanging="211"/>
      </w:pPr>
      <w:rPr>
        <w:rFonts w:hint="default"/>
        <w:lang w:val="ru-RU" w:eastAsia="en-US" w:bidi="ar-SA"/>
      </w:rPr>
    </w:lvl>
    <w:lvl w:ilvl="6" w:tplc="B668404A">
      <w:numFmt w:val="bullet"/>
      <w:lvlText w:val="•"/>
      <w:lvlJc w:val="left"/>
      <w:pPr>
        <w:ind w:left="6079" w:hanging="211"/>
      </w:pPr>
      <w:rPr>
        <w:rFonts w:hint="default"/>
        <w:lang w:val="ru-RU" w:eastAsia="en-US" w:bidi="ar-SA"/>
      </w:rPr>
    </w:lvl>
    <w:lvl w:ilvl="7" w:tplc="B628B69E">
      <w:numFmt w:val="bullet"/>
      <w:lvlText w:val="•"/>
      <w:lvlJc w:val="left"/>
      <w:pPr>
        <w:ind w:left="7056" w:hanging="211"/>
      </w:pPr>
      <w:rPr>
        <w:rFonts w:hint="default"/>
        <w:lang w:val="ru-RU" w:eastAsia="en-US" w:bidi="ar-SA"/>
      </w:rPr>
    </w:lvl>
    <w:lvl w:ilvl="8" w:tplc="7DA49EA0">
      <w:numFmt w:val="bullet"/>
      <w:lvlText w:val="•"/>
      <w:lvlJc w:val="left"/>
      <w:pPr>
        <w:ind w:left="8032" w:hanging="211"/>
      </w:pPr>
      <w:rPr>
        <w:rFonts w:hint="default"/>
        <w:lang w:val="ru-RU" w:eastAsia="en-US" w:bidi="ar-SA"/>
      </w:rPr>
    </w:lvl>
  </w:abstractNum>
  <w:abstractNum w:abstractNumId="2">
    <w:nsid w:val="2BF04970"/>
    <w:multiLevelType w:val="hybridMultilevel"/>
    <w:tmpl w:val="2BFCCB56"/>
    <w:lvl w:ilvl="0" w:tplc="508A42F8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43B9E">
      <w:numFmt w:val="bullet"/>
      <w:lvlText w:val="•"/>
      <w:lvlJc w:val="left"/>
      <w:pPr>
        <w:ind w:left="780" w:hanging="282"/>
      </w:pPr>
      <w:rPr>
        <w:rFonts w:hint="default"/>
        <w:lang w:val="ru-RU" w:eastAsia="en-US" w:bidi="ar-SA"/>
      </w:rPr>
    </w:lvl>
    <w:lvl w:ilvl="2" w:tplc="6D4C56CE">
      <w:numFmt w:val="bullet"/>
      <w:lvlText w:val="•"/>
      <w:lvlJc w:val="left"/>
      <w:pPr>
        <w:ind w:left="1461" w:hanging="282"/>
      </w:pPr>
      <w:rPr>
        <w:rFonts w:hint="default"/>
        <w:lang w:val="ru-RU" w:eastAsia="en-US" w:bidi="ar-SA"/>
      </w:rPr>
    </w:lvl>
    <w:lvl w:ilvl="3" w:tplc="83CCAF04">
      <w:numFmt w:val="bullet"/>
      <w:lvlText w:val="•"/>
      <w:lvlJc w:val="left"/>
      <w:pPr>
        <w:ind w:left="2142" w:hanging="282"/>
      </w:pPr>
      <w:rPr>
        <w:rFonts w:hint="default"/>
        <w:lang w:val="ru-RU" w:eastAsia="en-US" w:bidi="ar-SA"/>
      </w:rPr>
    </w:lvl>
    <w:lvl w:ilvl="4" w:tplc="BE10E5F8">
      <w:numFmt w:val="bullet"/>
      <w:lvlText w:val="•"/>
      <w:lvlJc w:val="left"/>
      <w:pPr>
        <w:ind w:left="2822" w:hanging="282"/>
      </w:pPr>
      <w:rPr>
        <w:rFonts w:hint="default"/>
        <w:lang w:val="ru-RU" w:eastAsia="en-US" w:bidi="ar-SA"/>
      </w:rPr>
    </w:lvl>
    <w:lvl w:ilvl="5" w:tplc="DDD0ED54">
      <w:numFmt w:val="bullet"/>
      <w:lvlText w:val="•"/>
      <w:lvlJc w:val="left"/>
      <w:pPr>
        <w:ind w:left="3503" w:hanging="282"/>
      </w:pPr>
      <w:rPr>
        <w:rFonts w:hint="default"/>
        <w:lang w:val="ru-RU" w:eastAsia="en-US" w:bidi="ar-SA"/>
      </w:rPr>
    </w:lvl>
    <w:lvl w:ilvl="6" w:tplc="5ACA6B90">
      <w:numFmt w:val="bullet"/>
      <w:lvlText w:val="•"/>
      <w:lvlJc w:val="left"/>
      <w:pPr>
        <w:ind w:left="4184" w:hanging="282"/>
      </w:pPr>
      <w:rPr>
        <w:rFonts w:hint="default"/>
        <w:lang w:val="ru-RU" w:eastAsia="en-US" w:bidi="ar-SA"/>
      </w:rPr>
    </w:lvl>
    <w:lvl w:ilvl="7" w:tplc="F544F962">
      <w:numFmt w:val="bullet"/>
      <w:lvlText w:val="•"/>
      <w:lvlJc w:val="left"/>
      <w:pPr>
        <w:ind w:left="4864" w:hanging="282"/>
      </w:pPr>
      <w:rPr>
        <w:rFonts w:hint="default"/>
        <w:lang w:val="ru-RU" w:eastAsia="en-US" w:bidi="ar-SA"/>
      </w:rPr>
    </w:lvl>
    <w:lvl w:ilvl="8" w:tplc="A94A0A18">
      <w:numFmt w:val="bullet"/>
      <w:lvlText w:val="•"/>
      <w:lvlJc w:val="left"/>
      <w:pPr>
        <w:ind w:left="5545" w:hanging="282"/>
      </w:pPr>
      <w:rPr>
        <w:rFonts w:hint="default"/>
        <w:lang w:val="ru-RU" w:eastAsia="en-US" w:bidi="ar-SA"/>
      </w:rPr>
    </w:lvl>
  </w:abstractNum>
  <w:abstractNum w:abstractNumId="3">
    <w:nsid w:val="2D8A31F7"/>
    <w:multiLevelType w:val="hybridMultilevel"/>
    <w:tmpl w:val="E8B2B2E4"/>
    <w:lvl w:ilvl="0" w:tplc="0419000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D489E"/>
    <w:multiLevelType w:val="hybridMultilevel"/>
    <w:tmpl w:val="C95C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23494"/>
    <w:multiLevelType w:val="hybridMultilevel"/>
    <w:tmpl w:val="F410AEAE"/>
    <w:lvl w:ilvl="0" w:tplc="20E41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A7A38"/>
    <w:multiLevelType w:val="hybridMultilevel"/>
    <w:tmpl w:val="1176245C"/>
    <w:lvl w:ilvl="0" w:tplc="436E32A8">
      <w:start w:val="1"/>
      <w:numFmt w:val="decimal"/>
      <w:lvlText w:val="%1."/>
      <w:lvlJc w:val="left"/>
      <w:pPr>
        <w:ind w:left="108" w:hanging="2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6EA1A">
      <w:numFmt w:val="bullet"/>
      <w:lvlText w:val="•"/>
      <w:lvlJc w:val="left"/>
      <w:pPr>
        <w:ind w:left="780" w:hanging="297"/>
      </w:pPr>
      <w:rPr>
        <w:rFonts w:hint="default"/>
        <w:lang w:val="ru-RU" w:eastAsia="en-US" w:bidi="ar-SA"/>
      </w:rPr>
    </w:lvl>
    <w:lvl w:ilvl="2" w:tplc="A8BCCFF0">
      <w:numFmt w:val="bullet"/>
      <w:lvlText w:val="•"/>
      <w:lvlJc w:val="left"/>
      <w:pPr>
        <w:ind w:left="1461" w:hanging="297"/>
      </w:pPr>
      <w:rPr>
        <w:rFonts w:hint="default"/>
        <w:lang w:val="ru-RU" w:eastAsia="en-US" w:bidi="ar-SA"/>
      </w:rPr>
    </w:lvl>
    <w:lvl w:ilvl="3" w:tplc="B6567D9E">
      <w:numFmt w:val="bullet"/>
      <w:lvlText w:val="•"/>
      <w:lvlJc w:val="left"/>
      <w:pPr>
        <w:ind w:left="2142" w:hanging="297"/>
      </w:pPr>
      <w:rPr>
        <w:rFonts w:hint="default"/>
        <w:lang w:val="ru-RU" w:eastAsia="en-US" w:bidi="ar-SA"/>
      </w:rPr>
    </w:lvl>
    <w:lvl w:ilvl="4" w:tplc="7646E58C">
      <w:numFmt w:val="bullet"/>
      <w:lvlText w:val="•"/>
      <w:lvlJc w:val="left"/>
      <w:pPr>
        <w:ind w:left="2822" w:hanging="297"/>
      </w:pPr>
      <w:rPr>
        <w:rFonts w:hint="default"/>
        <w:lang w:val="ru-RU" w:eastAsia="en-US" w:bidi="ar-SA"/>
      </w:rPr>
    </w:lvl>
    <w:lvl w:ilvl="5" w:tplc="BE14BCC6">
      <w:numFmt w:val="bullet"/>
      <w:lvlText w:val="•"/>
      <w:lvlJc w:val="left"/>
      <w:pPr>
        <w:ind w:left="3503" w:hanging="297"/>
      </w:pPr>
      <w:rPr>
        <w:rFonts w:hint="default"/>
        <w:lang w:val="ru-RU" w:eastAsia="en-US" w:bidi="ar-SA"/>
      </w:rPr>
    </w:lvl>
    <w:lvl w:ilvl="6" w:tplc="AA0AE5F4">
      <w:numFmt w:val="bullet"/>
      <w:lvlText w:val="•"/>
      <w:lvlJc w:val="left"/>
      <w:pPr>
        <w:ind w:left="4184" w:hanging="297"/>
      </w:pPr>
      <w:rPr>
        <w:rFonts w:hint="default"/>
        <w:lang w:val="ru-RU" w:eastAsia="en-US" w:bidi="ar-SA"/>
      </w:rPr>
    </w:lvl>
    <w:lvl w:ilvl="7" w:tplc="471EDEC2">
      <w:numFmt w:val="bullet"/>
      <w:lvlText w:val="•"/>
      <w:lvlJc w:val="left"/>
      <w:pPr>
        <w:ind w:left="4864" w:hanging="297"/>
      </w:pPr>
      <w:rPr>
        <w:rFonts w:hint="default"/>
        <w:lang w:val="ru-RU" w:eastAsia="en-US" w:bidi="ar-SA"/>
      </w:rPr>
    </w:lvl>
    <w:lvl w:ilvl="8" w:tplc="745AFDA2">
      <w:numFmt w:val="bullet"/>
      <w:lvlText w:val="•"/>
      <w:lvlJc w:val="left"/>
      <w:pPr>
        <w:ind w:left="5545" w:hanging="297"/>
      </w:pPr>
      <w:rPr>
        <w:rFonts w:hint="default"/>
        <w:lang w:val="ru-RU" w:eastAsia="en-US" w:bidi="ar-SA"/>
      </w:rPr>
    </w:lvl>
  </w:abstractNum>
  <w:abstractNum w:abstractNumId="7">
    <w:nsid w:val="5D571198"/>
    <w:multiLevelType w:val="hybridMultilevel"/>
    <w:tmpl w:val="562C3508"/>
    <w:lvl w:ilvl="0" w:tplc="7A86F1DE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6C8C0CFD"/>
    <w:multiLevelType w:val="hybridMultilevel"/>
    <w:tmpl w:val="0BBC87B8"/>
    <w:lvl w:ilvl="0" w:tplc="FDE8461A">
      <w:start w:val="1"/>
      <w:numFmt w:val="decimal"/>
      <w:lvlText w:val="%1."/>
      <w:lvlJc w:val="left"/>
      <w:pPr>
        <w:ind w:left="221" w:hanging="4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8C1D88">
      <w:start w:val="3"/>
      <w:numFmt w:val="decimal"/>
      <w:lvlText w:val="%2."/>
      <w:lvlJc w:val="left"/>
      <w:pPr>
        <w:ind w:left="1389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B908A44">
      <w:numFmt w:val="bullet"/>
      <w:lvlText w:val="•"/>
      <w:lvlJc w:val="left"/>
      <w:pPr>
        <w:ind w:left="2336" w:hanging="280"/>
      </w:pPr>
      <w:rPr>
        <w:rFonts w:hint="default"/>
        <w:lang w:val="ru-RU" w:eastAsia="en-US" w:bidi="ar-SA"/>
      </w:rPr>
    </w:lvl>
    <w:lvl w:ilvl="3" w:tplc="C94616AE">
      <w:numFmt w:val="bullet"/>
      <w:lvlText w:val="•"/>
      <w:lvlJc w:val="left"/>
      <w:pPr>
        <w:ind w:left="3292" w:hanging="280"/>
      </w:pPr>
      <w:rPr>
        <w:rFonts w:hint="default"/>
        <w:lang w:val="ru-RU" w:eastAsia="en-US" w:bidi="ar-SA"/>
      </w:rPr>
    </w:lvl>
    <w:lvl w:ilvl="4" w:tplc="73ECBBDC">
      <w:numFmt w:val="bullet"/>
      <w:lvlText w:val="•"/>
      <w:lvlJc w:val="left"/>
      <w:pPr>
        <w:ind w:left="4248" w:hanging="280"/>
      </w:pPr>
      <w:rPr>
        <w:rFonts w:hint="default"/>
        <w:lang w:val="ru-RU" w:eastAsia="en-US" w:bidi="ar-SA"/>
      </w:rPr>
    </w:lvl>
    <w:lvl w:ilvl="5" w:tplc="565435CC">
      <w:numFmt w:val="bullet"/>
      <w:lvlText w:val="•"/>
      <w:lvlJc w:val="left"/>
      <w:pPr>
        <w:ind w:left="5204" w:hanging="280"/>
      </w:pPr>
      <w:rPr>
        <w:rFonts w:hint="default"/>
        <w:lang w:val="ru-RU" w:eastAsia="en-US" w:bidi="ar-SA"/>
      </w:rPr>
    </w:lvl>
    <w:lvl w:ilvl="6" w:tplc="534E3368">
      <w:numFmt w:val="bullet"/>
      <w:lvlText w:val="•"/>
      <w:lvlJc w:val="left"/>
      <w:pPr>
        <w:ind w:left="6161" w:hanging="280"/>
      </w:pPr>
      <w:rPr>
        <w:rFonts w:hint="default"/>
        <w:lang w:val="ru-RU" w:eastAsia="en-US" w:bidi="ar-SA"/>
      </w:rPr>
    </w:lvl>
    <w:lvl w:ilvl="7" w:tplc="8636481E">
      <w:numFmt w:val="bullet"/>
      <w:lvlText w:val="•"/>
      <w:lvlJc w:val="left"/>
      <w:pPr>
        <w:ind w:left="7117" w:hanging="280"/>
      </w:pPr>
      <w:rPr>
        <w:rFonts w:hint="default"/>
        <w:lang w:val="ru-RU" w:eastAsia="en-US" w:bidi="ar-SA"/>
      </w:rPr>
    </w:lvl>
    <w:lvl w:ilvl="8" w:tplc="31C4A16C">
      <w:numFmt w:val="bullet"/>
      <w:lvlText w:val="•"/>
      <w:lvlJc w:val="left"/>
      <w:pPr>
        <w:ind w:left="8073" w:hanging="280"/>
      </w:pPr>
      <w:rPr>
        <w:rFonts w:hint="default"/>
        <w:lang w:val="ru-RU" w:eastAsia="en-US" w:bidi="ar-SA"/>
      </w:rPr>
    </w:lvl>
  </w:abstractNum>
  <w:abstractNum w:abstractNumId="9">
    <w:nsid w:val="6F7D5059"/>
    <w:multiLevelType w:val="hybridMultilevel"/>
    <w:tmpl w:val="99AA9D04"/>
    <w:lvl w:ilvl="0" w:tplc="F1D069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55761"/>
    <w:multiLevelType w:val="hybridMultilevel"/>
    <w:tmpl w:val="C9AA3DF2"/>
    <w:lvl w:ilvl="0" w:tplc="EECEFD7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E45844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2" w:tplc="9B464C86">
      <w:numFmt w:val="bullet"/>
      <w:lvlText w:val="•"/>
      <w:lvlJc w:val="left"/>
      <w:pPr>
        <w:ind w:left="1461" w:hanging="181"/>
      </w:pPr>
      <w:rPr>
        <w:rFonts w:hint="default"/>
        <w:lang w:val="ru-RU" w:eastAsia="en-US" w:bidi="ar-SA"/>
      </w:rPr>
    </w:lvl>
    <w:lvl w:ilvl="3" w:tplc="0322A49E">
      <w:numFmt w:val="bullet"/>
      <w:lvlText w:val="•"/>
      <w:lvlJc w:val="left"/>
      <w:pPr>
        <w:ind w:left="2142" w:hanging="181"/>
      </w:pPr>
      <w:rPr>
        <w:rFonts w:hint="default"/>
        <w:lang w:val="ru-RU" w:eastAsia="en-US" w:bidi="ar-SA"/>
      </w:rPr>
    </w:lvl>
    <w:lvl w:ilvl="4" w:tplc="BED68DF8">
      <w:numFmt w:val="bullet"/>
      <w:lvlText w:val="•"/>
      <w:lvlJc w:val="left"/>
      <w:pPr>
        <w:ind w:left="2822" w:hanging="181"/>
      </w:pPr>
      <w:rPr>
        <w:rFonts w:hint="default"/>
        <w:lang w:val="ru-RU" w:eastAsia="en-US" w:bidi="ar-SA"/>
      </w:rPr>
    </w:lvl>
    <w:lvl w:ilvl="5" w:tplc="FB24423C">
      <w:numFmt w:val="bullet"/>
      <w:lvlText w:val="•"/>
      <w:lvlJc w:val="left"/>
      <w:pPr>
        <w:ind w:left="3503" w:hanging="181"/>
      </w:pPr>
      <w:rPr>
        <w:rFonts w:hint="default"/>
        <w:lang w:val="ru-RU" w:eastAsia="en-US" w:bidi="ar-SA"/>
      </w:rPr>
    </w:lvl>
    <w:lvl w:ilvl="6" w:tplc="496E5D4C">
      <w:numFmt w:val="bullet"/>
      <w:lvlText w:val="•"/>
      <w:lvlJc w:val="left"/>
      <w:pPr>
        <w:ind w:left="4184" w:hanging="181"/>
      </w:pPr>
      <w:rPr>
        <w:rFonts w:hint="default"/>
        <w:lang w:val="ru-RU" w:eastAsia="en-US" w:bidi="ar-SA"/>
      </w:rPr>
    </w:lvl>
    <w:lvl w:ilvl="7" w:tplc="C9E84410">
      <w:numFmt w:val="bullet"/>
      <w:lvlText w:val="•"/>
      <w:lvlJc w:val="left"/>
      <w:pPr>
        <w:ind w:left="4864" w:hanging="181"/>
      </w:pPr>
      <w:rPr>
        <w:rFonts w:hint="default"/>
        <w:lang w:val="ru-RU" w:eastAsia="en-US" w:bidi="ar-SA"/>
      </w:rPr>
    </w:lvl>
    <w:lvl w:ilvl="8" w:tplc="A7CEFC38">
      <w:numFmt w:val="bullet"/>
      <w:lvlText w:val="•"/>
      <w:lvlJc w:val="left"/>
      <w:pPr>
        <w:ind w:left="5545" w:hanging="181"/>
      </w:pPr>
      <w:rPr>
        <w:rFonts w:hint="default"/>
        <w:lang w:val="ru-RU" w:eastAsia="en-US" w:bidi="ar-SA"/>
      </w:rPr>
    </w:lvl>
  </w:abstractNum>
  <w:abstractNum w:abstractNumId="11">
    <w:nsid w:val="754F2E24"/>
    <w:multiLevelType w:val="hybridMultilevel"/>
    <w:tmpl w:val="98269A1C"/>
    <w:lvl w:ilvl="0" w:tplc="91AACDDC">
      <w:start w:val="1"/>
      <w:numFmt w:val="decimal"/>
      <w:lvlText w:val="%1."/>
      <w:lvlJc w:val="left"/>
      <w:pPr>
        <w:ind w:left="4451" w:hanging="3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CE4DE6">
      <w:numFmt w:val="bullet"/>
      <w:lvlText w:val="-"/>
      <w:lvlJc w:val="left"/>
      <w:pPr>
        <w:ind w:left="221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BE0558">
      <w:numFmt w:val="bullet"/>
      <w:lvlText w:val="•"/>
      <w:lvlJc w:val="left"/>
      <w:pPr>
        <w:ind w:left="5074" w:hanging="181"/>
      </w:pPr>
      <w:rPr>
        <w:rFonts w:hint="default"/>
        <w:lang w:val="ru-RU" w:eastAsia="en-US" w:bidi="ar-SA"/>
      </w:rPr>
    </w:lvl>
    <w:lvl w:ilvl="3" w:tplc="45C63E74">
      <w:numFmt w:val="bullet"/>
      <w:lvlText w:val="•"/>
      <w:lvlJc w:val="left"/>
      <w:pPr>
        <w:ind w:left="5688" w:hanging="181"/>
      </w:pPr>
      <w:rPr>
        <w:rFonts w:hint="default"/>
        <w:lang w:val="ru-RU" w:eastAsia="en-US" w:bidi="ar-SA"/>
      </w:rPr>
    </w:lvl>
    <w:lvl w:ilvl="4" w:tplc="5EE8890A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  <w:lvl w:ilvl="5" w:tplc="B9A80C4A">
      <w:numFmt w:val="bullet"/>
      <w:lvlText w:val="•"/>
      <w:lvlJc w:val="left"/>
      <w:pPr>
        <w:ind w:left="6916" w:hanging="181"/>
      </w:pPr>
      <w:rPr>
        <w:rFonts w:hint="default"/>
        <w:lang w:val="ru-RU" w:eastAsia="en-US" w:bidi="ar-SA"/>
      </w:rPr>
    </w:lvl>
    <w:lvl w:ilvl="6" w:tplc="B8FA03DC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7" w:tplc="80162D3A">
      <w:numFmt w:val="bullet"/>
      <w:lvlText w:val="•"/>
      <w:lvlJc w:val="left"/>
      <w:pPr>
        <w:ind w:left="8144" w:hanging="181"/>
      </w:pPr>
      <w:rPr>
        <w:rFonts w:hint="default"/>
        <w:lang w:val="ru-RU" w:eastAsia="en-US" w:bidi="ar-SA"/>
      </w:rPr>
    </w:lvl>
    <w:lvl w:ilvl="8" w:tplc="8C587D10">
      <w:numFmt w:val="bullet"/>
      <w:lvlText w:val="•"/>
      <w:lvlJc w:val="left"/>
      <w:pPr>
        <w:ind w:left="8758" w:hanging="181"/>
      </w:pPr>
      <w:rPr>
        <w:rFonts w:hint="default"/>
        <w:lang w:val="ru-RU" w:eastAsia="en-US" w:bidi="ar-SA"/>
      </w:rPr>
    </w:lvl>
  </w:abstractNum>
  <w:abstractNum w:abstractNumId="12">
    <w:nsid w:val="76085B1F"/>
    <w:multiLevelType w:val="hybridMultilevel"/>
    <w:tmpl w:val="D6A625BC"/>
    <w:lvl w:ilvl="0" w:tplc="E080512C">
      <w:numFmt w:val="bullet"/>
      <w:lvlText w:val="-"/>
      <w:lvlJc w:val="left"/>
      <w:pPr>
        <w:ind w:left="22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7612D2">
      <w:numFmt w:val="bullet"/>
      <w:lvlText w:val="•"/>
      <w:lvlJc w:val="left"/>
      <w:pPr>
        <w:ind w:left="1196" w:hanging="440"/>
      </w:pPr>
      <w:rPr>
        <w:rFonts w:hint="default"/>
        <w:lang w:val="ru-RU" w:eastAsia="en-US" w:bidi="ar-SA"/>
      </w:rPr>
    </w:lvl>
    <w:lvl w:ilvl="2" w:tplc="4C98FC20">
      <w:numFmt w:val="bullet"/>
      <w:lvlText w:val="•"/>
      <w:lvlJc w:val="left"/>
      <w:pPr>
        <w:ind w:left="2173" w:hanging="440"/>
      </w:pPr>
      <w:rPr>
        <w:rFonts w:hint="default"/>
        <w:lang w:val="ru-RU" w:eastAsia="en-US" w:bidi="ar-SA"/>
      </w:rPr>
    </w:lvl>
    <w:lvl w:ilvl="3" w:tplc="EB06FFB4">
      <w:numFmt w:val="bullet"/>
      <w:lvlText w:val="•"/>
      <w:lvlJc w:val="left"/>
      <w:pPr>
        <w:ind w:left="3149" w:hanging="440"/>
      </w:pPr>
      <w:rPr>
        <w:rFonts w:hint="default"/>
        <w:lang w:val="ru-RU" w:eastAsia="en-US" w:bidi="ar-SA"/>
      </w:rPr>
    </w:lvl>
    <w:lvl w:ilvl="4" w:tplc="5C7088A8">
      <w:numFmt w:val="bullet"/>
      <w:lvlText w:val="•"/>
      <w:lvlJc w:val="left"/>
      <w:pPr>
        <w:ind w:left="4126" w:hanging="440"/>
      </w:pPr>
      <w:rPr>
        <w:rFonts w:hint="default"/>
        <w:lang w:val="ru-RU" w:eastAsia="en-US" w:bidi="ar-SA"/>
      </w:rPr>
    </w:lvl>
    <w:lvl w:ilvl="5" w:tplc="1B10AAF0">
      <w:numFmt w:val="bullet"/>
      <w:lvlText w:val="•"/>
      <w:lvlJc w:val="left"/>
      <w:pPr>
        <w:ind w:left="5103" w:hanging="440"/>
      </w:pPr>
      <w:rPr>
        <w:rFonts w:hint="default"/>
        <w:lang w:val="ru-RU" w:eastAsia="en-US" w:bidi="ar-SA"/>
      </w:rPr>
    </w:lvl>
    <w:lvl w:ilvl="6" w:tplc="6D105B6A">
      <w:numFmt w:val="bullet"/>
      <w:lvlText w:val="•"/>
      <w:lvlJc w:val="left"/>
      <w:pPr>
        <w:ind w:left="6079" w:hanging="440"/>
      </w:pPr>
      <w:rPr>
        <w:rFonts w:hint="default"/>
        <w:lang w:val="ru-RU" w:eastAsia="en-US" w:bidi="ar-SA"/>
      </w:rPr>
    </w:lvl>
    <w:lvl w:ilvl="7" w:tplc="66C27BF6">
      <w:numFmt w:val="bullet"/>
      <w:lvlText w:val="•"/>
      <w:lvlJc w:val="left"/>
      <w:pPr>
        <w:ind w:left="7056" w:hanging="440"/>
      </w:pPr>
      <w:rPr>
        <w:rFonts w:hint="default"/>
        <w:lang w:val="ru-RU" w:eastAsia="en-US" w:bidi="ar-SA"/>
      </w:rPr>
    </w:lvl>
    <w:lvl w:ilvl="8" w:tplc="1CBEFD38">
      <w:numFmt w:val="bullet"/>
      <w:lvlText w:val="•"/>
      <w:lvlJc w:val="left"/>
      <w:pPr>
        <w:ind w:left="8032" w:hanging="4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20"/>
    <w:rsid w:val="00002031"/>
    <w:rsid w:val="00003055"/>
    <w:rsid w:val="00004740"/>
    <w:rsid w:val="00005881"/>
    <w:rsid w:val="000062AA"/>
    <w:rsid w:val="00006830"/>
    <w:rsid w:val="00006E3D"/>
    <w:rsid w:val="00010F53"/>
    <w:rsid w:val="00011204"/>
    <w:rsid w:val="00011927"/>
    <w:rsid w:val="00012BAA"/>
    <w:rsid w:val="000222A4"/>
    <w:rsid w:val="00022A03"/>
    <w:rsid w:val="00025C8B"/>
    <w:rsid w:val="00026596"/>
    <w:rsid w:val="0002685C"/>
    <w:rsid w:val="00026CA6"/>
    <w:rsid w:val="00026D86"/>
    <w:rsid w:val="0003532B"/>
    <w:rsid w:val="00035AF2"/>
    <w:rsid w:val="00036E37"/>
    <w:rsid w:val="00043A4C"/>
    <w:rsid w:val="00043E08"/>
    <w:rsid w:val="00050C29"/>
    <w:rsid w:val="00051724"/>
    <w:rsid w:val="000559CC"/>
    <w:rsid w:val="000574AA"/>
    <w:rsid w:val="0006149F"/>
    <w:rsid w:val="00064A39"/>
    <w:rsid w:val="000665AE"/>
    <w:rsid w:val="00066AFB"/>
    <w:rsid w:val="0006712E"/>
    <w:rsid w:val="0007018F"/>
    <w:rsid w:val="000757D8"/>
    <w:rsid w:val="000766BB"/>
    <w:rsid w:val="00076C7F"/>
    <w:rsid w:val="00082B0E"/>
    <w:rsid w:val="00082DF1"/>
    <w:rsid w:val="00084A1A"/>
    <w:rsid w:val="00090574"/>
    <w:rsid w:val="00094941"/>
    <w:rsid w:val="00096157"/>
    <w:rsid w:val="00096BE6"/>
    <w:rsid w:val="000A188C"/>
    <w:rsid w:val="000A3FC4"/>
    <w:rsid w:val="000A5E9C"/>
    <w:rsid w:val="000B041A"/>
    <w:rsid w:val="000B2C5A"/>
    <w:rsid w:val="000B314D"/>
    <w:rsid w:val="000B5FC0"/>
    <w:rsid w:val="000C10D2"/>
    <w:rsid w:val="000C25F3"/>
    <w:rsid w:val="000D31EA"/>
    <w:rsid w:val="000D5E2B"/>
    <w:rsid w:val="000E3234"/>
    <w:rsid w:val="000E3C66"/>
    <w:rsid w:val="000E7E7E"/>
    <w:rsid w:val="000F49A1"/>
    <w:rsid w:val="000F63D6"/>
    <w:rsid w:val="00101855"/>
    <w:rsid w:val="001028E1"/>
    <w:rsid w:val="001037C8"/>
    <w:rsid w:val="00112513"/>
    <w:rsid w:val="00120FFC"/>
    <w:rsid w:val="00122351"/>
    <w:rsid w:val="00125A5C"/>
    <w:rsid w:val="00125A83"/>
    <w:rsid w:val="00126048"/>
    <w:rsid w:val="00126ACD"/>
    <w:rsid w:val="001278F9"/>
    <w:rsid w:val="00127B09"/>
    <w:rsid w:val="00127C20"/>
    <w:rsid w:val="00130E7D"/>
    <w:rsid w:val="00136EF4"/>
    <w:rsid w:val="00140BF4"/>
    <w:rsid w:val="00151D4C"/>
    <w:rsid w:val="00156B7C"/>
    <w:rsid w:val="0016437C"/>
    <w:rsid w:val="001676A9"/>
    <w:rsid w:val="00172513"/>
    <w:rsid w:val="00173765"/>
    <w:rsid w:val="00173D5F"/>
    <w:rsid w:val="001747DD"/>
    <w:rsid w:val="00174A03"/>
    <w:rsid w:val="00175B69"/>
    <w:rsid w:val="00175FA9"/>
    <w:rsid w:val="0017775B"/>
    <w:rsid w:val="001838C7"/>
    <w:rsid w:val="001857C4"/>
    <w:rsid w:val="00186349"/>
    <w:rsid w:val="00187B90"/>
    <w:rsid w:val="00190DCA"/>
    <w:rsid w:val="00191EAC"/>
    <w:rsid w:val="00192BAA"/>
    <w:rsid w:val="00196CAF"/>
    <w:rsid w:val="00196EFD"/>
    <w:rsid w:val="001A5F96"/>
    <w:rsid w:val="001A6158"/>
    <w:rsid w:val="001B47D4"/>
    <w:rsid w:val="001B6857"/>
    <w:rsid w:val="001C072F"/>
    <w:rsid w:val="001C0BDC"/>
    <w:rsid w:val="001C1F67"/>
    <w:rsid w:val="001C2EEF"/>
    <w:rsid w:val="001C3D37"/>
    <w:rsid w:val="001C6A55"/>
    <w:rsid w:val="001C74C1"/>
    <w:rsid w:val="001D00AD"/>
    <w:rsid w:val="001D2978"/>
    <w:rsid w:val="001D59D1"/>
    <w:rsid w:val="001D671B"/>
    <w:rsid w:val="001D6892"/>
    <w:rsid w:val="001D7760"/>
    <w:rsid w:val="001D7C9B"/>
    <w:rsid w:val="001E0DC8"/>
    <w:rsid w:val="001E21A6"/>
    <w:rsid w:val="001E2B82"/>
    <w:rsid w:val="001E5384"/>
    <w:rsid w:val="001F0FD4"/>
    <w:rsid w:val="001F1DEF"/>
    <w:rsid w:val="00201BEB"/>
    <w:rsid w:val="002066AC"/>
    <w:rsid w:val="00213C29"/>
    <w:rsid w:val="0021633D"/>
    <w:rsid w:val="002166B5"/>
    <w:rsid w:val="00224014"/>
    <w:rsid w:val="00224BEC"/>
    <w:rsid w:val="00226750"/>
    <w:rsid w:val="00232A9D"/>
    <w:rsid w:val="0024078D"/>
    <w:rsid w:val="0024382E"/>
    <w:rsid w:val="00243F19"/>
    <w:rsid w:val="00245239"/>
    <w:rsid w:val="002507A2"/>
    <w:rsid w:val="0025586F"/>
    <w:rsid w:val="00260917"/>
    <w:rsid w:val="00270D4F"/>
    <w:rsid w:val="00274D25"/>
    <w:rsid w:val="00275CDE"/>
    <w:rsid w:val="002801CB"/>
    <w:rsid w:val="00280CE4"/>
    <w:rsid w:val="002844AE"/>
    <w:rsid w:val="00286D45"/>
    <w:rsid w:val="00292F36"/>
    <w:rsid w:val="002A03E3"/>
    <w:rsid w:val="002A20D2"/>
    <w:rsid w:val="002A52C7"/>
    <w:rsid w:val="002A667A"/>
    <w:rsid w:val="002B4CEC"/>
    <w:rsid w:val="002B58C6"/>
    <w:rsid w:val="002B5A65"/>
    <w:rsid w:val="002B72D8"/>
    <w:rsid w:val="002C4C35"/>
    <w:rsid w:val="002C688B"/>
    <w:rsid w:val="002D33A1"/>
    <w:rsid w:val="002D531C"/>
    <w:rsid w:val="002E7430"/>
    <w:rsid w:val="002F155A"/>
    <w:rsid w:val="002F1C4D"/>
    <w:rsid w:val="002F439B"/>
    <w:rsid w:val="002F4B24"/>
    <w:rsid w:val="00302C67"/>
    <w:rsid w:val="003046AA"/>
    <w:rsid w:val="00304969"/>
    <w:rsid w:val="0030661C"/>
    <w:rsid w:val="003068D6"/>
    <w:rsid w:val="003079E4"/>
    <w:rsid w:val="003126AE"/>
    <w:rsid w:val="00313B59"/>
    <w:rsid w:val="003201B5"/>
    <w:rsid w:val="00321B4C"/>
    <w:rsid w:val="00323B34"/>
    <w:rsid w:val="00323B55"/>
    <w:rsid w:val="00323E03"/>
    <w:rsid w:val="00327163"/>
    <w:rsid w:val="00334FB2"/>
    <w:rsid w:val="00337AE9"/>
    <w:rsid w:val="0034209F"/>
    <w:rsid w:val="00343E52"/>
    <w:rsid w:val="00345EFF"/>
    <w:rsid w:val="00346B9B"/>
    <w:rsid w:val="00357F09"/>
    <w:rsid w:val="00360577"/>
    <w:rsid w:val="0036195A"/>
    <w:rsid w:val="0036221F"/>
    <w:rsid w:val="00362BBA"/>
    <w:rsid w:val="003672EC"/>
    <w:rsid w:val="00370963"/>
    <w:rsid w:val="00371C8D"/>
    <w:rsid w:val="0037551B"/>
    <w:rsid w:val="00376130"/>
    <w:rsid w:val="00380024"/>
    <w:rsid w:val="003820C0"/>
    <w:rsid w:val="003826E3"/>
    <w:rsid w:val="00382AAA"/>
    <w:rsid w:val="00387DA9"/>
    <w:rsid w:val="0039048C"/>
    <w:rsid w:val="00390768"/>
    <w:rsid w:val="00393462"/>
    <w:rsid w:val="00393CC4"/>
    <w:rsid w:val="00396495"/>
    <w:rsid w:val="00396C1A"/>
    <w:rsid w:val="003A1E89"/>
    <w:rsid w:val="003A308A"/>
    <w:rsid w:val="003A79FA"/>
    <w:rsid w:val="003B01D3"/>
    <w:rsid w:val="003B0E83"/>
    <w:rsid w:val="003B5BF9"/>
    <w:rsid w:val="003C07D8"/>
    <w:rsid w:val="003C2CD3"/>
    <w:rsid w:val="003D6154"/>
    <w:rsid w:val="003D6156"/>
    <w:rsid w:val="003D6B2F"/>
    <w:rsid w:val="003D793A"/>
    <w:rsid w:val="003D7B32"/>
    <w:rsid w:val="003D7B68"/>
    <w:rsid w:val="003D7BBB"/>
    <w:rsid w:val="003E205C"/>
    <w:rsid w:val="003E32CB"/>
    <w:rsid w:val="003E44F1"/>
    <w:rsid w:val="003E573A"/>
    <w:rsid w:val="003E5A14"/>
    <w:rsid w:val="003F0259"/>
    <w:rsid w:val="003F1E8F"/>
    <w:rsid w:val="003F578F"/>
    <w:rsid w:val="004018D0"/>
    <w:rsid w:val="00402911"/>
    <w:rsid w:val="00403EFF"/>
    <w:rsid w:val="004058C1"/>
    <w:rsid w:val="004062B1"/>
    <w:rsid w:val="00406CB2"/>
    <w:rsid w:val="00415500"/>
    <w:rsid w:val="00417409"/>
    <w:rsid w:val="004205DC"/>
    <w:rsid w:val="00423ED8"/>
    <w:rsid w:val="00427084"/>
    <w:rsid w:val="00430F67"/>
    <w:rsid w:val="00434071"/>
    <w:rsid w:val="004352ED"/>
    <w:rsid w:val="00437D0F"/>
    <w:rsid w:val="0044174F"/>
    <w:rsid w:val="00442FBB"/>
    <w:rsid w:val="0044360D"/>
    <w:rsid w:val="00444596"/>
    <w:rsid w:val="00444C2A"/>
    <w:rsid w:val="00445891"/>
    <w:rsid w:val="004466A8"/>
    <w:rsid w:val="00456575"/>
    <w:rsid w:val="004644E0"/>
    <w:rsid w:val="00465C37"/>
    <w:rsid w:val="00466E08"/>
    <w:rsid w:val="0047368E"/>
    <w:rsid w:val="004760F0"/>
    <w:rsid w:val="00477568"/>
    <w:rsid w:val="0048091C"/>
    <w:rsid w:val="0049180D"/>
    <w:rsid w:val="0049283B"/>
    <w:rsid w:val="00493195"/>
    <w:rsid w:val="00496CA9"/>
    <w:rsid w:val="004977D3"/>
    <w:rsid w:val="004A2256"/>
    <w:rsid w:val="004A4890"/>
    <w:rsid w:val="004A519B"/>
    <w:rsid w:val="004A5DC1"/>
    <w:rsid w:val="004A5E25"/>
    <w:rsid w:val="004A64AD"/>
    <w:rsid w:val="004A6650"/>
    <w:rsid w:val="004A693B"/>
    <w:rsid w:val="004A7B0D"/>
    <w:rsid w:val="004B0436"/>
    <w:rsid w:val="004B0F1B"/>
    <w:rsid w:val="004B20FC"/>
    <w:rsid w:val="004B2C41"/>
    <w:rsid w:val="004B4655"/>
    <w:rsid w:val="004B46FC"/>
    <w:rsid w:val="004B548B"/>
    <w:rsid w:val="004C0163"/>
    <w:rsid w:val="004C0C30"/>
    <w:rsid w:val="004C250A"/>
    <w:rsid w:val="004C328A"/>
    <w:rsid w:val="004C3F88"/>
    <w:rsid w:val="004C7BF2"/>
    <w:rsid w:val="004E111F"/>
    <w:rsid w:val="004E2873"/>
    <w:rsid w:val="004E75A4"/>
    <w:rsid w:val="004F4B7D"/>
    <w:rsid w:val="004F5CE7"/>
    <w:rsid w:val="004F695B"/>
    <w:rsid w:val="004F7CD6"/>
    <w:rsid w:val="00501C64"/>
    <w:rsid w:val="00504589"/>
    <w:rsid w:val="0050475B"/>
    <w:rsid w:val="00504842"/>
    <w:rsid w:val="00504F31"/>
    <w:rsid w:val="00505756"/>
    <w:rsid w:val="0050677C"/>
    <w:rsid w:val="00507BF1"/>
    <w:rsid w:val="0051668E"/>
    <w:rsid w:val="005168C1"/>
    <w:rsid w:val="00516F0D"/>
    <w:rsid w:val="00521788"/>
    <w:rsid w:val="00530D0A"/>
    <w:rsid w:val="005313B6"/>
    <w:rsid w:val="005326E0"/>
    <w:rsid w:val="00532C85"/>
    <w:rsid w:val="00533B9B"/>
    <w:rsid w:val="00533E9B"/>
    <w:rsid w:val="0053430B"/>
    <w:rsid w:val="0053667E"/>
    <w:rsid w:val="00541C43"/>
    <w:rsid w:val="005439AA"/>
    <w:rsid w:val="005471E5"/>
    <w:rsid w:val="00547A5B"/>
    <w:rsid w:val="00551368"/>
    <w:rsid w:val="00556366"/>
    <w:rsid w:val="00562948"/>
    <w:rsid w:val="00563332"/>
    <w:rsid w:val="00570617"/>
    <w:rsid w:val="00573A00"/>
    <w:rsid w:val="00575D16"/>
    <w:rsid w:val="0057642B"/>
    <w:rsid w:val="005768AC"/>
    <w:rsid w:val="005824E0"/>
    <w:rsid w:val="005826E8"/>
    <w:rsid w:val="00587518"/>
    <w:rsid w:val="00593397"/>
    <w:rsid w:val="005A52B0"/>
    <w:rsid w:val="005A6CBE"/>
    <w:rsid w:val="005A6E02"/>
    <w:rsid w:val="005A737D"/>
    <w:rsid w:val="005B1CDA"/>
    <w:rsid w:val="005B23DE"/>
    <w:rsid w:val="005B2865"/>
    <w:rsid w:val="005B2887"/>
    <w:rsid w:val="005B2D4F"/>
    <w:rsid w:val="005B5147"/>
    <w:rsid w:val="005B71A8"/>
    <w:rsid w:val="005C002A"/>
    <w:rsid w:val="005C166F"/>
    <w:rsid w:val="005C16B7"/>
    <w:rsid w:val="005C2510"/>
    <w:rsid w:val="005C3332"/>
    <w:rsid w:val="005C338B"/>
    <w:rsid w:val="005C3951"/>
    <w:rsid w:val="005C3FC5"/>
    <w:rsid w:val="005C5D08"/>
    <w:rsid w:val="005C6629"/>
    <w:rsid w:val="005C6917"/>
    <w:rsid w:val="005C785D"/>
    <w:rsid w:val="005D203A"/>
    <w:rsid w:val="005D64DA"/>
    <w:rsid w:val="005D7644"/>
    <w:rsid w:val="005E0B2B"/>
    <w:rsid w:val="005E437D"/>
    <w:rsid w:val="005F0051"/>
    <w:rsid w:val="005F0212"/>
    <w:rsid w:val="005F05A9"/>
    <w:rsid w:val="005F0CDC"/>
    <w:rsid w:val="005F2BD2"/>
    <w:rsid w:val="005F6FDD"/>
    <w:rsid w:val="00601192"/>
    <w:rsid w:val="00602B32"/>
    <w:rsid w:val="00602CFC"/>
    <w:rsid w:val="0060403C"/>
    <w:rsid w:val="0061043C"/>
    <w:rsid w:val="00611C89"/>
    <w:rsid w:val="00614182"/>
    <w:rsid w:val="00616DFE"/>
    <w:rsid w:val="006227F7"/>
    <w:rsid w:val="00627F65"/>
    <w:rsid w:val="006320E5"/>
    <w:rsid w:val="006326C7"/>
    <w:rsid w:val="00637838"/>
    <w:rsid w:val="0064147F"/>
    <w:rsid w:val="00642663"/>
    <w:rsid w:val="0064489B"/>
    <w:rsid w:val="00645EEC"/>
    <w:rsid w:val="0065074E"/>
    <w:rsid w:val="006514A2"/>
    <w:rsid w:val="00651C64"/>
    <w:rsid w:val="00656DF1"/>
    <w:rsid w:val="006618DA"/>
    <w:rsid w:val="006628D1"/>
    <w:rsid w:val="0066495F"/>
    <w:rsid w:val="00675F88"/>
    <w:rsid w:val="0067780E"/>
    <w:rsid w:val="006801DE"/>
    <w:rsid w:val="006821EA"/>
    <w:rsid w:val="006829E6"/>
    <w:rsid w:val="006834F0"/>
    <w:rsid w:val="006847B2"/>
    <w:rsid w:val="00685F96"/>
    <w:rsid w:val="00687F41"/>
    <w:rsid w:val="006914BB"/>
    <w:rsid w:val="00692C66"/>
    <w:rsid w:val="00692E1C"/>
    <w:rsid w:val="00693C07"/>
    <w:rsid w:val="0069612A"/>
    <w:rsid w:val="006961B9"/>
    <w:rsid w:val="00696AA1"/>
    <w:rsid w:val="0069737C"/>
    <w:rsid w:val="006A0AC4"/>
    <w:rsid w:val="006A39AA"/>
    <w:rsid w:val="006A4E8B"/>
    <w:rsid w:val="006A550E"/>
    <w:rsid w:val="006A5BF3"/>
    <w:rsid w:val="006A7135"/>
    <w:rsid w:val="006B19E3"/>
    <w:rsid w:val="006B4698"/>
    <w:rsid w:val="006B5593"/>
    <w:rsid w:val="006B686F"/>
    <w:rsid w:val="006B7B3D"/>
    <w:rsid w:val="006C0A67"/>
    <w:rsid w:val="006C17BE"/>
    <w:rsid w:val="006C1C54"/>
    <w:rsid w:val="006C4D8F"/>
    <w:rsid w:val="006C505A"/>
    <w:rsid w:val="006C536E"/>
    <w:rsid w:val="006D15AE"/>
    <w:rsid w:val="006D1DF3"/>
    <w:rsid w:val="006D4FD4"/>
    <w:rsid w:val="006D5871"/>
    <w:rsid w:val="006D780D"/>
    <w:rsid w:val="006E0C05"/>
    <w:rsid w:val="006E486C"/>
    <w:rsid w:val="006E6A94"/>
    <w:rsid w:val="006F3366"/>
    <w:rsid w:val="00702E3A"/>
    <w:rsid w:val="007047B5"/>
    <w:rsid w:val="007132B3"/>
    <w:rsid w:val="007203E4"/>
    <w:rsid w:val="00720A55"/>
    <w:rsid w:val="00721071"/>
    <w:rsid w:val="007310D5"/>
    <w:rsid w:val="00732A92"/>
    <w:rsid w:val="007345E2"/>
    <w:rsid w:val="0073728F"/>
    <w:rsid w:val="007372CD"/>
    <w:rsid w:val="00737D09"/>
    <w:rsid w:val="007411F7"/>
    <w:rsid w:val="00755DF9"/>
    <w:rsid w:val="00756070"/>
    <w:rsid w:val="00757020"/>
    <w:rsid w:val="00761F0B"/>
    <w:rsid w:val="00761FB4"/>
    <w:rsid w:val="00770C29"/>
    <w:rsid w:val="00771C3C"/>
    <w:rsid w:val="00774807"/>
    <w:rsid w:val="00775CA5"/>
    <w:rsid w:val="00775D56"/>
    <w:rsid w:val="0078432F"/>
    <w:rsid w:val="00784E04"/>
    <w:rsid w:val="007853C4"/>
    <w:rsid w:val="00786D5A"/>
    <w:rsid w:val="0078725B"/>
    <w:rsid w:val="0079292D"/>
    <w:rsid w:val="0079301C"/>
    <w:rsid w:val="00795143"/>
    <w:rsid w:val="007964BB"/>
    <w:rsid w:val="0079718E"/>
    <w:rsid w:val="007A0D45"/>
    <w:rsid w:val="007A239B"/>
    <w:rsid w:val="007A36B6"/>
    <w:rsid w:val="007A42CE"/>
    <w:rsid w:val="007B5F8E"/>
    <w:rsid w:val="007B7A5C"/>
    <w:rsid w:val="007C0346"/>
    <w:rsid w:val="007C2E18"/>
    <w:rsid w:val="007C41FE"/>
    <w:rsid w:val="007C46DC"/>
    <w:rsid w:val="007C4B21"/>
    <w:rsid w:val="007D2269"/>
    <w:rsid w:val="007D30EC"/>
    <w:rsid w:val="007D5698"/>
    <w:rsid w:val="007D6B3E"/>
    <w:rsid w:val="007D71C6"/>
    <w:rsid w:val="007E0BC7"/>
    <w:rsid w:val="007E4059"/>
    <w:rsid w:val="007E435B"/>
    <w:rsid w:val="007E4D32"/>
    <w:rsid w:val="007F1E4A"/>
    <w:rsid w:val="007F3F0F"/>
    <w:rsid w:val="007F6FCC"/>
    <w:rsid w:val="008026AE"/>
    <w:rsid w:val="00802A1B"/>
    <w:rsid w:val="008056FB"/>
    <w:rsid w:val="00806355"/>
    <w:rsid w:val="0080707C"/>
    <w:rsid w:val="008100E8"/>
    <w:rsid w:val="008110C2"/>
    <w:rsid w:val="00815E63"/>
    <w:rsid w:val="008216F4"/>
    <w:rsid w:val="008248AF"/>
    <w:rsid w:val="008268E5"/>
    <w:rsid w:val="0082772B"/>
    <w:rsid w:val="00831501"/>
    <w:rsid w:val="0083572D"/>
    <w:rsid w:val="00841771"/>
    <w:rsid w:val="00845F2F"/>
    <w:rsid w:val="008529B4"/>
    <w:rsid w:val="00854B66"/>
    <w:rsid w:val="00855483"/>
    <w:rsid w:val="00856877"/>
    <w:rsid w:val="0086075D"/>
    <w:rsid w:val="00860E23"/>
    <w:rsid w:val="0086522C"/>
    <w:rsid w:val="00865748"/>
    <w:rsid w:val="00866809"/>
    <w:rsid w:val="00870537"/>
    <w:rsid w:val="00873A49"/>
    <w:rsid w:val="00887DAF"/>
    <w:rsid w:val="00892159"/>
    <w:rsid w:val="008924C4"/>
    <w:rsid w:val="008928AF"/>
    <w:rsid w:val="008931D0"/>
    <w:rsid w:val="008944A3"/>
    <w:rsid w:val="008A5B9C"/>
    <w:rsid w:val="008B08BD"/>
    <w:rsid w:val="008B3220"/>
    <w:rsid w:val="008B34A2"/>
    <w:rsid w:val="008B41C6"/>
    <w:rsid w:val="008B4928"/>
    <w:rsid w:val="008B5FC8"/>
    <w:rsid w:val="008C05D6"/>
    <w:rsid w:val="008C0B19"/>
    <w:rsid w:val="008C150B"/>
    <w:rsid w:val="008C2A95"/>
    <w:rsid w:val="008C3AC1"/>
    <w:rsid w:val="008C6F51"/>
    <w:rsid w:val="008D1DA9"/>
    <w:rsid w:val="008D28AC"/>
    <w:rsid w:val="008D2EB6"/>
    <w:rsid w:val="008D58CE"/>
    <w:rsid w:val="008D6FA7"/>
    <w:rsid w:val="008E0F5C"/>
    <w:rsid w:val="008E1ED2"/>
    <w:rsid w:val="008E3253"/>
    <w:rsid w:val="008E44D6"/>
    <w:rsid w:val="008F115E"/>
    <w:rsid w:val="008F20C7"/>
    <w:rsid w:val="008F2242"/>
    <w:rsid w:val="008F446F"/>
    <w:rsid w:val="008F44BD"/>
    <w:rsid w:val="00912012"/>
    <w:rsid w:val="00912E3F"/>
    <w:rsid w:val="00913C68"/>
    <w:rsid w:val="0091525D"/>
    <w:rsid w:val="00916D01"/>
    <w:rsid w:val="009206BC"/>
    <w:rsid w:val="0092261B"/>
    <w:rsid w:val="00932D93"/>
    <w:rsid w:val="00935C0B"/>
    <w:rsid w:val="00936135"/>
    <w:rsid w:val="009368AB"/>
    <w:rsid w:val="0093697D"/>
    <w:rsid w:val="009372A9"/>
    <w:rsid w:val="00940976"/>
    <w:rsid w:val="0094114B"/>
    <w:rsid w:val="00946317"/>
    <w:rsid w:val="00952096"/>
    <w:rsid w:val="00952B4D"/>
    <w:rsid w:val="00956D6A"/>
    <w:rsid w:val="00957C4C"/>
    <w:rsid w:val="009614AC"/>
    <w:rsid w:val="0096335C"/>
    <w:rsid w:val="00966FE7"/>
    <w:rsid w:val="0097357B"/>
    <w:rsid w:val="009736AF"/>
    <w:rsid w:val="00975E46"/>
    <w:rsid w:val="009770D2"/>
    <w:rsid w:val="00984CA0"/>
    <w:rsid w:val="0099047B"/>
    <w:rsid w:val="00995B85"/>
    <w:rsid w:val="009A2650"/>
    <w:rsid w:val="009A38D7"/>
    <w:rsid w:val="009B0C9E"/>
    <w:rsid w:val="009B1336"/>
    <w:rsid w:val="009B3619"/>
    <w:rsid w:val="009B54DA"/>
    <w:rsid w:val="009C064F"/>
    <w:rsid w:val="009C0D58"/>
    <w:rsid w:val="009C15A3"/>
    <w:rsid w:val="009C5B48"/>
    <w:rsid w:val="009C64A4"/>
    <w:rsid w:val="009D0944"/>
    <w:rsid w:val="009D4D09"/>
    <w:rsid w:val="009D6F7E"/>
    <w:rsid w:val="009E0395"/>
    <w:rsid w:val="009E1B4E"/>
    <w:rsid w:val="009E222F"/>
    <w:rsid w:val="009E246F"/>
    <w:rsid w:val="009E2D62"/>
    <w:rsid w:val="009E30DD"/>
    <w:rsid w:val="009F15FE"/>
    <w:rsid w:val="009F47EC"/>
    <w:rsid w:val="009F4FFE"/>
    <w:rsid w:val="009F5164"/>
    <w:rsid w:val="009F6054"/>
    <w:rsid w:val="00A0485A"/>
    <w:rsid w:val="00A06039"/>
    <w:rsid w:val="00A07B55"/>
    <w:rsid w:val="00A10556"/>
    <w:rsid w:val="00A11BAB"/>
    <w:rsid w:val="00A1298F"/>
    <w:rsid w:val="00A15955"/>
    <w:rsid w:val="00A16A75"/>
    <w:rsid w:val="00A17C38"/>
    <w:rsid w:val="00A207C6"/>
    <w:rsid w:val="00A215E6"/>
    <w:rsid w:val="00A241A7"/>
    <w:rsid w:val="00A25593"/>
    <w:rsid w:val="00A25626"/>
    <w:rsid w:val="00A35B62"/>
    <w:rsid w:val="00A40EC7"/>
    <w:rsid w:val="00A418A6"/>
    <w:rsid w:val="00A45C64"/>
    <w:rsid w:val="00A53024"/>
    <w:rsid w:val="00A54556"/>
    <w:rsid w:val="00A54815"/>
    <w:rsid w:val="00A564C1"/>
    <w:rsid w:val="00A5726F"/>
    <w:rsid w:val="00A60A53"/>
    <w:rsid w:val="00A63CC4"/>
    <w:rsid w:val="00A652BE"/>
    <w:rsid w:val="00A654C6"/>
    <w:rsid w:val="00A66653"/>
    <w:rsid w:val="00A6740F"/>
    <w:rsid w:val="00A74A44"/>
    <w:rsid w:val="00A769F5"/>
    <w:rsid w:val="00A773FC"/>
    <w:rsid w:val="00A801C8"/>
    <w:rsid w:val="00A814E4"/>
    <w:rsid w:val="00A84113"/>
    <w:rsid w:val="00A86417"/>
    <w:rsid w:val="00A917E9"/>
    <w:rsid w:val="00A93823"/>
    <w:rsid w:val="00A96A6C"/>
    <w:rsid w:val="00AA118C"/>
    <w:rsid w:val="00AA2F48"/>
    <w:rsid w:val="00AA3D57"/>
    <w:rsid w:val="00AA680B"/>
    <w:rsid w:val="00AB31A5"/>
    <w:rsid w:val="00AC3DA4"/>
    <w:rsid w:val="00AC3F8E"/>
    <w:rsid w:val="00AD02C1"/>
    <w:rsid w:val="00AD0FB1"/>
    <w:rsid w:val="00AD1BC4"/>
    <w:rsid w:val="00AD6845"/>
    <w:rsid w:val="00AE0E85"/>
    <w:rsid w:val="00AE1A90"/>
    <w:rsid w:val="00AE327E"/>
    <w:rsid w:val="00AE4C55"/>
    <w:rsid w:val="00AE540B"/>
    <w:rsid w:val="00AE732D"/>
    <w:rsid w:val="00AF0978"/>
    <w:rsid w:val="00AF3C3A"/>
    <w:rsid w:val="00AF590B"/>
    <w:rsid w:val="00AF6ACA"/>
    <w:rsid w:val="00AF6C38"/>
    <w:rsid w:val="00AF708D"/>
    <w:rsid w:val="00B03124"/>
    <w:rsid w:val="00B110E8"/>
    <w:rsid w:val="00B117E5"/>
    <w:rsid w:val="00B11891"/>
    <w:rsid w:val="00B11952"/>
    <w:rsid w:val="00B1238F"/>
    <w:rsid w:val="00B151F0"/>
    <w:rsid w:val="00B16CCC"/>
    <w:rsid w:val="00B17802"/>
    <w:rsid w:val="00B2160D"/>
    <w:rsid w:val="00B229F9"/>
    <w:rsid w:val="00B24125"/>
    <w:rsid w:val="00B241C5"/>
    <w:rsid w:val="00B25603"/>
    <w:rsid w:val="00B31189"/>
    <w:rsid w:val="00B33990"/>
    <w:rsid w:val="00B35555"/>
    <w:rsid w:val="00B35A74"/>
    <w:rsid w:val="00B36F6D"/>
    <w:rsid w:val="00B44607"/>
    <w:rsid w:val="00B45AF8"/>
    <w:rsid w:val="00B4654E"/>
    <w:rsid w:val="00B50550"/>
    <w:rsid w:val="00B51A3D"/>
    <w:rsid w:val="00B51CF2"/>
    <w:rsid w:val="00B56AEE"/>
    <w:rsid w:val="00B60261"/>
    <w:rsid w:val="00B62F65"/>
    <w:rsid w:val="00B63195"/>
    <w:rsid w:val="00B63609"/>
    <w:rsid w:val="00B74F65"/>
    <w:rsid w:val="00B75BB3"/>
    <w:rsid w:val="00B85DF8"/>
    <w:rsid w:val="00B93F19"/>
    <w:rsid w:val="00B93F8A"/>
    <w:rsid w:val="00BA3FE1"/>
    <w:rsid w:val="00BA4819"/>
    <w:rsid w:val="00BA517E"/>
    <w:rsid w:val="00BA5FCF"/>
    <w:rsid w:val="00BA61AE"/>
    <w:rsid w:val="00BA688F"/>
    <w:rsid w:val="00BA7B7E"/>
    <w:rsid w:val="00BB7D5F"/>
    <w:rsid w:val="00BB7F4B"/>
    <w:rsid w:val="00BC0FA5"/>
    <w:rsid w:val="00BC3157"/>
    <w:rsid w:val="00BC3A5E"/>
    <w:rsid w:val="00BC69B3"/>
    <w:rsid w:val="00BC70FE"/>
    <w:rsid w:val="00BD02D7"/>
    <w:rsid w:val="00BD1876"/>
    <w:rsid w:val="00BD2CAE"/>
    <w:rsid w:val="00BD412F"/>
    <w:rsid w:val="00BD4D43"/>
    <w:rsid w:val="00BD6606"/>
    <w:rsid w:val="00BD783A"/>
    <w:rsid w:val="00BE4B3D"/>
    <w:rsid w:val="00BE58C5"/>
    <w:rsid w:val="00BF0940"/>
    <w:rsid w:val="00BF493D"/>
    <w:rsid w:val="00BF5FFA"/>
    <w:rsid w:val="00BF621D"/>
    <w:rsid w:val="00BF6BA4"/>
    <w:rsid w:val="00BF7760"/>
    <w:rsid w:val="00C012FB"/>
    <w:rsid w:val="00C02045"/>
    <w:rsid w:val="00C0231D"/>
    <w:rsid w:val="00C042D1"/>
    <w:rsid w:val="00C0625A"/>
    <w:rsid w:val="00C07284"/>
    <w:rsid w:val="00C118BC"/>
    <w:rsid w:val="00C13364"/>
    <w:rsid w:val="00C168B5"/>
    <w:rsid w:val="00C21E52"/>
    <w:rsid w:val="00C34E7D"/>
    <w:rsid w:val="00C40512"/>
    <w:rsid w:val="00C46FFB"/>
    <w:rsid w:val="00C47F5C"/>
    <w:rsid w:val="00C503F5"/>
    <w:rsid w:val="00C50E72"/>
    <w:rsid w:val="00C520AC"/>
    <w:rsid w:val="00C52CB3"/>
    <w:rsid w:val="00C5319C"/>
    <w:rsid w:val="00C54EBB"/>
    <w:rsid w:val="00C5583C"/>
    <w:rsid w:val="00C57FBD"/>
    <w:rsid w:val="00C60EA7"/>
    <w:rsid w:val="00C61424"/>
    <w:rsid w:val="00C65E68"/>
    <w:rsid w:val="00C66154"/>
    <w:rsid w:val="00C707B4"/>
    <w:rsid w:val="00C81758"/>
    <w:rsid w:val="00C8204E"/>
    <w:rsid w:val="00C84A90"/>
    <w:rsid w:val="00C85260"/>
    <w:rsid w:val="00C90A23"/>
    <w:rsid w:val="00C92089"/>
    <w:rsid w:val="00C9258B"/>
    <w:rsid w:val="00C93BB0"/>
    <w:rsid w:val="00C94BD8"/>
    <w:rsid w:val="00C95101"/>
    <w:rsid w:val="00C95889"/>
    <w:rsid w:val="00CA749E"/>
    <w:rsid w:val="00CA79F6"/>
    <w:rsid w:val="00CB1802"/>
    <w:rsid w:val="00CB7080"/>
    <w:rsid w:val="00CB71D8"/>
    <w:rsid w:val="00CC1ACD"/>
    <w:rsid w:val="00CC27E1"/>
    <w:rsid w:val="00CC4B1B"/>
    <w:rsid w:val="00CC5807"/>
    <w:rsid w:val="00CC6041"/>
    <w:rsid w:val="00CC6A95"/>
    <w:rsid w:val="00CC6D4A"/>
    <w:rsid w:val="00CD3740"/>
    <w:rsid w:val="00CD4499"/>
    <w:rsid w:val="00CD5393"/>
    <w:rsid w:val="00CD62F7"/>
    <w:rsid w:val="00CD6E77"/>
    <w:rsid w:val="00CE05CD"/>
    <w:rsid w:val="00CE4670"/>
    <w:rsid w:val="00CF0822"/>
    <w:rsid w:val="00CF175E"/>
    <w:rsid w:val="00CF3EB0"/>
    <w:rsid w:val="00CF49EA"/>
    <w:rsid w:val="00CF5595"/>
    <w:rsid w:val="00CF62D9"/>
    <w:rsid w:val="00CF7254"/>
    <w:rsid w:val="00D001A3"/>
    <w:rsid w:val="00D01E22"/>
    <w:rsid w:val="00D0535E"/>
    <w:rsid w:val="00D053AF"/>
    <w:rsid w:val="00D05422"/>
    <w:rsid w:val="00D06E1C"/>
    <w:rsid w:val="00D13BAA"/>
    <w:rsid w:val="00D17ABC"/>
    <w:rsid w:val="00D22441"/>
    <w:rsid w:val="00D24BBD"/>
    <w:rsid w:val="00D258F4"/>
    <w:rsid w:val="00D25D78"/>
    <w:rsid w:val="00D27FB8"/>
    <w:rsid w:val="00D313F5"/>
    <w:rsid w:val="00D326CC"/>
    <w:rsid w:val="00D3398C"/>
    <w:rsid w:val="00D33B7E"/>
    <w:rsid w:val="00D35FC0"/>
    <w:rsid w:val="00D363C6"/>
    <w:rsid w:val="00D37515"/>
    <w:rsid w:val="00D37D77"/>
    <w:rsid w:val="00D37E43"/>
    <w:rsid w:val="00D41710"/>
    <w:rsid w:val="00D42C69"/>
    <w:rsid w:val="00D4324B"/>
    <w:rsid w:val="00D464EA"/>
    <w:rsid w:val="00D52836"/>
    <w:rsid w:val="00D53274"/>
    <w:rsid w:val="00D553DC"/>
    <w:rsid w:val="00D564D2"/>
    <w:rsid w:val="00D5739C"/>
    <w:rsid w:val="00D60F8A"/>
    <w:rsid w:val="00D62095"/>
    <w:rsid w:val="00D62E66"/>
    <w:rsid w:val="00D674FA"/>
    <w:rsid w:val="00D7089A"/>
    <w:rsid w:val="00D7243F"/>
    <w:rsid w:val="00D72CDD"/>
    <w:rsid w:val="00D85E62"/>
    <w:rsid w:val="00D87940"/>
    <w:rsid w:val="00D879BA"/>
    <w:rsid w:val="00D90626"/>
    <w:rsid w:val="00D97D84"/>
    <w:rsid w:val="00DA02AF"/>
    <w:rsid w:val="00DA3028"/>
    <w:rsid w:val="00DA3D32"/>
    <w:rsid w:val="00DA4284"/>
    <w:rsid w:val="00DA4F43"/>
    <w:rsid w:val="00DB2042"/>
    <w:rsid w:val="00DB2F3E"/>
    <w:rsid w:val="00DB392E"/>
    <w:rsid w:val="00DB3DBD"/>
    <w:rsid w:val="00DB7116"/>
    <w:rsid w:val="00DC3E4B"/>
    <w:rsid w:val="00DC49D4"/>
    <w:rsid w:val="00DC50F7"/>
    <w:rsid w:val="00DC5D02"/>
    <w:rsid w:val="00DC5FE0"/>
    <w:rsid w:val="00DD07B5"/>
    <w:rsid w:val="00DD133C"/>
    <w:rsid w:val="00DD14FF"/>
    <w:rsid w:val="00DD4E82"/>
    <w:rsid w:val="00DE0655"/>
    <w:rsid w:val="00DE3D61"/>
    <w:rsid w:val="00DE5A7D"/>
    <w:rsid w:val="00DE7649"/>
    <w:rsid w:val="00DF04CA"/>
    <w:rsid w:val="00DF2CD6"/>
    <w:rsid w:val="00DF3991"/>
    <w:rsid w:val="00DF509B"/>
    <w:rsid w:val="00DF5DB8"/>
    <w:rsid w:val="00E01ACB"/>
    <w:rsid w:val="00E05D33"/>
    <w:rsid w:val="00E104D4"/>
    <w:rsid w:val="00E140C5"/>
    <w:rsid w:val="00E14A88"/>
    <w:rsid w:val="00E25BB2"/>
    <w:rsid w:val="00E27634"/>
    <w:rsid w:val="00E313AF"/>
    <w:rsid w:val="00E31BEF"/>
    <w:rsid w:val="00E32F8A"/>
    <w:rsid w:val="00E368A5"/>
    <w:rsid w:val="00E375C3"/>
    <w:rsid w:val="00E421B2"/>
    <w:rsid w:val="00E50735"/>
    <w:rsid w:val="00E513F5"/>
    <w:rsid w:val="00E518F4"/>
    <w:rsid w:val="00E532A3"/>
    <w:rsid w:val="00E5479A"/>
    <w:rsid w:val="00E54D2B"/>
    <w:rsid w:val="00E56106"/>
    <w:rsid w:val="00E609C4"/>
    <w:rsid w:val="00E63173"/>
    <w:rsid w:val="00E63981"/>
    <w:rsid w:val="00E645B7"/>
    <w:rsid w:val="00E71469"/>
    <w:rsid w:val="00E71777"/>
    <w:rsid w:val="00E71C3A"/>
    <w:rsid w:val="00E74018"/>
    <w:rsid w:val="00E74214"/>
    <w:rsid w:val="00E771AA"/>
    <w:rsid w:val="00E80035"/>
    <w:rsid w:val="00E83E13"/>
    <w:rsid w:val="00E844CA"/>
    <w:rsid w:val="00E84F13"/>
    <w:rsid w:val="00E8625B"/>
    <w:rsid w:val="00E872EE"/>
    <w:rsid w:val="00E901B9"/>
    <w:rsid w:val="00E91508"/>
    <w:rsid w:val="00E918C9"/>
    <w:rsid w:val="00E930B7"/>
    <w:rsid w:val="00E95B01"/>
    <w:rsid w:val="00E97346"/>
    <w:rsid w:val="00EA09EC"/>
    <w:rsid w:val="00EA3CAB"/>
    <w:rsid w:val="00EA64A8"/>
    <w:rsid w:val="00EA6808"/>
    <w:rsid w:val="00EA7D40"/>
    <w:rsid w:val="00EA7DED"/>
    <w:rsid w:val="00EB3EE5"/>
    <w:rsid w:val="00EB75D7"/>
    <w:rsid w:val="00EB776F"/>
    <w:rsid w:val="00EB7E98"/>
    <w:rsid w:val="00EC043C"/>
    <w:rsid w:val="00EC1141"/>
    <w:rsid w:val="00EC28C1"/>
    <w:rsid w:val="00EC36FE"/>
    <w:rsid w:val="00EC406D"/>
    <w:rsid w:val="00EC5413"/>
    <w:rsid w:val="00EC5EAB"/>
    <w:rsid w:val="00ED165B"/>
    <w:rsid w:val="00ED211C"/>
    <w:rsid w:val="00ED281A"/>
    <w:rsid w:val="00ED3A9E"/>
    <w:rsid w:val="00ED5FFF"/>
    <w:rsid w:val="00ED77FF"/>
    <w:rsid w:val="00EE0CF3"/>
    <w:rsid w:val="00EE3193"/>
    <w:rsid w:val="00EE5274"/>
    <w:rsid w:val="00EF1CF3"/>
    <w:rsid w:val="00EF560A"/>
    <w:rsid w:val="00EF66E9"/>
    <w:rsid w:val="00EF7150"/>
    <w:rsid w:val="00F01C90"/>
    <w:rsid w:val="00F02983"/>
    <w:rsid w:val="00F06938"/>
    <w:rsid w:val="00F1229F"/>
    <w:rsid w:val="00F13D16"/>
    <w:rsid w:val="00F143F2"/>
    <w:rsid w:val="00F17993"/>
    <w:rsid w:val="00F17BC3"/>
    <w:rsid w:val="00F20113"/>
    <w:rsid w:val="00F271E5"/>
    <w:rsid w:val="00F301CC"/>
    <w:rsid w:val="00F33303"/>
    <w:rsid w:val="00F35DA8"/>
    <w:rsid w:val="00F3650E"/>
    <w:rsid w:val="00F37263"/>
    <w:rsid w:val="00F37BE6"/>
    <w:rsid w:val="00F414E5"/>
    <w:rsid w:val="00F43899"/>
    <w:rsid w:val="00F46D96"/>
    <w:rsid w:val="00F52493"/>
    <w:rsid w:val="00F52615"/>
    <w:rsid w:val="00F57461"/>
    <w:rsid w:val="00F603A1"/>
    <w:rsid w:val="00F659E1"/>
    <w:rsid w:val="00F67F01"/>
    <w:rsid w:val="00F700F9"/>
    <w:rsid w:val="00F72C65"/>
    <w:rsid w:val="00F733C9"/>
    <w:rsid w:val="00F73A98"/>
    <w:rsid w:val="00F73E17"/>
    <w:rsid w:val="00F7612C"/>
    <w:rsid w:val="00F804AD"/>
    <w:rsid w:val="00F80B43"/>
    <w:rsid w:val="00F84303"/>
    <w:rsid w:val="00F84DE8"/>
    <w:rsid w:val="00F8526F"/>
    <w:rsid w:val="00F86A2B"/>
    <w:rsid w:val="00F86B66"/>
    <w:rsid w:val="00F86F49"/>
    <w:rsid w:val="00F9382A"/>
    <w:rsid w:val="00F93E07"/>
    <w:rsid w:val="00F95111"/>
    <w:rsid w:val="00F978C1"/>
    <w:rsid w:val="00FA0825"/>
    <w:rsid w:val="00FA162B"/>
    <w:rsid w:val="00FA3B6F"/>
    <w:rsid w:val="00FA7E1E"/>
    <w:rsid w:val="00FB0BD4"/>
    <w:rsid w:val="00FB309F"/>
    <w:rsid w:val="00FB5DC3"/>
    <w:rsid w:val="00FB76AD"/>
    <w:rsid w:val="00FB78AD"/>
    <w:rsid w:val="00FC0A09"/>
    <w:rsid w:val="00FC3521"/>
    <w:rsid w:val="00FC44FD"/>
    <w:rsid w:val="00FC6AFE"/>
    <w:rsid w:val="00FC6C8C"/>
    <w:rsid w:val="00FD011A"/>
    <w:rsid w:val="00FD300C"/>
    <w:rsid w:val="00FD3EBD"/>
    <w:rsid w:val="00FD44C4"/>
    <w:rsid w:val="00FD5694"/>
    <w:rsid w:val="00FD6D03"/>
    <w:rsid w:val="00FE0216"/>
    <w:rsid w:val="00FE0AFB"/>
    <w:rsid w:val="00FE18EA"/>
    <w:rsid w:val="00FE1A4B"/>
    <w:rsid w:val="00FE1AB0"/>
    <w:rsid w:val="00FE5531"/>
    <w:rsid w:val="00FF2114"/>
    <w:rsid w:val="00FF4E55"/>
    <w:rsid w:val="00FF53B0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35"/>
  </w:style>
  <w:style w:type="paragraph" w:styleId="1">
    <w:name w:val="heading 1"/>
    <w:basedOn w:val="a"/>
    <w:link w:val="10"/>
    <w:uiPriority w:val="1"/>
    <w:qFormat/>
    <w:rsid w:val="00CF49EA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124"/>
    <w:pPr>
      <w:spacing w:after="0" w:line="240" w:lineRule="auto"/>
    </w:pPr>
  </w:style>
  <w:style w:type="table" w:styleId="a4">
    <w:name w:val="Table Grid"/>
    <w:basedOn w:val="a1"/>
    <w:uiPriority w:val="39"/>
    <w:rsid w:val="00B0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3E3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1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535E"/>
  </w:style>
  <w:style w:type="paragraph" w:styleId="a9">
    <w:name w:val="footer"/>
    <w:basedOn w:val="a"/>
    <w:link w:val="aa"/>
    <w:uiPriority w:val="99"/>
    <w:unhideWhenUsed/>
    <w:rsid w:val="00D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535E"/>
  </w:style>
  <w:style w:type="paragraph" w:styleId="ab">
    <w:name w:val="List Paragraph"/>
    <w:basedOn w:val="a"/>
    <w:uiPriority w:val="1"/>
    <w:qFormat/>
    <w:rsid w:val="00873A49"/>
    <w:pPr>
      <w:ind w:left="720"/>
      <w:contextualSpacing/>
    </w:pPr>
  </w:style>
  <w:style w:type="character" w:styleId="ac">
    <w:name w:val="Hyperlink"/>
    <w:basedOn w:val="a0"/>
    <w:uiPriority w:val="99"/>
    <w:rsid w:val="00EA7D40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96C1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96C1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96C1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6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6C1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CF49E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4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CF49EA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CF49EA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Title"/>
    <w:basedOn w:val="a"/>
    <w:link w:val="af5"/>
    <w:uiPriority w:val="1"/>
    <w:qFormat/>
    <w:rsid w:val="00CF49EA"/>
    <w:pPr>
      <w:widowControl w:val="0"/>
      <w:autoSpaceDE w:val="0"/>
      <w:autoSpaceDN w:val="0"/>
      <w:spacing w:after="0" w:line="240" w:lineRule="auto"/>
      <w:ind w:left="258" w:right="165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5">
    <w:name w:val="Название Знак"/>
    <w:basedOn w:val="a0"/>
    <w:link w:val="af4"/>
    <w:uiPriority w:val="1"/>
    <w:rsid w:val="00CF49EA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F49E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6A71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35"/>
  </w:style>
  <w:style w:type="paragraph" w:styleId="1">
    <w:name w:val="heading 1"/>
    <w:basedOn w:val="a"/>
    <w:link w:val="10"/>
    <w:uiPriority w:val="1"/>
    <w:qFormat/>
    <w:rsid w:val="00CF49EA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124"/>
    <w:pPr>
      <w:spacing w:after="0" w:line="240" w:lineRule="auto"/>
    </w:pPr>
  </w:style>
  <w:style w:type="table" w:styleId="a4">
    <w:name w:val="Table Grid"/>
    <w:basedOn w:val="a1"/>
    <w:uiPriority w:val="39"/>
    <w:rsid w:val="00B0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3E3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1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535E"/>
  </w:style>
  <w:style w:type="paragraph" w:styleId="a9">
    <w:name w:val="footer"/>
    <w:basedOn w:val="a"/>
    <w:link w:val="aa"/>
    <w:uiPriority w:val="99"/>
    <w:unhideWhenUsed/>
    <w:rsid w:val="00D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535E"/>
  </w:style>
  <w:style w:type="paragraph" w:styleId="ab">
    <w:name w:val="List Paragraph"/>
    <w:basedOn w:val="a"/>
    <w:uiPriority w:val="1"/>
    <w:qFormat/>
    <w:rsid w:val="00873A49"/>
    <w:pPr>
      <w:ind w:left="720"/>
      <w:contextualSpacing/>
    </w:pPr>
  </w:style>
  <w:style w:type="character" w:styleId="ac">
    <w:name w:val="Hyperlink"/>
    <w:basedOn w:val="a0"/>
    <w:uiPriority w:val="99"/>
    <w:rsid w:val="00EA7D40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96C1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96C1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96C1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6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6C1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CF49E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4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CF49EA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CF49EA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Title"/>
    <w:basedOn w:val="a"/>
    <w:link w:val="af5"/>
    <w:uiPriority w:val="1"/>
    <w:qFormat/>
    <w:rsid w:val="00CF49EA"/>
    <w:pPr>
      <w:widowControl w:val="0"/>
      <w:autoSpaceDE w:val="0"/>
      <w:autoSpaceDN w:val="0"/>
      <w:spacing w:after="0" w:line="240" w:lineRule="auto"/>
      <w:ind w:left="258" w:right="165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5">
    <w:name w:val="Название Знак"/>
    <w:basedOn w:val="a0"/>
    <w:link w:val="af4"/>
    <w:uiPriority w:val="1"/>
    <w:rsid w:val="00CF49EA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F49E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6A71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EE00-339E-4765-85A2-08DD6B27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Паховский Сергей Николаевич</dc:creator>
  <cp:lastModifiedBy>Ирина</cp:lastModifiedBy>
  <cp:revision>4</cp:revision>
  <cp:lastPrinted>2025-02-18T06:48:00Z</cp:lastPrinted>
  <dcterms:created xsi:type="dcterms:W3CDTF">2025-02-18T06:44:00Z</dcterms:created>
  <dcterms:modified xsi:type="dcterms:W3CDTF">2025-02-19T06:18:00Z</dcterms:modified>
</cp:coreProperties>
</file>