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0" w:right="0" w:firstLine="0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0"/>
        <w:jc w:val="both"/>
        <w:spacing w:before="57" w:after="57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С 1 марта 2025 года изменятся сроки освоения земельных участков с разрешенным использованием под индивидуальное жилищное строительство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eastAsia="Tinos" w:cs="Tinos"/>
          <w:sz w:val="28"/>
          <w:szCs w:val="28"/>
          <w:highlight w:val="non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Федеральным законом от 8 августа 2024 г. № 307-ФЗ, который вступает в силу с 1 марта 2025 г., в законодательство введено определение освоения земельных участков из состава земель населенных пунктов, садовых и огородных земельных уч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астков, установлены сроки начала использования таких участков и предусмотрены полномочия Правительства РФ по утверждению перечня мероприятий по освоению и признаков неиспользования указанных земельных участков.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Правообладатель земельного участка из состава земель населенных пунктов, садового и огородного земельного участка приступает к его использованию в соответствии с целевым назначением и разрешенным использованием со дня приобретения прав на него. В случае,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если требуется освоение этого земельного участка, то есть выполнение правообладателем одного или нескольких мероприятий по приведению земельного участка в состояние, пригодное для его использования в соответствии с целевым назначением и разрешенным использ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ованием - не позднее 3 лет с даты освоения, за исключением случая, когда такой срок установлен проектом рекультивации земель.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pStyle w:val="959"/>
        <w:numPr>
          <w:ilvl w:val="0"/>
          <w:numId w:val="6"/>
        </w:num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Необходимо отметить, что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в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соответствии со статьей 4 Гражданского кодекса РФ акты гражданского законодательства не имеют обратной силы и применяются к отношениям, возникшим после введения их в действие, – отмечает Альфия Хакимова, индивидуальный предприниматель, кадастровый инженер.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Если право на земельный участок из состава земель населенных пунктов, садовый и огородный земельный участок возникло до 1 марта 2025 г. (даты вступления в силу Закона № 307-ФЗ), то предусмотренная Законом № 307-ФЗ обязанность приступить к его использованию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в соответствии с целевым назначением и разрешенным использованием возникнет у правообладателя с 1 марта 2025 г. Если требуется освоение этого земельного участка, трехлетний срок для такого освоения будет исчисляться также с 1 марта 2025 г. Для земельных у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частков, права на которые возникли после указанной даты, трехлетний срок, предусмотренных законом, начнет течь с даты государственной регистрации права в Едином государственном реестре прав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pStyle w:val="959"/>
        <w:numPr>
          <w:ilvl w:val="0"/>
          <w:numId w:val="8"/>
        </w:num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Напомним, что частью 3 статьи 8.8 КоАП РФ предусмотрено наказание в виде административного штрафа за неиспользование земельного участка, предназначенного для жилищного или иного строительства, садоводства, огородничества, в указанных целях в случае, если о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бязанность по использованию такого земельного участка в течение установленного срока предусмотрена федеральным законом, – уточняет Татьяна Лобан, заместитель руководителя Управления Росреестра по Забайкальскому краю.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равонарушение влечет наложение административного штрафа в случае, если определена кадастровая стоимость земельного участка: 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на граждан в размере от 1 до 1,5 процента кадастровой стоимости земельного участка, но не менее 20 000 рублей; 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на должностных лиц - от 1,5 до 2 процентов кадастровой стоимости земельного участка, но не менее 50 000 рублей; 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на юридических лиц - от 3 до 5 процентов кадастровой стоимости земельного участка, но не менее 400 000 рублей. 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Если кадастровая стоимость земельного участка не определена, размер штрафа составит: 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для граждан - от 20 000 до 50 000 рублей; 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для должностных лиц - от 50 000 до 100 000 рублей; 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non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для юридических лиц - от 400 000 до 700 000 рублей.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РосреестрЧита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РосреестрЗабайкальскийКрай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ЗабайкальскийРосреестр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Росреестр75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Госуслуги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Tinos" w:hAnsi="Tinos" w:cs="Tinos"/>
          <w:sz w:val="28"/>
          <w:szCs w:val="28"/>
          <w:highlight w:val="none"/>
          <w14:ligatures w14:val="none"/>
        </w:rPr>
        <w:t xml:space="preserve">ЗемельныйУчасток #ИЖС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9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9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9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9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60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60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9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9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8">
    <w:name w:val="Heading 1 Char"/>
    <w:basedOn w:val="952"/>
    <w:link w:val="951"/>
    <w:uiPriority w:val="9"/>
    <w:rPr>
      <w:rFonts w:ascii="Arial" w:hAnsi="Arial" w:eastAsia="Arial" w:cs="Arial"/>
      <w:sz w:val="40"/>
      <w:szCs w:val="40"/>
    </w:rPr>
  </w:style>
  <w:style w:type="paragraph" w:styleId="779">
    <w:name w:val="Heading 2"/>
    <w:basedOn w:val="950"/>
    <w:next w:val="950"/>
    <w:link w:val="7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0">
    <w:name w:val="Heading 2 Char"/>
    <w:basedOn w:val="952"/>
    <w:link w:val="779"/>
    <w:uiPriority w:val="9"/>
    <w:rPr>
      <w:rFonts w:ascii="Arial" w:hAnsi="Arial" w:eastAsia="Arial" w:cs="Arial"/>
      <w:sz w:val="34"/>
    </w:rPr>
  </w:style>
  <w:style w:type="paragraph" w:styleId="781">
    <w:name w:val="Heading 3"/>
    <w:basedOn w:val="950"/>
    <w:next w:val="950"/>
    <w:link w:val="7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2">
    <w:name w:val="Heading 3 Char"/>
    <w:basedOn w:val="952"/>
    <w:link w:val="781"/>
    <w:uiPriority w:val="9"/>
    <w:rPr>
      <w:rFonts w:ascii="Arial" w:hAnsi="Arial" w:eastAsia="Arial" w:cs="Arial"/>
      <w:sz w:val="30"/>
      <w:szCs w:val="30"/>
    </w:rPr>
  </w:style>
  <w:style w:type="paragraph" w:styleId="783">
    <w:name w:val="Heading 4"/>
    <w:basedOn w:val="950"/>
    <w:next w:val="950"/>
    <w:link w:val="7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4">
    <w:name w:val="Heading 4 Char"/>
    <w:basedOn w:val="952"/>
    <w:link w:val="783"/>
    <w:uiPriority w:val="9"/>
    <w:rPr>
      <w:rFonts w:ascii="Arial" w:hAnsi="Arial" w:eastAsia="Arial" w:cs="Arial"/>
      <w:b/>
      <w:bCs/>
      <w:sz w:val="26"/>
      <w:szCs w:val="26"/>
    </w:rPr>
  </w:style>
  <w:style w:type="paragraph" w:styleId="785">
    <w:name w:val="Heading 5"/>
    <w:basedOn w:val="950"/>
    <w:next w:val="950"/>
    <w:link w:val="7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6">
    <w:name w:val="Heading 5 Char"/>
    <w:basedOn w:val="952"/>
    <w:link w:val="785"/>
    <w:uiPriority w:val="9"/>
    <w:rPr>
      <w:rFonts w:ascii="Arial" w:hAnsi="Arial" w:eastAsia="Arial" w:cs="Arial"/>
      <w:b/>
      <w:bCs/>
      <w:sz w:val="24"/>
      <w:szCs w:val="24"/>
    </w:rPr>
  </w:style>
  <w:style w:type="paragraph" w:styleId="787">
    <w:name w:val="Heading 6"/>
    <w:basedOn w:val="950"/>
    <w:next w:val="950"/>
    <w:link w:val="7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8">
    <w:name w:val="Heading 6 Char"/>
    <w:basedOn w:val="952"/>
    <w:link w:val="787"/>
    <w:uiPriority w:val="9"/>
    <w:rPr>
      <w:rFonts w:ascii="Arial" w:hAnsi="Arial" w:eastAsia="Arial" w:cs="Arial"/>
      <w:b/>
      <w:bCs/>
      <w:sz w:val="22"/>
      <w:szCs w:val="22"/>
    </w:rPr>
  </w:style>
  <w:style w:type="paragraph" w:styleId="789">
    <w:name w:val="Heading 7"/>
    <w:basedOn w:val="950"/>
    <w:next w:val="950"/>
    <w:link w:val="7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0">
    <w:name w:val="Heading 7 Char"/>
    <w:basedOn w:val="952"/>
    <w:link w:val="7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1">
    <w:name w:val="Heading 8"/>
    <w:basedOn w:val="950"/>
    <w:next w:val="950"/>
    <w:link w:val="7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2">
    <w:name w:val="Heading 8 Char"/>
    <w:basedOn w:val="952"/>
    <w:link w:val="791"/>
    <w:uiPriority w:val="9"/>
    <w:rPr>
      <w:rFonts w:ascii="Arial" w:hAnsi="Arial" w:eastAsia="Arial" w:cs="Arial"/>
      <w:i/>
      <w:iCs/>
      <w:sz w:val="22"/>
      <w:szCs w:val="22"/>
    </w:rPr>
  </w:style>
  <w:style w:type="paragraph" w:styleId="793">
    <w:name w:val="Heading 9"/>
    <w:basedOn w:val="950"/>
    <w:next w:val="950"/>
    <w:link w:val="7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4">
    <w:name w:val="Heading 9 Char"/>
    <w:basedOn w:val="952"/>
    <w:link w:val="793"/>
    <w:uiPriority w:val="9"/>
    <w:rPr>
      <w:rFonts w:ascii="Arial" w:hAnsi="Arial" w:eastAsia="Arial" w:cs="Arial"/>
      <w:i/>
      <w:iCs/>
      <w:sz w:val="21"/>
      <w:szCs w:val="21"/>
    </w:rPr>
  </w:style>
  <w:style w:type="paragraph" w:styleId="795">
    <w:name w:val="Title"/>
    <w:basedOn w:val="950"/>
    <w:next w:val="950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basedOn w:val="952"/>
    <w:link w:val="795"/>
    <w:uiPriority w:val="10"/>
    <w:rPr>
      <w:sz w:val="48"/>
      <w:szCs w:val="48"/>
    </w:rPr>
  </w:style>
  <w:style w:type="paragraph" w:styleId="797">
    <w:name w:val="Subtitle"/>
    <w:basedOn w:val="950"/>
    <w:next w:val="950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basedOn w:val="952"/>
    <w:link w:val="797"/>
    <w:uiPriority w:val="11"/>
    <w:rPr>
      <w:sz w:val="24"/>
      <w:szCs w:val="24"/>
    </w:rPr>
  </w:style>
  <w:style w:type="paragraph" w:styleId="799">
    <w:name w:val="Quote"/>
    <w:basedOn w:val="950"/>
    <w:next w:val="950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50"/>
    <w:next w:val="950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character" w:styleId="803">
    <w:name w:val="Header Char"/>
    <w:basedOn w:val="952"/>
    <w:link w:val="967"/>
    <w:uiPriority w:val="99"/>
  </w:style>
  <w:style w:type="character" w:styleId="804">
    <w:name w:val="Footer Char"/>
    <w:basedOn w:val="952"/>
    <w:link w:val="969"/>
    <w:uiPriority w:val="99"/>
  </w:style>
  <w:style w:type="paragraph" w:styleId="805">
    <w:name w:val="Caption"/>
    <w:basedOn w:val="950"/>
    <w:next w:val="9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969"/>
    <w:uiPriority w:val="99"/>
  </w:style>
  <w:style w:type="table" w:styleId="807">
    <w:name w:val="Table Grid"/>
    <w:basedOn w:val="95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Table Grid Light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9">
    <w:name w:val="Plain Table 1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2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>
    <w:name w:val="Plain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2">
    <w:name w:val="Plain Table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Plain Table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4">
    <w:name w:val="Grid Table 1 Light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4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6">
    <w:name w:val="Grid Table 4 - Accent 1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7">
    <w:name w:val="Grid Table 4 - Accent 2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Grid Table 4 - Accent 3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9">
    <w:name w:val="Grid Table 4 - Accent 4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Grid Table 4 - Accent 5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1">
    <w:name w:val="Grid Table 4 - Accent 6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2">
    <w:name w:val="Grid Table 5 Dark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3">
    <w:name w:val="Grid Table 5 Dark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6">
    <w:name w:val="Grid Table 5 Dark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9">
    <w:name w:val="Grid Table 6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0">
    <w:name w:val="Grid Table 6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1">
    <w:name w:val="Grid Table 6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2">
    <w:name w:val="Grid Table 6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3">
    <w:name w:val="Grid Table 6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4">
    <w:name w:val="Grid Table 6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6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6">
    <w:name w:val="Grid Table 7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1">
    <w:name w:val="List Table 2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2">
    <w:name w:val="List Table 2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3">
    <w:name w:val="List Table 2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4">
    <w:name w:val="List Table 2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5">
    <w:name w:val="List Table 2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6">
    <w:name w:val="List Table 2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7">
    <w:name w:val="List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5 Dark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6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9">
    <w:name w:val="List Table 6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0">
    <w:name w:val="List Table 6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1">
    <w:name w:val="List Table 6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2">
    <w:name w:val="List Table 6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3">
    <w:name w:val="List Table 6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4">
    <w:name w:val="List Table 6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5">
    <w:name w:val="List Table 7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6">
    <w:name w:val="List Table 7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7">
    <w:name w:val="List Table 7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8">
    <w:name w:val="List Table 7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9">
    <w:name w:val="List Table 7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0">
    <w:name w:val="List Table 7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1">
    <w:name w:val="List Table 7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2">
    <w:name w:val="Lined - Accent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3">
    <w:name w:val="Lined - Accent 1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4">
    <w:name w:val="Lined - Accent 2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5">
    <w:name w:val="Lined - Accent 3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6">
    <w:name w:val="Lined - Accent 4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7">
    <w:name w:val="Lined - Accent 5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8">
    <w:name w:val="Lined - Accent 6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9">
    <w:name w:val="Bordered &amp; Lined - Accent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0">
    <w:name w:val="Bordered &amp; Lined - Accent 1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1">
    <w:name w:val="Bordered &amp; Lined - Accent 2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2">
    <w:name w:val="Bordered &amp; Lined - Accent 3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3">
    <w:name w:val="Bordered &amp; Lined - Accent 4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4">
    <w:name w:val="Bordered &amp; Lined - Accent 5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5">
    <w:name w:val="Bordered &amp; Lined - Accent 6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6">
    <w:name w:val="Bordered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7">
    <w:name w:val="Bordered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8">
    <w:name w:val="Bordered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9">
    <w:name w:val="Bordered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0">
    <w:name w:val="Bordered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1">
    <w:name w:val="Bordered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2">
    <w:name w:val="Bordered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3">
    <w:name w:val="footnote text"/>
    <w:basedOn w:val="950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>
    <w:name w:val="Footnote Text Char"/>
    <w:link w:val="933"/>
    <w:uiPriority w:val="99"/>
    <w:rPr>
      <w:sz w:val="18"/>
    </w:rPr>
  </w:style>
  <w:style w:type="character" w:styleId="935">
    <w:name w:val="footnote reference"/>
    <w:basedOn w:val="952"/>
    <w:uiPriority w:val="99"/>
    <w:unhideWhenUsed/>
    <w:rPr>
      <w:vertAlign w:val="superscript"/>
    </w:rPr>
  </w:style>
  <w:style w:type="paragraph" w:styleId="936">
    <w:name w:val="endnote text"/>
    <w:basedOn w:val="950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>
    <w:name w:val="Endnote Text Char"/>
    <w:link w:val="936"/>
    <w:uiPriority w:val="99"/>
    <w:rPr>
      <w:sz w:val="20"/>
    </w:rPr>
  </w:style>
  <w:style w:type="character" w:styleId="938">
    <w:name w:val="endnote reference"/>
    <w:basedOn w:val="952"/>
    <w:uiPriority w:val="99"/>
    <w:semiHidden/>
    <w:unhideWhenUsed/>
    <w:rPr>
      <w:vertAlign w:val="superscript"/>
    </w:rPr>
  </w:style>
  <w:style w:type="paragraph" w:styleId="939">
    <w:name w:val="toc 1"/>
    <w:basedOn w:val="950"/>
    <w:next w:val="950"/>
    <w:uiPriority w:val="39"/>
    <w:unhideWhenUsed/>
    <w:pPr>
      <w:ind w:left="0" w:right="0" w:firstLine="0"/>
      <w:spacing w:after="57"/>
    </w:pPr>
  </w:style>
  <w:style w:type="paragraph" w:styleId="940">
    <w:name w:val="toc 2"/>
    <w:basedOn w:val="950"/>
    <w:next w:val="950"/>
    <w:uiPriority w:val="39"/>
    <w:unhideWhenUsed/>
    <w:pPr>
      <w:ind w:left="283" w:right="0" w:firstLine="0"/>
      <w:spacing w:after="57"/>
    </w:pPr>
  </w:style>
  <w:style w:type="paragraph" w:styleId="941">
    <w:name w:val="toc 3"/>
    <w:basedOn w:val="950"/>
    <w:next w:val="950"/>
    <w:uiPriority w:val="39"/>
    <w:unhideWhenUsed/>
    <w:pPr>
      <w:ind w:left="567" w:right="0" w:firstLine="0"/>
      <w:spacing w:after="57"/>
    </w:pPr>
  </w:style>
  <w:style w:type="paragraph" w:styleId="942">
    <w:name w:val="toc 4"/>
    <w:basedOn w:val="950"/>
    <w:next w:val="950"/>
    <w:uiPriority w:val="39"/>
    <w:unhideWhenUsed/>
    <w:pPr>
      <w:ind w:left="850" w:right="0" w:firstLine="0"/>
      <w:spacing w:after="57"/>
    </w:pPr>
  </w:style>
  <w:style w:type="paragraph" w:styleId="943">
    <w:name w:val="toc 5"/>
    <w:basedOn w:val="950"/>
    <w:next w:val="950"/>
    <w:uiPriority w:val="39"/>
    <w:unhideWhenUsed/>
    <w:pPr>
      <w:ind w:left="1134" w:right="0" w:firstLine="0"/>
      <w:spacing w:after="57"/>
    </w:pPr>
  </w:style>
  <w:style w:type="paragraph" w:styleId="944">
    <w:name w:val="toc 6"/>
    <w:basedOn w:val="950"/>
    <w:next w:val="950"/>
    <w:uiPriority w:val="39"/>
    <w:unhideWhenUsed/>
    <w:pPr>
      <w:ind w:left="1417" w:right="0" w:firstLine="0"/>
      <w:spacing w:after="57"/>
    </w:pPr>
  </w:style>
  <w:style w:type="paragraph" w:styleId="945">
    <w:name w:val="toc 7"/>
    <w:basedOn w:val="950"/>
    <w:next w:val="950"/>
    <w:uiPriority w:val="39"/>
    <w:unhideWhenUsed/>
    <w:pPr>
      <w:ind w:left="1701" w:right="0" w:firstLine="0"/>
      <w:spacing w:after="57"/>
    </w:pPr>
  </w:style>
  <w:style w:type="paragraph" w:styleId="946">
    <w:name w:val="toc 8"/>
    <w:basedOn w:val="950"/>
    <w:next w:val="950"/>
    <w:uiPriority w:val="39"/>
    <w:unhideWhenUsed/>
    <w:pPr>
      <w:ind w:left="1984" w:right="0" w:firstLine="0"/>
      <w:spacing w:after="57"/>
    </w:pPr>
  </w:style>
  <w:style w:type="paragraph" w:styleId="947">
    <w:name w:val="toc 9"/>
    <w:basedOn w:val="950"/>
    <w:next w:val="950"/>
    <w:uiPriority w:val="39"/>
    <w:unhideWhenUsed/>
    <w:pPr>
      <w:ind w:left="2268" w:right="0" w:firstLine="0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950"/>
    <w:next w:val="950"/>
    <w:uiPriority w:val="99"/>
    <w:unhideWhenUsed/>
    <w:pPr>
      <w:spacing w:after="0" w:afterAutospacing="0"/>
    </w:pPr>
  </w:style>
  <w:style w:type="paragraph" w:styleId="950" w:default="1">
    <w:name w:val="Normal"/>
    <w:qFormat/>
    <w:pPr>
      <w:spacing w:after="200" w:line="276" w:lineRule="auto"/>
    </w:pPr>
  </w:style>
  <w:style w:type="paragraph" w:styleId="951">
    <w:name w:val="Heading 1"/>
    <w:basedOn w:val="950"/>
    <w:next w:val="950"/>
    <w:link w:val="958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2" w:default="1">
    <w:name w:val="Default Paragraph Font"/>
    <w:uiPriority w:val="1"/>
    <w:semiHidden/>
    <w:unhideWhenUsed/>
  </w:style>
  <w:style w:type="table" w:styleId="9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4" w:default="1">
    <w:name w:val="No List"/>
    <w:uiPriority w:val="99"/>
    <w:semiHidden/>
    <w:unhideWhenUsed/>
  </w:style>
  <w:style w:type="paragraph" w:styleId="955">
    <w:name w:val="Balloon Text"/>
    <w:basedOn w:val="950"/>
    <w:link w:val="95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6" w:customStyle="1">
    <w:name w:val="Текст выноски Знак"/>
    <w:basedOn w:val="952"/>
    <w:link w:val="955"/>
    <w:uiPriority w:val="99"/>
    <w:semiHidden/>
    <w:rPr>
      <w:rFonts w:ascii="Segoe UI" w:hAnsi="Segoe UI" w:cs="Segoe UI"/>
      <w:sz w:val="18"/>
      <w:szCs w:val="18"/>
    </w:rPr>
  </w:style>
  <w:style w:type="paragraph" w:styleId="957">
    <w:name w:val="No Spacing"/>
    <w:uiPriority w:val="1"/>
    <w:qFormat/>
    <w:pPr>
      <w:spacing w:after="0" w:line="240" w:lineRule="auto"/>
    </w:pPr>
  </w:style>
  <w:style w:type="character" w:styleId="958" w:customStyle="1">
    <w:name w:val="Заголовок 1 Знак"/>
    <w:basedOn w:val="952"/>
    <w:link w:val="951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9">
    <w:name w:val="List Paragraph"/>
    <w:basedOn w:val="950"/>
    <w:uiPriority w:val="34"/>
    <w:qFormat/>
    <w:pPr>
      <w:contextualSpacing/>
      <w:ind w:left="720"/>
      <w:spacing w:after="160" w:line="256" w:lineRule="auto"/>
    </w:pPr>
  </w:style>
  <w:style w:type="character" w:styleId="960">
    <w:name w:val="Hyperlink"/>
    <w:basedOn w:val="952"/>
    <w:uiPriority w:val="99"/>
    <w:unhideWhenUsed/>
    <w:rPr>
      <w:color w:val="0563c1" w:themeColor="hyperlink"/>
      <w:u w:val="single"/>
    </w:rPr>
  </w:style>
  <w:style w:type="character" w:styleId="961">
    <w:name w:val="annotation reference"/>
    <w:basedOn w:val="952"/>
    <w:uiPriority w:val="99"/>
    <w:semiHidden/>
    <w:unhideWhenUsed/>
    <w:rPr>
      <w:sz w:val="16"/>
      <w:szCs w:val="16"/>
    </w:rPr>
  </w:style>
  <w:style w:type="paragraph" w:styleId="962">
    <w:name w:val="annotation text"/>
    <w:basedOn w:val="950"/>
    <w:link w:val="963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3" w:customStyle="1">
    <w:name w:val="Текст примечания Знак"/>
    <w:basedOn w:val="952"/>
    <w:link w:val="962"/>
    <w:uiPriority w:val="99"/>
    <w:semiHidden/>
    <w:rPr>
      <w:sz w:val="20"/>
      <w:szCs w:val="20"/>
    </w:rPr>
  </w:style>
  <w:style w:type="paragraph" w:styleId="964">
    <w:name w:val="annotation subject"/>
    <w:basedOn w:val="962"/>
    <w:next w:val="962"/>
    <w:link w:val="965"/>
    <w:uiPriority w:val="99"/>
    <w:semiHidden/>
    <w:unhideWhenUsed/>
    <w:rPr>
      <w:b/>
      <w:bCs/>
    </w:rPr>
  </w:style>
  <w:style w:type="character" w:styleId="965" w:customStyle="1">
    <w:name w:val="Тема примечания Знак"/>
    <w:basedOn w:val="963"/>
    <w:link w:val="964"/>
    <w:uiPriority w:val="99"/>
    <w:semiHidden/>
    <w:rPr>
      <w:b/>
      <w:bCs/>
      <w:sz w:val="20"/>
      <w:szCs w:val="20"/>
    </w:rPr>
  </w:style>
  <w:style w:type="character" w:styleId="966">
    <w:name w:val="Strong"/>
    <w:basedOn w:val="952"/>
    <w:uiPriority w:val="22"/>
    <w:qFormat/>
    <w:rPr>
      <w:b/>
      <w:bCs/>
    </w:rPr>
  </w:style>
  <w:style w:type="paragraph" w:styleId="967">
    <w:name w:val="Header"/>
    <w:basedOn w:val="950"/>
    <w:link w:val="96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8" w:customStyle="1">
    <w:name w:val="Верхний колонтитул Знак"/>
    <w:basedOn w:val="952"/>
    <w:link w:val="967"/>
    <w:uiPriority w:val="99"/>
  </w:style>
  <w:style w:type="paragraph" w:styleId="969">
    <w:name w:val="Footer"/>
    <w:basedOn w:val="950"/>
    <w:link w:val="9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0" w:customStyle="1">
    <w:name w:val="Нижний колонтитул Знак"/>
    <w:basedOn w:val="952"/>
    <w:link w:val="969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2025-01-28T00:33:50Z</dcterms:modified>
</cp:coreProperties>
</file>