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разъясняет: </w:t>
      </w:r>
      <w:r>
        <w:rPr>
          <w:rFonts w:ascii="Times New Roman" w:hAnsi="Times New Roman"/>
          <w:sz w:val="28"/>
        </w:rPr>
        <w:t>Продажа несовершеннолетним безалкогольных тонизирующих напитков, в том числе энергетиков, запрещена на территории Российской Федерации с 1 марта 2025 года</w:t>
      </w:r>
    </w:p>
    <w:p w14:paraId="0A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bookmarkStart w:id="3" w:name="sub_5003"/>
      <w:r>
        <w:rPr>
          <w:sz w:val="28"/>
        </w:rPr>
        <w:t>Федеральным законом от 08.08.2024 № 304-ФЗ установлен запрет на продажу несовершеннолетним безалкогольных тонизирующих напитков (в том числе энергетических).</w:t>
      </w:r>
    </w:p>
    <w:p w14:paraId="0C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К таким напиткам относятся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14:paraId="0D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Для предотвращения воздействия безалкогольных тонизирующих напитков, в том числе энергетических, на здоровье несовершеннолетних физическим и юридическим лицам запрещено продавать несовершеннолетним такие напитки.</w:t>
      </w:r>
    </w:p>
    <w:p w14:paraId="0E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Продавец обязан отказать покупателю в продаже указанных напитков, если имеются сомнения в достижении покупателем совершеннолетия и документ, позволяющий установить его возраст, не представлен.</w:t>
      </w:r>
    </w:p>
    <w:p w14:paraId="0F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Законами субъектов РФ могут быть установлены ограничения времени и мест продажи таких напитков.</w:t>
      </w:r>
    </w:p>
    <w:p w14:paraId="10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bookmarkEnd w:id="3"/>
    </w:p>
    <w:p w14:paraId="11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(Информацию предоставил </w:t>
      </w:r>
      <w:r>
        <w:rPr>
          <w:rFonts w:ascii="Times New Roman" w:hAnsi="Times New Roman"/>
          <w:b w:val="1"/>
          <w:sz w:val="28"/>
        </w:rPr>
        <w:t>помощник прокурора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Андрей Перунов</w:t>
      </w:r>
      <w:r>
        <w:rPr>
          <w:rFonts w:ascii="Times New Roman" w:hAnsi="Times New Roman"/>
          <w:b w:val="1"/>
          <w:sz w:val="28"/>
        </w:rPr>
        <w:t>)</w:t>
      </w: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8-9</w:t>
      </w:r>
      <w:r>
        <w:rPr>
          <w:rFonts w:ascii="Times New Roman" w:hAnsi="Times New Roman"/>
          <w:sz w:val="28"/>
        </w:rPr>
        <w:t>24-294-99-55</w:t>
      </w: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14:paraId="1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7000000">
            <w:pPr>
              <w:widowControl w:val="1"/>
              <w:spacing w:line="240" w:lineRule="exact"/>
              <w:ind w:left="-110"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A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B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D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1F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0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1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4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5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6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7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.2025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List Paragraph"/>
    <w:basedOn w:val="Style_6"/>
    <w:link w:val="Style_8_ch"/>
    <w:pPr>
      <w:widowControl w:val="1"/>
      <w:ind w:left="720"/>
      <w:contextualSpacing w:val="1"/>
    </w:pPr>
  </w:style>
  <w:style w:styleId="Style_8_ch" w:type="character">
    <w:name w:val="List Paragraph"/>
    <w:basedOn w:val="Style_6_ch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сновной текст1"/>
    <w:basedOn w:val="Style_6"/>
    <w:link w:val="Style_13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3_ch" w:type="character">
    <w:name w:val="Основной текст1"/>
    <w:basedOn w:val="Style_6_ch"/>
    <w:link w:val="Style_13"/>
    <w:rPr>
      <w:rFonts w:ascii="Times New Roman" w:hAnsi="Times New Roman"/>
      <w:sz w:val="27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сновной текст + 13 pt"/>
    <w:basedOn w:val="Style_13"/>
    <w:link w:val="Style_16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6_ch" w:type="character">
    <w:name w:val="Основной текст + 13 pt"/>
    <w:basedOn w:val="Style_13_ch"/>
    <w:link w:val="Style_16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6"/>
    <w:link w:val="Style_27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6_ch"/>
    <w:link w:val="Style_27"/>
    <w:rPr>
      <w:rFonts w:ascii="Segoe UI" w:hAnsi="Segoe UI"/>
      <w:sz w:val="1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2025-05-08T05:05:06Z</dcterms:modified>
</cp:coreProperties>
</file>