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sz w:val="64"/>
              </w:rPr>
            </w:pPr>
          </w:p>
        </w:tc>
      </w:tr>
    </w:tbl>
    <w:p w14:paraId="07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Прокурор разъясняет: </w:t>
      </w:r>
      <w:r>
        <w:rPr>
          <w:rFonts w:ascii="Times New Roman" w:hAnsi="Times New Roman"/>
          <w:sz w:val="26"/>
        </w:rPr>
        <w:t>э</w:t>
      </w:r>
      <w:r>
        <w:rPr>
          <w:rFonts w:ascii="Times New Roman" w:hAnsi="Times New Roman"/>
          <w:sz w:val="26"/>
        </w:rPr>
        <w:t>лектронные сигареты, ответственность за их употребление</w:t>
      </w:r>
    </w:p>
    <w:p w14:paraId="09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4"/>
        <w:widowControl w:val="1"/>
        <w:spacing w:after="0" w:before="0" w:line="288" w:lineRule="atLeast"/>
        <w:ind w:firstLine="709"/>
        <w:jc w:val="both"/>
        <w:rPr>
          <w:sz w:val="26"/>
        </w:rPr>
      </w:pPr>
      <w:bookmarkStart w:id="3" w:name="sub_5003"/>
      <w:bookmarkEnd w:id="3"/>
      <w:r>
        <w:rPr>
          <w:rFonts w:ascii="Times New Roman" w:hAnsi="Times New Roman"/>
          <w:sz w:val="26"/>
        </w:rPr>
        <w:t>К современным вредным гаджетам относятся электронные сигареты, которые все больше набирают популярность среди детей. В силу своего возраста несовершеннолетние не всегда понимают всей опасности и вреда, которые могут нанести электронные сигареты. Использование таких гаджетов крайне опасно для здоровья человека.</w:t>
      </w:r>
    </w:p>
    <w:p w14:paraId="0B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Важно знать </w:t>
      </w:r>
      <w:r>
        <w:rPr>
          <w:rFonts w:ascii="Times New Roman" w:hAnsi="Times New Roman"/>
          <w:sz w:val="26"/>
        </w:rPr>
        <w:t>также о другой</w:t>
      </w:r>
      <w:r>
        <w:rPr>
          <w:rFonts w:ascii="Times New Roman" w:hAnsi="Times New Roman"/>
          <w:sz w:val="26"/>
        </w:rPr>
        <w:t xml:space="preserve"> стороне негативных последствий употребления электронных сигарет, вейпов – это ответственность.</w:t>
      </w:r>
    </w:p>
    <w:p w14:paraId="0C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12 Федерального закона «Об охране здоровья граждан от воздействия окружающего табачного дыма и последствий потребления табака» устанавливает запрет курения табака, потребления никотинсодержащей продукции или использования кальянов на отдельных территориях, объектах и помещениях.</w:t>
      </w:r>
    </w:p>
    <w:p w14:paraId="0D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Законодателем запрещено курение на территории и в помещениях школ, учреждений культуры и спорта, больниц, в поездах дальнего следования, судах, находящихся в дальнем плавании, на воздушных судах, всех видах общественного транспорта</w:t>
      </w:r>
      <w:r>
        <w:rPr>
          <w:rFonts w:ascii="Times New Roman" w:hAnsi="Times New Roman"/>
          <w:sz w:val="26"/>
        </w:rPr>
        <w:t xml:space="preserve"> и др.</w:t>
      </w:r>
    </w:p>
    <w:p w14:paraId="0E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6.24 КоАП РФ предусматривает ответственность граждан, достигших шестнадцатилетнего возраста, за нарушение вышеуказанного запрета.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соответствии с частью первой данной статьи граждане могут быть привлечены к административной ответственности в виде штрафа в сумме от пятисот до одной тысячи пятисот рублей.</w:t>
      </w:r>
    </w:p>
    <w:p w14:paraId="0F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Родители несовершеннолетних, нарушивших вышеуказанный запрет, могут быть привлечены к административной ответственности по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 За совершение данного административного правонарушения предусмотрено наказание в виде предупреждения или штрафа в размере от ста до пятисот рублей.</w:t>
      </w:r>
    </w:p>
    <w:p w14:paraId="10000000">
      <w:pPr>
        <w:widowControl w:val="1"/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11000000">
      <w:pPr>
        <w:widowControl w:val="1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(</w:t>
      </w:r>
      <w:r>
        <w:rPr>
          <w:rFonts w:ascii="Times New Roman" w:hAnsi="Times New Roman"/>
          <w:b w:val="1"/>
          <w:sz w:val="26"/>
        </w:rPr>
        <w:t>Информацию предоставил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помощник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прокурор</w:t>
      </w:r>
      <w:r>
        <w:rPr>
          <w:rFonts w:ascii="Times New Roman" w:hAnsi="Times New Roman"/>
          <w:b w:val="1"/>
          <w:sz w:val="26"/>
        </w:rPr>
        <w:t>а</w:t>
      </w:r>
      <w:r>
        <w:rPr>
          <w:rFonts w:ascii="Times New Roman" w:hAnsi="Times New Roman"/>
          <w:b w:val="1"/>
          <w:sz w:val="26"/>
        </w:rPr>
        <w:t xml:space="preserve"> района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Константин Елгин</w:t>
      </w:r>
      <w:r>
        <w:rPr>
          <w:rFonts w:ascii="Times New Roman" w:hAnsi="Times New Roman"/>
          <w:b w:val="1"/>
          <w:sz w:val="26"/>
        </w:rPr>
        <w:t>)</w:t>
      </w:r>
    </w:p>
    <w:p w14:paraId="12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телефон: </w:t>
      </w:r>
      <w:r>
        <w:rPr>
          <w:rFonts w:ascii="Times New Roman" w:hAnsi="Times New Roman"/>
          <w:sz w:val="26"/>
        </w:rPr>
        <w:t>8-9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4-</w:t>
      </w:r>
      <w:r>
        <w:rPr>
          <w:rFonts w:ascii="Times New Roman" w:hAnsi="Times New Roman"/>
          <w:sz w:val="26"/>
        </w:rPr>
        <w:t>122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21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57</w:t>
      </w:r>
    </w:p>
    <w:p w14:paraId="13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4000000">
      <w:pPr>
        <w:widowControl w:val="1"/>
        <w:spacing w:after="0" w:line="240" w:lineRule="auto"/>
        <w:ind/>
        <w:jc w:val="both"/>
        <w:rPr>
          <w:rFonts w:ascii="Times New Roman" w:hAnsi="Times New Roman"/>
          <w:caps w:val="1"/>
          <w:sz w:val="26"/>
        </w:rPr>
      </w:pPr>
      <w:r>
        <w:rPr>
          <w:rFonts w:ascii="Times New Roman" w:hAnsi="Times New Roman"/>
          <w:caps w:val="1"/>
          <w:sz w:val="26"/>
        </w:rPr>
        <w:t>Согласовано</w:t>
      </w:r>
    </w:p>
    <w:p w14:paraId="1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434"/>
        <w:gridCol w:w="1286"/>
        <w:gridCol w:w="4061"/>
      </w:tblGrid>
      <w:tr>
        <w:trPr>
          <w:trHeight w:hRule="atLeast" w:val="643"/>
        </w:trPr>
        <w:tc>
          <w:tcPr>
            <w:tcW w:type="dxa" w:w="44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6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Прокурор района </w:t>
            </w:r>
          </w:p>
          <w:p w14:paraId="17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6"/>
              </w:rPr>
            </w:pPr>
          </w:p>
          <w:p w14:paraId="18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младший советник юстиции</w:t>
            </w:r>
          </w:p>
        </w:tc>
        <w:tc>
          <w:tcPr>
            <w:tcW w:type="dxa" w:w="12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9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0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A000000">
            <w:pPr>
              <w:widowControl w:val="1"/>
              <w:spacing w:line="240" w:lineRule="exact"/>
              <w:ind w:right="-7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  В.П. Дукарт</w:t>
            </w:r>
          </w:p>
        </w:tc>
      </w:tr>
    </w:tbl>
    <w:p w14:paraId="1B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4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4"/>
        </w:rPr>
        <w:t xml:space="preserve"> </w:t>
      </w:r>
      <w:r>
        <w:rPr>
          <w:rFonts w:ascii="Times New Roman" w:hAnsi="Times New Roman"/>
          <w:color w:themeColor="background1" w:themeShade="D9" w:val="D9D9D9"/>
          <w:sz w:val="24"/>
        </w:rPr>
        <w:t>штамп</w:t>
      </w:r>
    </w:p>
    <w:p w14:paraId="1D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1E000000">
      <w:pPr>
        <w:rPr>
          <w:rFonts w:ascii="Times New Roman" w:hAnsi="Times New Roman"/>
          <w:sz w:val="28"/>
        </w:rPr>
      </w:pPr>
      <w:bookmarkStart w:id="5" w:name="_GoBack"/>
      <w:bookmarkEnd w:id="5"/>
    </w:p>
    <w:p w14:paraId="1F000000">
      <w:pPr>
        <w:rPr>
          <w:rFonts w:ascii="Times New Roman" w:hAnsi="Times New Roman"/>
          <w:sz w:val="28"/>
        </w:rPr>
      </w:pPr>
    </w:p>
    <w:p w14:paraId="20000000">
      <w:pPr>
        <w:rPr>
          <w:rFonts w:ascii="Times New Roman" w:hAnsi="Times New Roman"/>
          <w:sz w:val="28"/>
        </w:rPr>
      </w:pPr>
    </w:p>
    <w:p w14:paraId="21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11.06.2025</w:t>
      </w: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widowControl w:val="1"/>
      <w:spacing w:after="60"/>
      <w:ind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5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List Paragraph"/>
    <w:basedOn w:val="Style_6"/>
    <w:link w:val="Style_11_ch"/>
    <w:pPr>
      <w:widowControl w:val="1"/>
      <w:ind w:left="720"/>
      <w:contextualSpacing w:val="1"/>
    </w:pPr>
  </w:style>
  <w:style w:styleId="Style_11_ch" w:type="character">
    <w:name w:val="List Paragraph"/>
    <w:basedOn w:val="Style_6_ch"/>
    <w:link w:val="Style_11"/>
  </w:style>
  <w:style w:styleId="Style_12" w:type="paragraph">
    <w:name w:val="End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сновной текст + 13 pt"/>
    <w:basedOn w:val="Style_15"/>
    <w:link w:val="Style_14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14_ch" w:type="character">
    <w:name w:val="Основной текст + 13 pt"/>
    <w:basedOn w:val="Style_15_ch"/>
    <w:link w:val="Style_14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3" w:type="paragraph">
    <w:name w:val="head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6_ch"/>
    <w:link w:val="Style_3"/>
  </w:style>
  <w:style w:styleId="Style_15" w:type="paragraph">
    <w:name w:val="Основной текст1"/>
    <w:basedOn w:val="Style_6"/>
    <w:link w:val="Style_15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15_ch" w:type="character">
    <w:name w:val="Основной текст1"/>
    <w:basedOn w:val="Style_6_ch"/>
    <w:link w:val="Style_15"/>
    <w:rPr>
      <w:rFonts w:ascii="Times New Roman" w:hAnsi="Times New Roman"/>
      <w:sz w:val="27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6"/>
    <w:link w:val="Style_17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6"/>
    <w:link w:val="Style_18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2" w:type="paragraph">
    <w:name w:val="footer"/>
    <w:basedOn w:val="Style_6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19" w:type="paragraph">
    <w:name w:val="heading 1"/>
    <w:next w:val="Style_6"/>
    <w:link w:val="Style_19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6"/>
    <w:link w:val="Style_24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alloon Text"/>
    <w:basedOn w:val="Style_6"/>
    <w:link w:val="Style_25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6_ch"/>
    <w:link w:val="Style_25"/>
    <w:rPr>
      <w:rFonts w:ascii="Segoe UI" w:hAnsi="Segoe UI"/>
      <w:sz w:val="18"/>
    </w:rPr>
  </w:style>
  <w:style w:styleId="Style_26" w:type="paragraph">
    <w:name w:val="toc 8"/>
    <w:next w:val="Style_6"/>
    <w:link w:val="Style_2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6"/>
    <w:link w:val="Style_2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28" w:type="paragraph">
    <w:name w:val="Subtitle"/>
    <w:next w:val="Style_6"/>
    <w:link w:val="Style_2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5" w:type="table">
    <w:name w:val="Table Grid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2023-03-22T01:52:00Z</dcterms:created>
  <dcterms:modified xsi:type="dcterms:W3CDTF">2025-06-09T02:06:41Z</dcterms:modified>
</cp:coreProperties>
</file>