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pStyle w:val="Style_4"/>
        <w:widowControl w:val="1"/>
        <w:spacing w:before="0"/>
        <w:ind w:firstLine="708"/>
        <w:contextualSpacing w:val="1"/>
        <w:jc w:val="center"/>
        <w:rPr>
          <w:color w:val="333333"/>
          <w:sz w:val="28"/>
        </w:rPr>
      </w:pPr>
      <w:r>
        <w:rPr>
          <w:sz w:val="28"/>
        </w:rPr>
        <w:t>В Сретенс</w:t>
      </w:r>
      <w:r>
        <w:rPr>
          <w:sz w:val="28"/>
        </w:rPr>
        <w:t>ке после вмешательства прокуратуры</w:t>
      </w:r>
      <w:r>
        <w:rPr>
          <w:sz w:val="28"/>
        </w:rPr>
        <w:t xml:space="preserve"> проводится ремонт автомобильных дорог</w:t>
      </w:r>
    </w:p>
    <w:p w14:paraId="0A000000">
      <w:pPr>
        <w:pStyle w:val="Style_4"/>
        <w:widowControl w:val="1"/>
        <w:spacing w:before="0"/>
        <w:ind w:firstLine="708"/>
        <w:contextualSpacing w:val="1"/>
        <w:jc w:val="both"/>
        <w:rPr>
          <w:color w:val="333333"/>
          <w:sz w:val="28"/>
        </w:rPr>
      </w:pPr>
    </w:p>
    <w:p w14:paraId="0B000000">
      <w:pPr>
        <w:pStyle w:val="Style_4"/>
        <w:widowControl w:val="1"/>
        <w:spacing w:before="0"/>
        <w:ind w:firstLine="708"/>
        <w:contextualSpacing w:val="1"/>
        <w:jc w:val="both"/>
        <w:rPr>
          <w:color w:val="333333"/>
          <w:sz w:val="28"/>
        </w:rPr>
      </w:pPr>
      <w:r>
        <w:rPr>
          <w:sz w:val="28"/>
        </w:rPr>
        <w:t>Прокуратура Сретенского района провела проверку по жалобе местного жителя, поступившей в ходе личного приема заместителя прокурора района, о ненадлежащем качестве автомобильной дороги по улице Луначарского в городе Сретенске.</w:t>
      </w:r>
    </w:p>
    <w:p w14:paraId="0C000000">
      <w:pPr>
        <w:pStyle w:val="Style_4"/>
        <w:widowControl w:val="1"/>
        <w:spacing w:before="0"/>
        <w:ind w:firstLine="708"/>
        <w:contextualSpacing w:val="1"/>
        <w:jc w:val="both"/>
        <w:rPr>
          <w:rFonts w:ascii="Roboto" w:hAnsi="Roboto"/>
          <w:color w:val="333333"/>
        </w:rPr>
      </w:pPr>
      <w:r>
        <w:rPr>
          <w:rStyle w:val="Style_4_ch"/>
          <w:sz w:val="28"/>
        </w:rPr>
        <w:t xml:space="preserve">Проверкой совместно </w:t>
      </w:r>
      <w:r>
        <w:rPr>
          <w:rStyle w:val="Style_4_ch"/>
          <w:sz w:val="28"/>
        </w:rPr>
        <w:t>с сотрудниками Госавтоинспекции в апреле текущего года д</w:t>
      </w:r>
      <w:r>
        <w:rPr>
          <w:rStyle w:val="Style_4_ch"/>
          <w:sz w:val="28"/>
        </w:rPr>
        <w:t>оводы обращения нашли свое подтверждение, зафиксированы многочисленные ямы и выбоины как на центральной улице Луначарского, но и других участках автомобильных дорог.</w:t>
      </w:r>
    </w:p>
    <w:p w14:paraId="0D000000">
      <w:pPr>
        <w:pStyle w:val="Style_4"/>
        <w:widowControl w:val="1"/>
        <w:spacing w:before="0"/>
        <w:ind w:firstLine="708"/>
        <w:contextualSpacing w:val="1"/>
        <w:jc w:val="both"/>
        <w:rPr>
          <w:color w:val="333333"/>
          <w:sz w:val="28"/>
        </w:rPr>
      </w:pPr>
      <w:r>
        <w:rPr>
          <w:sz w:val="28"/>
        </w:rPr>
        <w:t>В связи с этим прокуратура в начале мае обратилась в суд с иском о возложении на муниципалитет обязанности произвести ремонт автомобильных дорог местного значения.</w:t>
      </w:r>
    </w:p>
    <w:p w14:paraId="0E000000">
      <w:pPr>
        <w:pStyle w:val="Style_4"/>
        <w:widowControl w:val="1"/>
        <w:spacing w:before="0"/>
        <w:ind w:firstLine="708"/>
        <w:contextualSpacing w:val="1"/>
        <w:jc w:val="both"/>
        <w:rPr>
          <w:color w:val="333333"/>
          <w:sz w:val="28"/>
        </w:rPr>
      </w:pPr>
      <w:r>
        <w:rPr>
          <w:sz w:val="28"/>
        </w:rPr>
        <w:t>4 июня текущего года</w:t>
      </w:r>
      <w:r>
        <w:rPr>
          <w:sz w:val="28"/>
        </w:rPr>
        <w:t xml:space="preserve"> Сретенский районный суд в полном объеме удовлетворил требования прокурора, предоставив администрации городского поселения «Сретенское» полгода для решения проблемы.</w:t>
      </w:r>
    </w:p>
    <w:p w14:paraId="0F000000">
      <w:pPr>
        <w:pStyle w:val="Style_4"/>
        <w:widowControl w:val="1"/>
        <w:spacing w:before="0"/>
        <w:ind w:firstLine="708"/>
        <w:contextualSpacing w:val="1"/>
        <w:jc w:val="both"/>
        <w:rPr>
          <w:color w:val="333333"/>
          <w:sz w:val="28"/>
        </w:rPr>
      </w:pPr>
      <w:r>
        <w:rPr>
          <w:sz w:val="28"/>
        </w:rPr>
        <w:t>В целях исполнения судебного решения органом местного самоуправления по заключенным контрактам организованы работы по ремонту муниципальных дорог</w:t>
      </w:r>
      <w:r>
        <w:rPr>
          <w:sz w:val="28"/>
        </w:rPr>
        <w:t>, которые подрядчик должен выполнить до 1 августа текущего года. В настоящее время график ремонтов соблюдается</w:t>
      </w:r>
      <w:r>
        <w:rPr>
          <w:rStyle w:val="Style_5_ch"/>
          <w:rFonts w:ascii="Times New Roman" w:hAnsi="Times New Roman"/>
          <w:color w:themeColor="text1" w:val="000000"/>
          <w:sz w:val="28"/>
        </w:rPr>
        <w:t>.</w:t>
      </w:r>
    </w:p>
    <w:p w14:paraId="10000000">
      <w:pPr>
        <w:pStyle w:val="Style_4"/>
        <w:widowControl w:val="1"/>
        <w:spacing w:before="0"/>
        <w:ind w:firstLine="708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Фактическое устранение нарушений находится на контроле прокуратуры района.</w:t>
      </w:r>
    </w:p>
    <w:p w14:paraId="11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333333"/>
          <w:sz w:val="28"/>
        </w:rPr>
        <w:t>(</w:t>
      </w:r>
      <w:r>
        <w:rPr>
          <w:rFonts w:ascii="Times New Roman" w:hAnsi="Times New Roman"/>
          <w:b w:val="1"/>
          <w:sz w:val="28"/>
        </w:rPr>
        <w:t>Информацию предоставила помощник прокурора района Андрей Перунов)</w:t>
      </w: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8-924-273-58-0</w:t>
      </w: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14:paraId="1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6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7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9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A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B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D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1E000000">
      <w:pPr>
        <w:rPr>
          <w:rFonts w:ascii="Times New Roman" w:hAnsi="Times New Roman"/>
          <w:sz w:val="24"/>
        </w:rPr>
      </w:pPr>
    </w:p>
    <w:p w14:paraId="1F000000">
      <w:pPr>
        <w:rPr>
          <w:rFonts w:ascii="Times New Roman" w:hAnsi="Times New Roman"/>
          <w:sz w:val="24"/>
        </w:rPr>
      </w:pPr>
    </w:p>
    <w:p w14:paraId="20000000">
      <w:pPr>
        <w:rPr>
          <w:rFonts w:ascii="Times New Roman" w:hAnsi="Times New Roman"/>
          <w:sz w:val="24"/>
        </w:rPr>
      </w:pP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19.06</w:t>
      </w:r>
      <w:r>
        <w:rPr>
          <w:rFonts w:ascii="Times New Roman" w:hAnsi="Times New Roman"/>
          <w:sz w:val="28"/>
        </w:rPr>
        <w:t>.2025</w:t>
      </w: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7" w:type="paragraph">
    <w:name w:val="toc 2"/>
    <w:next w:val="Style_5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Основной текст + 13 pt"/>
    <w:basedOn w:val="Style_10"/>
    <w:link w:val="Style_9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9_ch" w:type="character">
    <w:name w:val="Основной текст + 13 pt"/>
    <w:basedOn w:val="Style_10_ch"/>
    <w:link w:val="Style_9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3" w:type="paragraph">
    <w:name w:val="footer"/>
    <w:basedOn w:val="Style_5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5_ch"/>
    <w:link w:val="Style_3"/>
  </w:style>
  <w:style w:styleId="Style_11" w:type="paragraph">
    <w:name w:val="Balloon Text"/>
    <w:basedOn w:val="Style_5"/>
    <w:link w:val="Style_11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toc 6"/>
    <w:next w:val="Style_5"/>
    <w:link w:val="Style_12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5"/>
    <w:link w:val="Style_15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4" w:type="paragraph">
    <w:name w:val="Normal (Web)"/>
    <w:basedOn w:val="Style_5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16" w:type="paragraph">
    <w:name w:val="toc 3"/>
    <w:next w:val="Style_5"/>
    <w:link w:val="Style_16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next w:val="Style_5"/>
    <w:link w:val="Style_1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5"/>
    <w:link w:val="Style_2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0" w:type="paragraph">
    <w:name w:val="Основной текст1"/>
    <w:basedOn w:val="Style_5"/>
    <w:link w:val="Style_10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10_ch" w:type="character">
    <w:name w:val="Основной текст1"/>
    <w:basedOn w:val="Style_5_ch"/>
    <w:link w:val="Style_10"/>
    <w:rPr>
      <w:rFonts w:ascii="Times New Roman" w:hAnsi="Times New Roman"/>
      <w:sz w:val="27"/>
    </w:rPr>
  </w:style>
  <w:style w:styleId="Style_25" w:type="paragraph">
    <w:name w:val="List Paragraph"/>
    <w:basedOn w:val="Style_5"/>
    <w:link w:val="Style_25_ch"/>
    <w:pPr>
      <w:widowControl w:val="1"/>
      <w:ind w:left="720"/>
      <w:contextualSpacing w:val="1"/>
    </w:pPr>
  </w:style>
  <w:style w:styleId="Style_25_ch" w:type="character">
    <w:name w:val="List Paragraph"/>
    <w:basedOn w:val="Style_5_ch"/>
    <w:link w:val="Style_25"/>
  </w:style>
  <w:style w:styleId="Style_26" w:type="paragraph">
    <w:name w:val="toc 8"/>
    <w:next w:val="Style_5"/>
    <w:link w:val="Style_2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8" w:type="paragraph">
    <w:name w:val="Subtitle"/>
    <w:next w:val="Style_5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6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2025-06-25T13:14:59Z</dcterms:modified>
</cp:coreProperties>
</file>