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65559">
      <w:pPr>
        <w:pStyle w:val="2"/>
        <w:spacing w:line="276" w:lineRule="auto"/>
        <w:divId w:val="871574683"/>
        <w:rPr>
          <w:rFonts w:eastAsia="Times New Roman"/>
        </w:rPr>
      </w:pPr>
      <w:bookmarkStart w:id="0" w:name="_GoBack"/>
      <w:r>
        <w:rPr>
          <w:rFonts w:eastAsia="Times New Roman"/>
        </w:rPr>
        <w:t>Кого и как накажут за нарушение порядка обучения охране труда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divId w:val="871574683"/>
        </w:trPr>
        <w:tc>
          <w:tcPr>
            <w:tcW w:w="0" w:type="auto"/>
            <w:vAlign w:val="center"/>
            <w:hideMark/>
          </w:tcPr>
          <w:bookmarkEnd w:id="0"/>
          <w:p w:rsidR="00000000" w:rsidRDefault="00E65559">
            <w:pPr>
              <w:pStyle w:val="authorabout"/>
            </w:pPr>
            <w:r>
              <w:t xml:space="preserve">Анна Николаева, главный редактор журнала «Справочник специалиста по охране труда», эксперт по охране труда и проверкам ГИТ </w:t>
            </w:r>
          </w:p>
        </w:tc>
      </w:tr>
    </w:tbl>
    <w:p w:rsidR="00000000" w:rsidRDefault="00E65559">
      <w:pPr>
        <w:pStyle w:val="a3"/>
        <w:spacing w:line="276" w:lineRule="auto"/>
        <w:jc w:val="center"/>
        <w:divId w:val="160194037"/>
      </w:pPr>
      <w:proofErr w:type="spellStart"/>
      <w:r>
        <w:rPr>
          <w:rStyle w:val="a4"/>
        </w:rPr>
        <w:t>Непроведение</w:t>
      </w:r>
      <w:proofErr w:type="spellEnd"/>
      <w:r>
        <w:rPr>
          <w:rStyle w:val="a4"/>
        </w:rPr>
        <w:t xml:space="preserve"> обучения</w:t>
      </w:r>
    </w:p>
    <w:p w:rsidR="00000000" w:rsidRDefault="00E65559">
      <w:pPr>
        <w:pStyle w:val="a3"/>
        <w:spacing w:line="276" w:lineRule="auto"/>
        <w:divId w:val="160194037"/>
      </w:pPr>
      <w:r>
        <w:rPr>
          <w:rStyle w:val="a4"/>
        </w:rPr>
        <w:t>Организация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5"/>
        <w:gridCol w:w="6930"/>
      </w:tblGrid>
      <w:tr w:rsidR="00000000">
        <w:trPr>
          <w:divId w:val="1898971176"/>
        </w:trPr>
        <w:tc>
          <w:tcPr>
            <w:tcW w:w="1199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Административная</w:t>
            </w:r>
          </w:p>
        </w:tc>
        <w:tc>
          <w:tcPr>
            <w:tcW w:w="3795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Штраф от 110 000 до 130 000 руб. </w:t>
            </w:r>
            <w:r>
              <w:rPr>
                <w:rFonts w:eastAsia="Times New Roman"/>
              </w:rPr>
              <w:t>(</w:t>
            </w:r>
            <w:hyperlink r:id="rId4" w:anchor="/document/99/901807667/XA00S3K2P6/" w:tgtFrame="_self" w:tooltip="" w:history="1">
              <w:r>
                <w:rPr>
                  <w:rStyle w:val="a5"/>
                  <w:rFonts w:eastAsia="Times New Roman"/>
                </w:rPr>
                <w:t>ч. 3 ст. 5.27.1 КоАП</w:t>
              </w:r>
            </w:hyperlink>
            <w:r>
              <w:rPr>
                <w:rFonts w:eastAsia="Times New Roman"/>
              </w:rPr>
              <w:t>).</w:t>
            </w:r>
          </w:p>
        </w:tc>
      </w:tr>
    </w:tbl>
    <w:p w:rsidR="00000000" w:rsidRDefault="00E65559">
      <w:pPr>
        <w:pStyle w:val="a3"/>
        <w:spacing w:line="276" w:lineRule="auto"/>
        <w:divId w:val="160194037"/>
      </w:pPr>
      <w:r>
        <w:rPr>
          <w:rStyle w:val="a4"/>
        </w:rPr>
        <w:t>Руководитель организации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5"/>
        <w:gridCol w:w="6930"/>
      </w:tblGrid>
      <w:tr w:rsidR="00000000">
        <w:trPr>
          <w:divId w:val="1685476113"/>
        </w:trPr>
        <w:tc>
          <w:tcPr>
            <w:tcW w:w="1184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Материальная</w:t>
            </w:r>
          </w:p>
        </w:tc>
        <w:tc>
          <w:tcPr>
            <w:tcW w:w="3810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Взыскание в полном размере, если по вине работника</w:t>
            </w:r>
            <w:r>
              <w:rPr>
                <w:rFonts w:eastAsia="Times New Roman"/>
              </w:rPr>
              <w:t xml:space="preserve"> оштрафовали организацию </w:t>
            </w:r>
            <w:r>
              <w:rPr>
                <w:rFonts w:eastAsia="Times New Roman"/>
              </w:rPr>
              <w:t>(</w:t>
            </w:r>
            <w:hyperlink r:id="rId5" w:anchor="/document/99/901807664/XA00MFA2O5/" w:tgtFrame="_self" w:tooltip="" w:history="1">
              <w:r>
                <w:rPr>
                  <w:rStyle w:val="a5"/>
                  <w:rFonts w:eastAsia="Times New Roman"/>
                </w:rPr>
                <w:t>ст. 238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685476113"/>
        </w:trPr>
        <w:tc>
          <w:tcPr>
            <w:tcW w:w="1184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Административная</w:t>
            </w:r>
          </w:p>
        </w:tc>
        <w:tc>
          <w:tcPr>
            <w:tcW w:w="3810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Штраф от 15 000 до 25 000 руб. </w:t>
            </w:r>
            <w:r>
              <w:rPr>
                <w:rFonts w:eastAsia="Times New Roman"/>
              </w:rPr>
              <w:t>(</w:t>
            </w:r>
            <w:hyperlink r:id="rId6" w:anchor="/document/99/901807667/XA00S3K2P6/" w:tgtFrame="_self" w:tooltip="" w:history="1">
              <w:r>
                <w:rPr>
                  <w:rStyle w:val="a5"/>
                  <w:rFonts w:eastAsia="Times New Roman"/>
                </w:rPr>
                <w:t>ч. 3 ст. 5.27.1 КоАП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685476113"/>
        </w:trPr>
        <w:tc>
          <w:tcPr>
            <w:tcW w:w="1184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Уголовная</w:t>
            </w:r>
          </w:p>
        </w:tc>
        <w:tc>
          <w:tcPr>
            <w:tcW w:w="3810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Наказание зависит от тяжести нанесенного вреда здоровью человека. Минимальное — штраф до 400 000 руб. Максимальное — лишение свободы до пяти лет (ч.</w:t>
            </w:r>
            <w:r>
              <w:rPr>
                <w:rFonts w:eastAsia="Times New Roman"/>
              </w:rPr>
              <w:t xml:space="preserve"> </w:t>
            </w:r>
            <w:hyperlink r:id="rId7" w:anchor="/document/99/9017477/XA00MGU2NR/" w:tgtFrame="_self" w:tooltip="" w:history="1">
              <w:r>
                <w:rPr>
                  <w:rStyle w:val="a5"/>
                  <w:rFonts w:eastAsia="Times New Roman"/>
                </w:rPr>
                <w:t>1</w:t>
              </w:r>
            </w:hyperlink>
            <w:r>
              <w:rPr>
                <w:rFonts w:eastAsia="Times New Roman"/>
              </w:rPr>
              <w:t>–</w:t>
            </w:r>
            <w:hyperlink r:id="rId8" w:anchor="/document/99/9017477/ZAP1V1I3CV/" w:tgtFrame="_self" w:tooltip="" w:history="1">
              <w:r>
                <w:rPr>
                  <w:rStyle w:val="a5"/>
                  <w:rFonts w:eastAsia="Times New Roman"/>
                </w:rPr>
                <w:t>3</w:t>
              </w:r>
            </w:hyperlink>
            <w:r>
              <w:rPr>
                <w:rFonts w:eastAsia="Times New Roman"/>
              </w:rPr>
              <w:t> ст. 143 УК).</w:t>
            </w:r>
          </w:p>
        </w:tc>
      </w:tr>
    </w:tbl>
    <w:p w:rsidR="00000000" w:rsidRDefault="00E65559">
      <w:pPr>
        <w:pStyle w:val="a3"/>
        <w:spacing w:line="276" w:lineRule="auto"/>
        <w:divId w:val="160194037"/>
      </w:pPr>
      <w:r>
        <w:rPr>
          <w:rStyle w:val="a4"/>
        </w:rPr>
        <w:t>Специалист по охране труда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5"/>
        <w:gridCol w:w="6930"/>
      </w:tblGrid>
      <w:tr w:rsidR="00000000">
        <w:trPr>
          <w:divId w:val="1102069755"/>
        </w:trPr>
        <w:tc>
          <w:tcPr>
            <w:tcW w:w="1156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Дисциплинарная</w:t>
            </w:r>
          </w:p>
        </w:tc>
        <w:tc>
          <w:tcPr>
            <w:tcW w:w="3839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Замечание, выг</w:t>
            </w:r>
            <w:r>
              <w:rPr>
                <w:rFonts w:eastAsia="Times New Roman"/>
              </w:rPr>
              <w:t xml:space="preserve">овор или увольнение </w:t>
            </w:r>
            <w:r>
              <w:rPr>
                <w:rFonts w:eastAsia="Times New Roman"/>
              </w:rPr>
              <w:t>(</w:t>
            </w:r>
            <w:hyperlink r:id="rId9" w:anchor="/document/99/901807664/XA00ME62NE/" w:tgtFrame="_self" w:tooltip="" w:history="1">
              <w:r>
                <w:rPr>
                  <w:rStyle w:val="a5"/>
                  <w:rFonts w:eastAsia="Times New Roman"/>
                </w:rPr>
                <w:t>ст. 192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102069755"/>
        </w:trPr>
        <w:tc>
          <w:tcPr>
            <w:tcW w:w="1156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Материальная</w:t>
            </w:r>
          </w:p>
        </w:tc>
        <w:tc>
          <w:tcPr>
            <w:tcW w:w="3839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Взыскание в размере ущерба или одного ежемесячного заработка, если по вине работника оштрафовали организацию </w:t>
            </w:r>
            <w:r>
              <w:rPr>
                <w:rFonts w:eastAsia="Times New Roman"/>
              </w:rPr>
              <w:t>(</w:t>
            </w:r>
            <w:hyperlink r:id="rId10" w:anchor="/document/99/901807664/XA00MFA2O5/" w:tgtFrame="_self" w:tooltip="" w:history="1">
              <w:r>
                <w:rPr>
                  <w:rStyle w:val="a5"/>
                  <w:rFonts w:eastAsia="Times New Roman"/>
                </w:rPr>
                <w:t>ст. 238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102069755"/>
        </w:trPr>
        <w:tc>
          <w:tcPr>
            <w:tcW w:w="1156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Административная</w:t>
            </w:r>
          </w:p>
        </w:tc>
        <w:tc>
          <w:tcPr>
            <w:tcW w:w="3839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Штраф от 15 000 до 25 000 руб. </w:t>
            </w:r>
            <w:r>
              <w:rPr>
                <w:rFonts w:eastAsia="Times New Roman"/>
              </w:rPr>
              <w:t>(</w:t>
            </w:r>
            <w:hyperlink r:id="rId11" w:anchor="/document/99/901807667/XA00S3K2P6/" w:tgtFrame="_self" w:tooltip="" w:history="1">
              <w:r>
                <w:rPr>
                  <w:rStyle w:val="a5"/>
                  <w:rFonts w:eastAsia="Times New Roman"/>
                </w:rPr>
                <w:t>ч. 3 ст. 5.2</w:t>
              </w:r>
              <w:r>
                <w:rPr>
                  <w:rStyle w:val="a5"/>
                  <w:rFonts w:eastAsia="Times New Roman"/>
                </w:rPr>
                <w:t>7.1 КоАП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102069755"/>
        </w:trPr>
        <w:tc>
          <w:tcPr>
            <w:tcW w:w="1156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Уголовная</w:t>
            </w:r>
          </w:p>
        </w:tc>
        <w:tc>
          <w:tcPr>
            <w:tcW w:w="3839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Наказание зависит от тяжести нанесенного вреда здоровью человека. Минимальное — штраф до 400 000 руб. Максимальное — лишение свободы до пяти лет (ч.</w:t>
            </w:r>
            <w:r>
              <w:rPr>
                <w:rFonts w:eastAsia="Times New Roman"/>
              </w:rPr>
              <w:t xml:space="preserve"> </w:t>
            </w:r>
            <w:hyperlink r:id="rId12" w:anchor="/document/99/9017477/XA00MGU2NR/" w:tgtFrame="_self" w:tooltip="" w:history="1">
              <w:r>
                <w:rPr>
                  <w:rStyle w:val="a5"/>
                  <w:rFonts w:eastAsia="Times New Roman"/>
                </w:rPr>
                <w:t>1</w:t>
              </w:r>
            </w:hyperlink>
            <w:r>
              <w:rPr>
                <w:rFonts w:eastAsia="Times New Roman"/>
              </w:rPr>
              <w:t>–</w:t>
            </w:r>
            <w:hyperlink r:id="rId13" w:anchor="/document/99/9017477/ZAP1V1I3CV/" w:tgtFrame="_self" w:tooltip="" w:history="1">
              <w:r>
                <w:rPr>
                  <w:rStyle w:val="a5"/>
                  <w:rFonts w:eastAsia="Times New Roman"/>
                </w:rPr>
                <w:t>3</w:t>
              </w:r>
            </w:hyperlink>
            <w:r>
              <w:rPr>
                <w:rFonts w:eastAsia="Times New Roman"/>
              </w:rPr>
              <w:t> ст. 143 УК).</w:t>
            </w:r>
          </w:p>
        </w:tc>
      </w:tr>
    </w:tbl>
    <w:p w:rsidR="00000000" w:rsidRDefault="00E65559">
      <w:pPr>
        <w:pStyle w:val="3"/>
        <w:spacing w:line="276" w:lineRule="auto"/>
        <w:divId w:val="810439492"/>
        <w:rPr>
          <w:rFonts w:eastAsia="Times New Roman"/>
        </w:rPr>
      </w:pPr>
      <w:r>
        <w:rPr>
          <w:rFonts w:eastAsia="Times New Roman"/>
        </w:rPr>
        <w:t>Внимание</w:t>
      </w:r>
    </w:p>
    <w:p w:rsidR="00000000" w:rsidRDefault="00E65559">
      <w:pPr>
        <w:pStyle w:val="incut-v4title"/>
        <w:spacing w:line="276" w:lineRule="auto"/>
        <w:divId w:val="810439492"/>
      </w:pPr>
      <w:r>
        <w:t>Специалиста по охране труда оштрафуют, если он не составил списки работников, которых нужно обучить, не подобрал программы обучения и не организовал процедуру</w:t>
      </w:r>
    </w:p>
    <w:p w:rsidR="00000000" w:rsidRDefault="00E65559">
      <w:pPr>
        <w:pStyle w:val="a3"/>
        <w:spacing w:line="276" w:lineRule="auto"/>
        <w:divId w:val="60687969"/>
      </w:pPr>
      <w:r>
        <w:t xml:space="preserve">Если работодатель не выделил средства на обучение, </w:t>
      </w:r>
      <w:proofErr w:type="spellStart"/>
      <w:r>
        <w:t>СОТу</w:t>
      </w:r>
      <w:proofErr w:type="spellEnd"/>
      <w:r>
        <w:t xml:space="preserve"> нужно писать служебные записки, чтобы обе</w:t>
      </w:r>
      <w:r>
        <w:t>зопасить себя. Если работник отказался от обучения, отстраните его от работы.</w:t>
      </w:r>
    </w:p>
    <w:p w:rsidR="00000000" w:rsidRDefault="00E65559">
      <w:pPr>
        <w:pStyle w:val="a3"/>
        <w:spacing w:line="276" w:lineRule="auto"/>
        <w:divId w:val="160194037"/>
      </w:pPr>
      <w:r>
        <w:rPr>
          <w:rStyle w:val="a4"/>
        </w:rPr>
        <w:lastRenderedPageBreak/>
        <w:t>Ответственный за процедуру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5"/>
        <w:gridCol w:w="6930"/>
      </w:tblGrid>
      <w:tr w:rsidR="00000000">
        <w:trPr>
          <w:divId w:val="63724093"/>
        </w:trPr>
        <w:tc>
          <w:tcPr>
            <w:tcW w:w="1163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Дисциплинарная</w:t>
            </w:r>
          </w:p>
        </w:tc>
        <w:tc>
          <w:tcPr>
            <w:tcW w:w="3832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Замечание, выговор или увольнение </w:t>
            </w:r>
            <w:r>
              <w:rPr>
                <w:rFonts w:eastAsia="Times New Roman"/>
              </w:rPr>
              <w:t>(</w:t>
            </w:r>
            <w:hyperlink r:id="rId14" w:anchor="/document/99/901807664/XA00ME62NE/" w:tgtFrame="_self" w:tooltip="" w:history="1">
              <w:r>
                <w:rPr>
                  <w:rStyle w:val="a5"/>
                  <w:rFonts w:eastAsia="Times New Roman"/>
                </w:rPr>
                <w:t>ст. 192 </w:t>
              </w:r>
              <w:r>
                <w:rPr>
                  <w:rStyle w:val="a5"/>
                  <w:rFonts w:eastAsia="Times New Roman"/>
                </w:rPr>
                <w:t>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63724093"/>
        </w:trPr>
        <w:tc>
          <w:tcPr>
            <w:tcW w:w="1163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Материальная</w:t>
            </w:r>
          </w:p>
        </w:tc>
        <w:tc>
          <w:tcPr>
            <w:tcW w:w="3832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Взыскание в размере ущерба или одного ежемесячного заработка, если по вине работника оштрафовали организацию </w:t>
            </w:r>
            <w:r>
              <w:rPr>
                <w:rFonts w:eastAsia="Times New Roman"/>
              </w:rPr>
              <w:t>(</w:t>
            </w:r>
            <w:hyperlink r:id="rId15" w:anchor="/document/99/901807664/XA00MFA2O5/" w:tgtFrame="_self" w:tooltip="" w:history="1">
              <w:r>
                <w:rPr>
                  <w:rStyle w:val="a5"/>
                  <w:rFonts w:eastAsia="Times New Roman"/>
                </w:rPr>
                <w:t>ст. 238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63724093"/>
        </w:trPr>
        <w:tc>
          <w:tcPr>
            <w:tcW w:w="1163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Административная</w:t>
            </w:r>
          </w:p>
        </w:tc>
        <w:tc>
          <w:tcPr>
            <w:tcW w:w="3832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Штр</w:t>
            </w:r>
            <w:r>
              <w:rPr>
                <w:rFonts w:eastAsia="Times New Roman"/>
              </w:rPr>
              <w:t xml:space="preserve">аф от 15 000 до 25 000 руб. </w:t>
            </w:r>
            <w:r>
              <w:rPr>
                <w:rFonts w:eastAsia="Times New Roman"/>
              </w:rPr>
              <w:t>(</w:t>
            </w:r>
            <w:hyperlink r:id="rId16" w:anchor="/document/99/901807667/XA00S3K2P6/" w:tgtFrame="_self" w:tooltip="" w:history="1">
              <w:r>
                <w:rPr>
                  <w:rStyle w:val="a5"/>
                  <w:rFonts w:eastAsia="Times New Roman"/>
                </w:rPr>
                <w:t>ч. 3 ст. 5.27.1 КоАП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63724093"/>
        </w:trPr>
        <w:tc>
          <w:tcPr>
            <w:tcW w:w="1163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Уголовная</w:t>
            </w:r>
          </w:p>
        </w:tc>
        <w:tc>
          <w:tcPr>
            <w:tcW w:w="3832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Наказание зависит от тяжести нанесенного вреда здоровью человека. Минимальное — штраф до 400 000 руб</w:t>
            </w:r>
            <w:r>
              <w:rPr>
                <w:rFonts w:eastAsia="Times New Roman"/>
              </w:rPr>
              <w:t>. Максимальное — лишение свободы до пяти лет (ч.</w:t>
            </w:r>
            <w:r>
              <w:rPr>
                <w:rFonts w:eastAsia="Times New Roman"/>
              </w:rPr>
              <w:t xml:space="preserve"> </w:t>
            </w:r>
            <w:hyperlink r:id="rId17" w:anchor="/document/99/9017477/XA00MGU2NR/" w:tgtFrame="_self" w:tooltip="" w:history="1">
              <w:r>
                <w:rPr>
                  <w:rStyle w:val="a5"/>
                  <w:rFonts w:eastAsia="Times New Roman"/>
                </w:rPr>
                <w:t>1</w:t>
              </w:r>
            </w:hyperlink>
            <w:r>
              <w:rPr>
                <w:rFonts w:eastAsia="Times New Roman"/>
              </w:rPr>
              <w:t>–</w:t>
            </w:r>
            <w:hyperlink r:id="rId18" w:anchor="/document/99/9017477/ZAP1V1I3CV/" w:tgtFrame="_self" w:tooltip="" w:history="1">
              <w:r>
                <w:rPr>
                  <w:rStyle w:val="a5"/>
                  <w:rFonts w:eastAsia="Times New Roman"/>
                </w:rPr>
                <w:t>3</w:t>
              </w:r>
            </w:hyperlink>
            <w:r>
              <w:rPr>
                <w:rFonts w:eastAsia="Times New Roman"/>
              </w:rPr>
              <w:t> ст. 143 УК).</w:t>
            </w:r>
          </w:p>
        </w:tc>
      </w:tr>
    </w:tbl>
    <w:p w:rsidR="00000000" w:rsidRDefault="00E65559">
      <w:pPr>
        <w:pStyle w:val="a3"/>
        <w:spacing w:line="276" w:lineRule="auto"/>
        <w:divId w:val="160194037"/>
      </w:pPr>
      <w:r>
        <w:rPr>
          <w:rStyle w:val="a4"/>
        </w:rPr>
        <w:t>Непосре</w:t>
      </w:r>
      <w:r>
        <w:rPr>
          <w:rStyle w:val="a4"/>
        </w:rPr>
        <w:t>дственный руководитель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5"/>
        <w:gridCol w:w="6930"/>
      </w:tblGrid>
      <w:tr w:rsidR="00000000">
        <w:trPr>
          <w:divId w:val="1641113211"/>
        </w:trPr>
        <w:tc>
          <w:tcPr>
            <w:tcW w:w="1156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Дисциплинарная</w:t>
            </w:r>
          </w:p>
        </w:tc>
        <w:tc>
          <w:tcPr>
            <w:tcW w:w="3839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Замечание, выговор или увольнение </w:t>
            </w:r>
            <w:r>
              <w:rPr>
                <w:rFonts w:eastAsia="Times New Roman"/>
              </w:rPr>
              <w:t>(</w:t>
            </w:r>
            <w:hyperlink r:id="rId19" w:anchor="/document/99/901807664/XA00ME62NE/" w:tgtFrame="_self" w:tooltip="" w:history="1">
              <w:r>
                <w:rPr>
                  <w:rStyle w:val="a5"/>
                  <w:rFonts w:eastAsia="Times New Roman"/>
                </w:rPr>
                <w:t>ст. 192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641113211"/>
        </w:trPr>
        <w:tc>
          <w:tcPr>
            <w:tcW w:w="1156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Материальная</w:t>
            </w:r>
          </w:p>
        </w:tc>
        <w:tc>
          <w:tcPr>
            <w:tcW w:w="3839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Взыскание в размере ущерба или одного ежемесячного заработка, е</w:t>
            </w:r>
            <w:r>
              <w:rPr>
                <w:rFonts w:eastAsia="Times New Roman"/>
              </w:rPr>
              <w:t xml:space="preserve">сли по вине работника оштрафовали организацию </w:t>
            </w:r>
            <w:r>
              <w:rPr>
                <w:rFonts w:eastAsia="Times New Roman"/>
              </w:rPr>
              <w:t>(</w:t>
            </w:r>
            <w:hyperlink r:id="rId20" w:anchor="/document/99/901807664/XA00MFA2O5/" w:tgtFrame="_self" w:tooltip="" w:history="1">
              <w:r>
                <w:rPr>
                  <w:rStyle w:val="a5"/>
                  <w:rFonts w:eastAsia="Times New Roman"/>
                </w:rPr>
                <w:t>ст. 238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641113211"/>
        </w:trPr>
        <w:tc>
          <w:tcPr>
            <w:tcW w:w="1156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Административная</w:t>
            </w:r>
          </w:p>
        </w:tc>
        <w:tc>
          <w:tcPr>
            <w:tcW w:w="3839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Штраф от 15 000 до 25 000 руб. </w:t>
            </w:r>
            <w:r>
              <w:rPr>
                <w:rFonts w:eastAsia="Times New Roman"/>
              </w:rPr>
              <w:t>(</w:t>
            </w:r>
            <w:hyperlink r:id="rId21" w:anchor="/document/99/901807667/XA00S3K2P6/" w:tgtFrame="_self" w:tooltip="" w:history="1">
              <w:r>
                <w:rPr>
                  <w:rStyle w:val="a5"/>
                  <w:rFonts w:eastAsia="Times New Roman"/>
                </w:rPr>
                <w:t>ч. 3 ст. 5.27.1 КоАП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641113211"/>
        </w:trPr>
        <w:tc>
          <w:tcPr>
            <w:tcW w:w="1156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Уголовная</w:t>
            </w:r>
          </w:p>
        </w:tc>
        <w:tc>
          <w:tcPr>
            <w:tcW w:w="3839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Наказание зависит от тяжести нанесенного вреда здоровью человека. Минимальное — штраф до 400 000 руб. Максимальное — лишение своб</w:t>
            </w:r>
            <w:r>
              <w:rPr>
                <w:rFonts w:eastAsia="Times New Roman"/>
              </w:rPr>
              <w:t>оды до пяти лет (ч.</w:t>
            </w:r>
            <w:r>
              <w:rPr>
                <w:rFonts w:eastAsia="Times New Roman"/>
              </w:rPr>
              <w:t xml:space="preserve"> </w:t>
            </w:r>
            <w:hyperlink r:id="rId22" w:anchor="/document/99/9017477/XA00MGU2NR/" w:tgtFrame="_self" w:tooltip="" w:history="1">
              <w:r>
                <w:rPr>
                  <w:rStyle w:val="a5"/>
                  <w:rFonts w:eastAsia="Times New Roman"/>
                </w:rPr>
                <w:t>1</w:t>
              </w:r>
            </w:hyperlink>
            <w:r>
              <w:rPr>
                <w:rFonts w:eastAsia="Times New Roman"/>
              </w:rPr>
              <w:t>–</w:t>
            </w:r>
            <w:hyperlink r:id="rId23" w:anchor="/document/99/9017477/ZAP1V1I3CV/" w:tgtFrame="_self" w:tooltip="" w:history="1">
              <w:r>
                <w:rPr>
                  <w:rStyle w:val="a5"/>
                  <w:rFonts w:eastAsia="Times New Roman"/>
                </w:rPr>
                <w:t>3</w:t>
              </w:r>
            </w:hyperlink>
            <w:r>
              <w:rPr>
                <w:rFonts w:eastAsia="Times New Roman"/>
              </w:rPr>
              <w:t> ст. 143 УК).</w:t>
            </w:r>
          </w:p>
        </w:tc>
      </w:tr>
    </w:tbl>
    <w:p w:rsidR="00000000" w:rsidRDefault="00E65559">
      <w:pPr>
        <w:pStyle w:val="a3"/>
        <w:spacing w:line="276" w:lineRule="auto"/>
        <w:jc w:val="center"/>
        <w:divId w:val="160194037"/>
      </w:pPr>
      <w:r>
        <w:rPr>
          <w:rStyle w:val="a4"/>
        </w:rPr>
        <w:t>Нарушение порядка обучения</w:t>
      </w:r>
    </w:p>
    <w:p w:rsidR="00000000" w:rsidRDefault="00E65559">
      <w:pPr>
        <w:pStyle w:val="a3"/>
        <w:spacing w:line="276" w:lineRule="auto"/>
        <w:divId w:val="160194037"/>
      </w:pPr>
      <w:r>
        <w:rPr>
          <w:rStyle w:val="a4"/>
        </w:rPr>
        <w:t>Организац</w:t>
      </w:r>
      <w:r>
        <w:rPr>
          <w:rStyle w:val="a4"/>
        </w:rPr>
        <w:t>ия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5"/>
        <w:gridCol w:w="6930"/>
      </w:tblGrid>
      <w:tr w:rsidR="00000000">
        <w:trPr>
          <w:divId w:val="1184516638"/>
        </w:trPr>
        <w:tc>
          <w:tcPr>
            <w:tcW w:w="1163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Административная</w:t>
            </w:r>
          </w:p>
        </w:tc>
        <w:tc>
          <w:tcPr>
            <w:tcW w:w="3832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Предупреждение или штраф от 50 000 до 80 000 руб. </w:t>
            </w:r>
            <w:r>
              <w:rPr>
                <w:rFonts w:eastAsia="Times New Roman"/>
              </w:rPr>
              <w:t>(</w:t>
            </w:r>
            <w:hyperlink r:id="rId24" w:anchor="/document/99/901807667/XA00MHM2OG/" w:tgtFrame="_self" w:tooltip="" w:history="1">
              <w:r>
                <w:rPr>
                  <w:rStyle w:val="a5"/>
                  <w:rFonts w:eastAsia="Times New Roman"/>
                </w:rPr>
                <w:t>ч. 1 ст. 5.27.1 КоАП</w:t>
              </w:r>
            </w:hyperlink>
            <w:r>
              <w:rPr>
                <w:rFonts w:eastAsia="Times New Roman"/>
              </w:rPr>
              <w:t>).</w:t>
            </w:r>
          </w:p>
        </w:tc>
      </w:tr>
    </w:tbl>
    <w:p w:rsidR="00000000" w:rsidRDefault="00E65559">
      <w:pPr>
        <w:pStyle w:val="a3"/>
        <w:spacing w:line="276" w:lineRule="auto"/>
        <w:divId w:val="160194037"/>
      </w:pPr>
      <w:r>
        <w:rPr>
          <w:rStyle w:val="a4"/>
        </w:rPr>
        <w:t>Руководитель организации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5"/>
        <w:gridCol w:w="6930"/>
      </w:tblGrid>
      <w:tr w:rsidR="00000000">
        <w:trPr>
          <w:divId w:val="669063317"/>
        </w:trPr>
        <w:tc>
          <w:tcPr>
            <w:tcW w:w="1156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Материальная</w:t>
            </w:r>
          </w:p>
        </w:tc>
        <w:tc>
          <w:tcPr>
            <w:tcW w:w="3839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Взыскание в </w:t>
            </w:r>
            <w:r>
              <w:rPr>
                <w:rFonts w:eastAsia="Times New Roman"/>
              </w:rPr>
              <w:t xml:space="preserve">размере ущерба или одного ежемесячного заработка, если по вине работника оштрафовали организацию </w:t>
            </w:r>
            <w:r>
              <w:rPr>
                <w:rFonts w:eastAsia="Times New Roman"/>
              </w:rPr>
              <w:t>(</w:t>
            </w:r>
            <w:hyperlink r:id="rId25" w:anchor="/document/99/901807664/XA00MFA2O5/" w:tgtFrame="_self" w:tooltip="" w:history="1">
              <w:r>
                <w:rPr>
                  <w:rStyle w:val="a5"/>
                  <w:rFonts w:eastAsia="Times New Roman"/>
                </w:rPr>
                <w:t>ст. 238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669063317"/>
        </w:trPr>
        <w:tc>
          <w:tcPr>
            <w:tcW w:w="1156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Административная</w:t>
            </w:r>
          </w:p>
        </w:tc>
        <w:tc>
          <w:tcPr>
            <w:tcW w:w="3839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Предупреждение или штраф от 2000 д</w:t>
            </w:r>
            <w:r>
              <w:rPr>
                <w:rFonts w:eastAsia="Times New Roman"/>
              </w:rPr>
              <w:t xml:space="preserve">о 5000 руб. </w:t>
            </w:r>
            <w:r>
              <w:rPr>
                <w:rFonts w:eastAsia="Times New Roman"/>
              </w:rPr>
              <w:t>(</w:t>
            </w:r>
            <w:hyperlink r:id="rId26" w:anchor="/document/99/901807667/XA00MHM2OG/" w:tgtFrame="_self" w:tooltip="" w:history="1">
              <w:r>
                <w:rPr>
                  <w:rStyle w:val="a5"/>
                  <w:rFonts w:eastAsia="Times New Roman"/>
                </w:rPr>
                <w:t>ч. 1 ст. 5.27.1 КоАП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669063317"/>
        </w:trPr>
        <w:tc>
          <w:tcPr>
            <w:tcW w:w="1156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Уголовная</w:t>
            </w:r>
          </w:p>
        </w:tc>
        <w:tc>
          <w:tcPr>
            <w:tcW w:w="3839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Наказание зависит от тяжести нанесенного вреда здоровью человека. Минимальное — штраф до 400 000 </w:t>
            </w:r>
            <w:r>
              <w:rPr>
                <w:rFonts w:eastAsia="Times New Roman"/>
              </w:rPr>
              <w:t>руб. Максимальное — лишение свободы до пяти лет (ч.</w:t>
            </w:r>
            <w:r>
              <w:rPr>
                <w:rFonts w:eastAsia="Times New Roman"/>
              </w:rPr>
              <w:t xml:space="preserve"> </w:t>
            </w:r>
            <w:hyperlink r:id="rId27" w:anchor="/document/99/9017477/XA00MGU2NR/" w:tgtFrame="_self" w:tooltip="" w:history="1">
              <w:r>
                <w:rPr>
                  <w:rStyle w:val="a5"/>
                  <w:rFonts w:eastAsia="Times New Roman"/>
                </w:rPr>
                <w:t>1</w:t>
              </w:r>
            </w:hyperlink>
            <w:r>
              <w:rPr>
                <w:rFonts w:eastAsia="Times New Roman"/>
              </w:rPr>
              <w:t>–</w:t>
            </w:r>
            <w:hyperlink r:id="rId28" w:anchor="/document/99/9017477/ZAP1V1I3CV/" w:tgtFrame="_self" w:tooltip="" w:history="1">
              <w:r>
                <w:rPr>
                  <w:rStyle w:val="a5"/>
                  <w:rFonts w:eastAsia="Times New Roman"/>
                </w:rPr>
                <w:t>3</w:t>
              </w:r>
            </w:hyperlink>
            <w:r>
              <w:rPr>
                <w:rFonts w:eastAsia="Times New Roman"/>
              </w:rPr>
              <w:t> ст. 143 УК).</w:t>
            </w:r>
          </w:p>
        </w:tc>
      </w:tr>
    </w:tbl>
    <w:p w:rsidR="00000000" w:rsidRDefault="00E65559">
      <w:pPr>
        <w:pStyle w:val="a3"/>
        <w:spacing w:line="276" w:lineRule="auto"/>
        <w:divId w:val="160194037"/>
      </w:pPr>
      <w:r>
        <w:rPr>
          <w:rStyle w:val="a4"/>
        </w:rPr>
        <w:t>Спец</w:t>
      </w:r>
      <w:r>
        <w:rPr>
          <w:rStyle w:val="a4"/>
        </w:rPr>
        <w:t>иалист по охране труда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5"/>
        <w:gridCol w:w="6930"/>
      </w:tblGrid>
      <w:tr w:rsidR="00000000">
        <w:trPr>
          <w:divId w:val="1577008734"/>
        </w:trPr>
        <w:tc>
          <w:tcPr>
            <w:tcW w:w="1163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lastRenderedPageBreak/>
              <w:t>Дисциплинарная</w:t>
            </w:r>
          </w:p>
        </w:tc>
        <w:tc>
          <w:tcPr>
            <w:tcW w:w="3832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Замечание, выговор или увольнение </w:t>
            </w:r>
            <w:r>
              <w:rPr>
                <w:rFonts w:eastAsia="Times New Roman"/>
              </w:rPr>
              <w:t>(</w:t>
            </w:r>
            <w:hyperlink r:id="rId29" w:anchor="/document/99/901807664/XA00ME62NE/" w:tgtFrame="_self" w:tooltip="" w:history="1">
              <w:r>
                <w:rPr>
                  <w:rStyle w:val="a5"/>
                  <w:rFonts w:eastAsia="Times New Roman"/>
                </w:rPr>
                <w:t>ст. 192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577008734"/>
        </w:trPr>
        <w:tc>
          <w:tcPr>
            <w:tcW w:w="1163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Материальная</w:t>
            </w:r>
          </w:p>
        </w:tc>
        <w:tc>
          <w:tcPr>
            <w:tcW w:w="3832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Взыскание в размере ущерба или одного ежемесячного заработка, е</w:t>
            </w:r>
            <w:r>
              <w:rPr>
                <w:rFonts w:eastAsia="Times New Roman"/>
              </w:rPr>
              <w:t xml:space="preserve">сли по вине работника оштрафовали организацию </w:t>
            </w:r>
            <w:r>
              <w:rPr>
                <w:rFonts w:eastAsia="Times New Roman"/>
              </w:rPr>
              <w:t>(</w:t>
            </w:r>
            <w:hyperlink r:id="rId30" w:anchor="/document/99/901807664/XA00MFA2O5/" w:tgtFrame="_self" w:tooltip="" w:history="1">
              <w:r>
                <w:rPr>
                  <w:rStyle w:val="a5"/>
                  <w:rFonts w:eastAsia="Times New Roman"/>
                </w:rPr>
                <w:t>ст. 238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577008734"/>
        </w:trPr>
        <w:tc>
          <w:tcPr>
            <w:tcW w:w="1163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Административная</w:t>
            </w:r>
          </w:p>
        </w:tc>
        <w:tc>
          <w:tcPr>
            <w:tcW w:w="3832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Предупреждение или штраф от 2000 до 5000 руб. </w:t>
            </w:r>
            <w:r>
              <w:rPr>
                <w:rFonts w:eastAsia="Times New Roman"/>
              </w:rPr>
              <w:t>(</w:t>
            </w:r>
            <w:hyperlink r:id="rId31" w:anchor="/document/99/901807667/XA00MHM2OG/" w:tgtFrame="_self" w:tooltip="" w:history="1">
              <w:r>
                <w:rPr>
                  <w:rStyle w:val="a5"/>
                  <w:rFonts w:eastAsia="Times New Roman"/>
                </w:rPr>
                <w:t>ч. 1 ст. 5.27.1 КоАП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577008734"/>
        </w:trPr>
        <w:tc>
          <w:tcPr>
            <w:tcW w:w="1163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Уголовная</w:t>
            </w:r>
          </w:p>
        </w:tc>
        <w:tc>
          <w:tcPr>
            <w:tcW w:w="3832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Наказание зависит от тяжести нанесенного вреда здоровью человека. Минимальное — штраф до 400 000 руб. Максимальное — лишение свободы до пяти лет (ч.</w:t>
            </w:r>
            <w:r>
              <w:rPr>
                <w:rFonts w:eastAsia="Times New Roman"/>
              </w:rPr>
              <w:t xml:space="preserve"> </w:t>
            </w:r>
            <w:hyperlink r:id="rId32" w:anchor="/document/99/9017477/XA00MGU2NR/" w:tgtFrame="_self" w:tooltip="" w:history="1">
              <w:r>
                <w:rPr>
                  <w:rStyle w:val="a5"/>
                  <w:rFonts w:eastAsia="Times New Roman"/>
                </w:rPr>
                <w:t>1</w:t>
              </w:r>
            </w:hyperlink>
            <w:r>
              <w:rPr>
                <w:rFonts w:eastAsia="Times New Roman"/>
              </w:rPr>
              <w:t>–</w:t>
            </w:r>
            <w:hyperlink r:id="rId33" w:anchor="/document/99/9017477/ZAP1V1I3CV/" w:tgtFrame="_self" w:tooltip="" w:history="1">
              <w:r>
                <w:rPr>
                  <w:rStyle w:val="a5"/>
                  <w:rFonts w:eastAsia="Times New Roman"/>
                </w:rPr>
                <w:t>3</w:t>
              </w:r>
            </w:hyperlink>
            <w:r>
              <w:rPr>
                <w:rFonts w:eastAsia="Times New Roman"/>
              </w:rPr>
              <w:t> ст. 143 УК).</w:t>
            </w:r>
          </w:p>
        </w:tc>
      </w:tr>
    </w:tbl>
    <w:p w:rsidR="00000000" w:rsidRDefault="00E65559">
      <w:pPr>
        <w:pStyle w:val="a3"/>
        <w:spacing w:line="276" w:lineRule="auto"/>
        <w:divId w:val="160194037"/>
      </w:pPr>
      <w:r>
        <w:rPr>
          <w:rStyle w:val="a4"/>
        </w:rPr>
        <w:t>Ответственный за процедуру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5"/>
        <w:gridCol w:w="6930"/>
      </w:tblGrid>
      <w:tr w:rsidR="00000000">
        <w:trPr>
          <w:divId w:val="1707366"/>
        </w:trPr>
        <w:tc>
          <w:tcPr>
            <w:tcW w:w="1163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Дисциплинарная</w:t>
            </w:r>
          </w:p>
        </w:tc>
        <w:tc>
          <w:tcPr>
            <w:tcW w:w="3832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Замечание, выговор или увольнение </w:t>
            </w:r>
            <w:r>
              <w:rPr>
                <w:rFonts w:eastAsia="Times New Roman"/>
              </w:rPr>
              <w:t>(</w:t>
            </w:r>
            <w:hyperlink r:id="rId34" w:anchor="/document/99/901807664/XA00ME62NE/" w:tgtFrame="_self" w:tooltip="" w:history="1">
              <w:r>
                <w:rPr>
                  <w:rStyle w:val="a5"/>
                  <w:rFonts w:eastAsia="Times New Roman"/>
                </w:rPr>
                <w:t>ст. 192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707366"/>
        </w:trPr>
        <w:tc>
          <w:tcPr>
            <w:tcW w:w="1163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Материальная</w:t>
            </w:r>
          </w:p>
        </w:tc>
        <w:tc>
          <w:tcPr>
            <w:tcW w:w="3832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Взыскание в размере ущерба или одного ежемесячного заработка, если по вине работника оштрафовали орга</w:t>
            </w:r>
            <w:r>
              <w:rPr>
                <w:rFonts w:eastAsia="Times New Roman"/>
              </w:rPr>
              <w:t xml:space="preserve">низацию </w:t>
            </w:r>
            <w:r>
              <w:rPr>
                <w:rFonts w:eastAsia="Times New Roman"/>
              </w:rPr>
              <w:t>(</w:t>
            </w:r>
            <w:hyperlink r:id="rId35" w:anchor="/document/99/901807664/XA00MFA2O5/" w:tgtFrame="_self" w:tooltip="" w:history="1">
              <w:r>
                <w:rPr>
                  <w:rStyle w:val="a5"/>
                  <w:rFonts w:eastAsia="Times New Roman"/>
                </w:rPr>
                <w:t>ст. 238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707366"/>
        </w:trPr>
        <w:tc>
          <w:tcPr>
            <w:tcW w:w="1163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Административная</w:t>
            </w:r>
          </w:p>
        </w:tc>
        <w:tc>
          <w:tcPr>
            <w:tcW w:w="3832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Предупреждение или штраф от 2000 до 5000 руб. </w:t>
            </w:r>
            <w:r>
              <w:rPr>
                <w:rFonts w:eastAsia="Times New Roman"/>
              </w:rPr>
              <w:t>(</w:t>
            </w:r>
            <w:hyperlink r:id="rId36" w:anchor="/document/99/901807667/XA00MHM2OG/" w:tgtFrame="_self" w:tooltip="" w:history="1">
              <w:r>
                <w:rPr>
                  <w:rStyle w:val="a5"/>
                  <w:rFonts w:eastAsia="Times New Roman"/>
                </w:rPr>
                <w:t>ч. 1 ст. 5.27.1 КоАП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707366"/>
        </w:trPr>
        <w:tc>
          <w:tcPr>
            <w:tcW w:w="1163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Уголовная</w:t>
            </w:r>
          </w:p>
        </w:tc>
        <w:tc>
          <w:tcPr>
            <w:tcW w:w="3832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Наказание зависит от тяжести нанесенного вреда здоровью человека. Минимальное — штраф до 400 000 руб. Максимальное — лишение своб</w:t>
            </w:r>
            <w:r>
              <w:rPr>
                <w:rFonts w:eastAsia="Times New Roman"/>
              </w:rPr>
              <w:t>оды до пяти лет (ч.</w:t>
            </w:r>
            <w:r>
              <w:rPr>
                <w:rFonts w:eastAsia="Times New Roman"/>
              </w:rPr>
              <w:t xml:space="preserve"> </w:t>
            </w:r>
            <w:hyperlink r:id="rId37" w:anchor="/document/99/9017477/XA00MGU2NR/" w:tgtFrame="_self" w:tooltip="" w:history="1">
              <w:r>
                <w:rPr>
                  <w:rStyle w:val="a5"/>
                  <w:rFonts w:eastAsia="Times New Roman"/>
                </w:rPr>
                <w:t>1</w:t>
              </w:r>
            </w:hyperlink>
            <w:r>
              <w:rPr>
                <w:rFonts w:eastAsia="Times New Roman"/>
              </w:rPr>
              <w:t>–</w:t>
            </w:r>
            <w:hyperlink r:id="rId38" w:anchor="/document/99/9017477/ZAP1V1I3CV/" w:tgtFrame="_self" w:tooltip="" w:history="1">
              <w:r>
                <w:rPr>
                  <w:rStyle w:val="a5"/>
                  <w:rFonts w:eastAsia="Times New Roman"/>
                </w:rPr>
                <w:t>3</w:t>
              </w:r>
            </w:hyperlink>
            <w:r>
              <w:rPr>
                <w:rFonts w:eastAsia="Times New Roman"/>
              </w:rPr>
              <w:t> ст. 143 УК).</w:t>
            </w:r>
          </w:p>
        </w:tc>
      </w:tr>
    </w:tbl>
    <w:p w:rsidR="00000000" w:rsidRDefault="00E65559">
      <w:pPr>
        <w:pStyle w:val="a3"/>
        <w:spacing w:line="276" w:lineRule="auto"/>
        <w:divId w:val="160194037"/>
      </w:pPr>
      <w:r>
        <w:rPr>
          <w:rStyle w:val="a4"/>
        </w:rPr>
        <w:t>Непосредственный руководитель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25"/>
        <w:gridCol w:w="6930"/>
      </w:tblGrid>
      <w:tr w:rsidR="00000000">
        <w:trPr>
          <w:divId w:val="72051983"/>
        </w:trPr>
        <w:tc>
          <w:tcPr>
            <w:tcW w:w="1163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Дисцип</w:t>
            </w:r>
            <w:r>
              <w:rPr>
                <w:rStyle w:val="a4"/>
                <w:rFonts w:eastAsia="Times New Roman"/>
              </w:rPr>
              <w:t>линарная</w:t>
            </w:r>
          </w:p>
        </w:tc>
        <w:tc>
          <w:tcPr>
            <w:tcW w:w="3832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Замечание, выговор или увольнение </w:t>
            </w:r>
            <w:r>
              <w:rPr>
                <w:rFonts w:eastAsia="Times New Roman"/>
              </w:rPr>
              <w:t>(</w:t>
            </w:r>
            <w:hyperlink r:id="rId39" w:anchor="/document/99/901807664/XA00ME62NE/" w:tgtFrame="_self" w:tooltip="" w:history="1">
              <w:r>
                <w:rPr>
                  <w:rStyle w:val="a5"/>
                  <w:rFonts w:eastAsia="Times New Roman"/>
                </w:rPr>
                <w:t>ст. 192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72051983"/>
        </w:trPr>
        <w:tc>
          <w:tcPr>
            <w:tcW w:w="1163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Материальная</w:t>
            </w:r>
          </w:p>
        </w:tc>
        <w:tc>
          <w:tcPr>
            <w:tcW w:w="3832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Взыскание в размере ущерба или одного ежемесячного заработка, если по вине работника оштрафо</w:t>
            </w:r>
            <w:r>
              <w:rPr>
                <w:rFonts w:eastAsia="Times New Roman"/>
              </w:rPr>
              <w:t xml:space="preserve">вали организацию </w:t>
            </w:r>
            <w:r>
              <w:rPr>
                <w:rFonts w:eastAsia="Times New Roman"/>
              </w:rPr>
              <w:t>(</w:t>
            </w:r>
            <w:hyperlink r:id="rId40" w:anchor="/document/99/901807664/XA00MFA2O5/" w:tgtFrame="_self" w:tooltip="" w:history="1">
              <w:r>
                <w:rPr>
                  <w:rStyle w:val="a5"/>
                  <w:rFonts w:eastAsia="Times New Roman"/>
                </w:rPr>
                <w:t>ст. 238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72051983"/>
        </w:trPr>
        <w:tc>
          <w:tcPr>
            <w:tcW w:w="1163" w:type="pct"/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Административная</w:t>
            </w:r>
          </w:p>
        </w:tc>
        <w:tc>
          <w:tcPr>
            <w:tcW w:w="3832" w:type="pct"/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Предупреждение или штраф от 2000 до 5000 руб. </w:t>
            </w:r>
            <w:r>
              <w:rPr>
                <w:rFonts w:eastAsia="Times New Roman"/>
              </w:rPr>
              <w:t>(</w:t>
            </w:r>
            <w:hyperlink r:id="rId41" w:anchor="/document/99/901807667/XA00MHM2OG/" w:tgtFrame="_self" w:tooltip="" w:history="1">
              <w:r>
                <w:rPr>
                  <w:rStyle w:val="a5"/>
                  <w:rFonts w:eastAsia="Times New Roman"/>
                </w:rPr>
                <w:t>ч. 1 ст. 5.27.1 КоАП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72051983"/>
        </w:trPr>
        <w:tc>
          <w:tcPr>
            <w:tcW w:w="1163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Уголовная</w:t>
            </w:r>
          </w:p>
        </w:tc>
        <w:tc>
          <w:tcPr>
            <w:tcW w:w="3832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Наказание зависит от тяжести нанесенного вреда здоровью человека. Минимальное — штраф до 400 000 руб. Максимальное — лишение своб</w:t>
            </w:r>
            <w:r>
              <w:rPr>
                <w:rFonts w:eastAsia="Times New Roman"/>
              </w:rPr>
              <w:t>оды до пяти лет (ч.</w:t>
            </w:r>
            <w:r>
              <w:rPr>
                <w:rFonts w:eastAsia="Times New Roman"/>
              </w:rPr>
              <w:t xml:space="preserve"> </w:t>
            </w:r>
            <w:hyperlink r:id="rId42" w:anchor="/document/99/9017477/XA00MGU2NR/" w:tgtFrame="_self" w:tooltip="" w:history="1">
              <w:r>
                <w:rPr>
                  <w:rStyle w:val="a5"/>
                  <w:rFonts w:eastAsia="Times New Roman"/>
                </w:rPr>
                <w:t>1</w:t>
              </w:r>
            </w:hyperlink>
            <w:r>
              <w:rPr>
                <w:rFonts w:eastAsia="Times New Roman"/>
              </w:rPr>
              <w:t>–</w:t>
            </w:r>
            <w:hyperlink r:id="rId43" w:anchor="/document/99/9017477/ZAP1V1I3CV/" w:tgtFrame="_self" w:tooltip="" w:history="1">
              <w:r>
                <w:rPr>
                  <w:rStyle w:val="a5"/>
                  <w:rFonts w:eastAsia="Times New Roman"/>
                </w:rPr>
                <w:t>3</w:t>
              </w:r>
            </w:hyperlink>
            <w:r>
              <w:rPr>
                <w:rFonts w:eastAsia="Times New Roman"/>
              </w:rPr>
              <w:t> ст. 143 УК).</w:t>
            </w:r>
          </w:p>
        </w:tc>
      </w:tr>
    </w:tbl>
    <w:p w:rsidR="00000000" w:rsidRDefault="00E65559">
      <w:pPr>
        <w:pStyle w:val="a3"/>
        <w:spacing w:line="276" w:lineRule="auto"/>
        <w:jc w:val="center"/>
        <w:divId w:val="160194037"/>
      </w:pPr>
      <w:r>
        <w:rPr>
          <w:rStyle w:val="a4"/>
        </w:rPr>
        <w:t>Отказ от прохождения обучения</w:t>
      </w:r>
    </w:p>
    <w:p w:rsidR="00000000" w:rsidRDefault="00E65559">
      <w:pPr>
        <w:pStyle w:val="a3"/>
        <w:spacing w:line="276" w:lineRule="auto"/>
        <w:divId w:val="160194037"/>
      </w:pPr>
      <w:r>
        <w:rPr>
          <w:rStyle w:val="a4"/>
        </w:rPr>
        <w:t>Рабочи</w:t>
      </w:r>
      <w:r>
        <w:rPr>
          <w:rStyle w:val="a4"/>
        </w:rPr>
        <w:t>й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000000">
        <w:trPr>
          <w:divId w:val="1949239979"/>
        </w:trPr>
        <w:tc>
          <w:tcPr>
            <w:tcW w:w="1156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Дисциплинарная</w:t>
            </w:r>
          </w:p>
        </w:tc>
        <w:tc>
          <w:tcPr>
            <w:tcW w:w="3839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Замечание, выговор или увольнение </w:t>
            </w:r>
            <w:r>
              <w:rPr>
                <w:rFonts w:eastAsia="Times New Roman"/>
              </w:rPr>
              <w:t>(</w:t>
            </w:r>
            <w:hyperlink r:id="rId44" w:anchor="/document/99/901807664/XA00ME62NE/" w:tgtFrame="_self" w:tooltip="" w:history="1">
              <w:r>
                <w:rPr>
                  <w:rStyle w:val="a5"/>
                  <w:rFonts w:eastAsia="Times New Roman"/>
                </w:rPr>
                <w:t>ст. 192 ТК</w:t>
              </w:r>
            </w:hyperlink>
            <w:r>
              <w:rPr>
                <w:rFonts w:eastAsia="Times New Roman"/>
              </w:rPr>
              <w:t>).</w:t>
            </w:r>
          </w:p>
        </w:tc>
      </w:tr>
      <w:tr w:rsidR="00000000">
        <w:trPr>
          <w:divId w:val="1949239979"/>
        </w:trPr>
        <w:tc>
          <w:tcPr>
            <w:tcW w:w="1156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jc w:val="righ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lastRenderedPageBreak/>
              <w:t>Материальная</w:t>
            </w:r>
          </w:p>
        </w:tc>
        <w:tc>
          <w:tcPr>
            <w:tcW w:w="3839" w:type="pct"/>
            <w:tcBorders>
              <w:bottom w:val="single" w:sz="6" w:space="0" w:color="000000"/>
            </w:tcBorders>
            <w:hideMark/>
          </w:tcPr>
          <w:p w:rsidR="00000000" w:rsidRDefault="00E65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Взыскание в размере ущерба или одного ежемесячного заработка, если по вине работника</w:t>
            </w:r>
            <w:r>
              <w:rPr>
                <w:rFonts w:eastAsia="Times New Roman"/>
              </w:rPr>
              <w:t xml:space="preserve"> оштрафовали организацию </w:t>
            </w:r>
            <w:r>
              <w:rPr>
                <w:rFonts w:eastAsia="Times New Roman"/>
              </w:rPr>
              <w:t>(</w:t>
            </w:r>
            <w:hyperlink r:id="rId45" w:anchor="/document/99/901807664/XA00MFA2O5/" w:tgtFrame="_self" w:tooltip="" w:history="1">
              <w:r>
                <w:rPr>
                  <w:rStyle w:val="a5"/>
                  <w:rFonts w:eastAsia="Times New Roman"/>
                </w:rPr>
                <w:t>ст. 238 ТК</w:t>
              </w:r>
            </w:hyperlink>
            <w:r>
              <w:rPr>
                <w:rFonts w:eastAsia="Times New Roman"/>
              </w:rPr>
              <w:t>).</w:t>
            </w:r>
          </w:p>
        </w:tc>
      </w:tr>
    </w:tbl>
    <w:p w:rsidR="00E65559" w:rsidRDefault="00E65559" w:rsidP="00C350C4">
      <w:pPr>
        <w:spacing w:line="276" w:lineRule="auto"/>
        <w:divId w:val="1456674823"/>
        <w:rPr>
          <w:rFonts w:ascii="Arial" w:eastAsia="Times New Roman" w:hAnsi="Arial" w:cs="Arial"/>
          <w:sz w:val="20"/>
          <w:szCs w:val="20"/>
        </w:rPr>
      </w:pPr>
    </w:p>
    <w:sectPr w:rsidR="00E6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50C4"/>
    <w:rsid w:val="00C350C4"/>
    <w:rsid w:val="00E6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AD016-E699-4A40-B305-FF9CFD9B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468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03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5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5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47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4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8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06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8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7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482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2025-07-28T06:07:00Z</dcterms:created>
  <dcterms:modified xsi:type="dcterms:W3CDTF">2025-07-28T06:07:00Z</dcterms:modified>
</cp:coreProperties>
</file>