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1F2" w:rsidRPr="009021F2" w:rsidRDefault="009021F2" w:rsidP="009021F2">
      <w:pPr>
        <w:shd w:val="clear" w:color="auto" w:fill="3D4B88"/>
        <w:spacing w:after="0" w:line="240" w:lineRule="auto"/>
        <w:outlineLvl w:val="0"/>
        <w:rPr>
          <w:rFonts w:ascii="Arial" w:eastAsia="Times New Roman" w:hAnsi="Arial" w:cs="Arial"/>
          <w:b/>
          <w:color w:val="FFFFFF"/>
          <w:kern w:val="36"/>
          <w:sz w:val="36"/>
          <w:szCs w:val="36"/>
          <w:lang w:eastAsia="ru-RU"/>
        </w:rPr>
      </w:pPr>
      <w:bookmarkStart w:id="0" w:name="_GoBack"/>
      <w:r w:rsidRPr="009021F2">
        <w:rPr>
          <w:rFonts w:ascii="Arial" w:eastAsia="Times New Roman" w:hAnsi="Arial" w:cs="Arial"/>
          <w:b/>
          <w:color w:val="FFFFFF"/>
          <w:kern w:val="36"/>
          <w:sz w:val="36"/>
          <w:szCs w:val="36"/>
          <w:lang w:eastAsia="ru-RU"/>
        </w:rPr>
        <w:t>Переход на новые правила: как изменится психиатрическое освидетельствование работников с 1 марта 2026 года</w:t>
      </w:r>
    </w:p>
    <w:bookmarkEnd w:id="0"/>
    <w:p w:rsidR="009021F2" w:rsidRPr="009021F2" w:rsidRDefault="009021F2" w:rsidP="009021F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116F7B4" wp14:editId="4AAB3DD0">
                <wp:extent cx="304800" cy="304800"/>
                <wp:effectExtent l="0" t="0" r="0" b="0"/>
                <wp:docPr id="2" name="AutoShape 2" descr="Переход на новые правила: как изменится психиатрическое освидетельствование работников с 1 марта 2026 год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89E6F5" id="AutoShape 2" o:spid="_x0000_s1026" alt="Переход на новые правила: как изменится психиатрическое освидетельствование работников с 1 марта 2026 год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HO0plFZAwAAgQYAAA4AAAAAAAAAAAAA&#10;AAAALgIAAGRycy9lMm9Eb2MueG1sUEsBAi0AFAAGAAgAAAAhAEyg6SzYAAAAAwEAAA8AAAAAAAAA&#10;AAAAAAAAswUAAGRycy9kb3ducmV2LnhtbFBLBQYAAAAABAAEAPMAAAC4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 wp14:anchorId="3FF425E3">
            <wp:extent cx="4572000" cy="2609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21F2" w:rsidRPr="009021F2" w:rsidRDefault="009021F2" w:rsidP="009021F2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9021F2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С 1 марта 2026 года процедура обязательного психиатрического освидетельствования работников перейдет на качественно новый уровень. В силу вступает Приказ Минздрава России № 392н от 02.07.2025, который заменит действующий регламент и установит более строгие и конкретные правила до 1 сентября 2028 года. Это серьезный шаг по усилению профилактики профессиональных рисков, связанных с допуском к опасным работам лиц с непрофильными психиатрическими противопоказаниями.</w:t>
      </w:r>
    </w:p>
    <w:p w:rsidR="009021F2" w:rsidRPr="009021F2" w:rsidRDefault="009021F2" w:rsidP="009021F2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9021F2">
        <w:rPr>
          <w:rFonts w:ascii="Arial" w:eastAsia="Times New Roman" w:hAnsi="Arial" w:cs="Arial"/>
          <w:b/>
          <w:bCs/>
          <w:color w:val="0B0B0B"/>
          <w:sz w:val="24"/>
          <w:szCs w:val="24"/>
          <w:lang w:eastAsia="ru-RU"/>
        </w:rPr>
        <w:t>Суть изменений</w:t>
      </w:r>
    </w:p>
    <w:p w:rsidR="009021F2" w:rsidRPr="009021F2" w:rsidRDefault="009021F2" w:rsidP="009021F2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9021F2">
        <w:rPr>
          <w:rFonts w:ascii="Arial" w:eastAsia="Times New Roman" w:hAnsi="Arial" w:cs="Arial"/>
          <w:b/>
          <w:bCs/>
          <w:color w:val="0B0B0B"/>
          <w:sz w:val="24"/>
          <w:szCs w:val="24"/>
          <w:lang w:eastAsia="ru-RU"/>
        </w:rPr>
        <w:t>Ключевые нововведения направлены на повышение качества и объективности оценки. Изменения можно систематизировать по трем векторам:</w:t>
      </w:r>
      <w:r w:rsidRPr="009021F2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  <w:t>1. Экспертный уровень. Освидетельствование будет проводить не просто врачебная комиссия медицинской организации, а комиссия врачей-психиатров. Это ужесточает требования к узкой специализации экспертов и повышает достоверность заключения.</w:t>
      </w:r>
      <w:r w:rsidRPr="009021F2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  <w:t>2. Процедурная ясность. Новый порядок устраняет пробелы в законодательстве, четко предписывая работодателю направлять сотрудника на углубленное психиатрическое освидетельствование при выявлении любых признаков психического расстройства в ходе обязательного периодического медосмотра.</w:t>
      </w:r>
      <w:r w:rsidRPr="009021F2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  <w:t>3. Четкость сфер регулирования. Регламент исключает из своего действия работы, связанные с государственной тайной. Для них сохраняется отдельный, специальный порядок, установленный Приказом Минздрава № 989н.</w:t>
      </w:r>
      <w:r w:rsidRPr="009021F2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  <w:t>Практические последствия для системы охраны труда</w:t>
      </w:r>
      <w:r w:rsidRPr="009021F2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  <w:t xml:space="preserve">Данная реформа напрямую затрагивает основную функцию осмотра — быть надежным фильтром для допуска к работам, где психическое состояние человека является критическим фактором безопасности. Усиление этого фильтра снижает вероятность аварий и несчастных случаев, причиной которых может стать </w:t>
      </w:r>
      <w:proofErr w:type="spellStart"/>
      <w:r w:rsidRPr="009021F2">
        <w:rPr>
          <w:rFonts w:ascii="Arial" w:eastAsia="Times New Roman" w:hAnsi="Arial" w:cs="Arial"/>
          <w:color w:val="0B0B0B"/>
          <w:sz w:val="24"/>
          <w:szCs w:val="24"/>
          <w:lang w:eastAsia="ru-RU"/>
        </w:rPr>
        <w:lastRenderedPageBreak/>
        <w:t>невыявленное</w:t>
      </w:r>
      <w:proofErr w:type="spellEnd"/>
      <w:r w:rsidRPr="009021F2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профессионально-значимое расстройство.</w:t>
      </w:r>
      <w:r w:rsidRPr="009021F2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  <w:t>Пошаговый алгоритм перехода для работодателя</w:t>
      </w:r>
    </w:p>
    <w:p w:rsidR="009021F2" w:rsidRPr="009021F2" w:rsidRDefault="009021F2" w:rsidP="009021F2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9021F2">
        <w:rPr>
          <w:rFonts w:ascii="Arial" w:eastAsia="Times New Roman" w:hAnsi="Arial" w:cs="Arial"/>
          <w:b/>
          <w:bCs/>
          <w:color w:val="0B0B0B"/>
          <w:sz w:val="24"/>
          <w:szCs w:val="24"/>
          <w:lang w:eastAsia="ru-RU"/>
        </w:rPr>
        <w:t xml:space="preserve">Для бесшовного внедрения нового регламента до марта 2026 года рекомендуется следующая последовательность </w:t>
      </w:r>
      <w:proofErr w:type="gramStart"/>
      <w:r w:rsidRPr="009021F2">
        <w:rPr>
          <w:rFonts w:ascii="Arial" w:eastAsia="Times New Roman" w:hAnsi="Arial" w:cs="Arial"/>
          <w:b/>
          <w:bCs/>
          <w:color w:val="0B0B0B"/>
          <w:sz w:val="24"/>
          <w:szCs w:val="24"/>
          <w:lang w:eastAsia="ru-RU"/>
        </w:rPr>
        <w:t>действий:</w:t>
      </w:r>
      <w:r w:rsidRPr="009021F2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  <w:t>Практический</w:t>
      </w:r>
      <w:proofErr w:type="gramEnd"/>
      <w:r w:rsidRPr="009021F2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план подготовки для работодателя</w:t>
      </w:r>
    </w:p>
    <w:p w:rsidR="009021F2" w:rsidRPr="009021F2" w:rsidRDefault="009021F2" w:rsidP="009021F2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9021F2">
        <w:rPr>
          <w:rFonts w:ascii="Arial" w:eastAsia="Times New Roman" w:hAnsi="Arial" w:cs="Arial"/>
          <w:b/>
          <w:bCs/>
          <w:color w:val="0B0B0B"/>
          <w:sz w:val="24"/>
          <w:szCs w:val="24"/>
          <w:lang w:eastAsia="ru-RU"/>
        </w:rPr>
        <w:t>Чтобы обеспечить плавный переход на новый регламент к марту 2026 года, рекомендуется выполнить следующие шаги:</w:t>
      </w:r>
    </w:p>
    <w:p w:rsidR="009021F2" w:rsidRPr="009021F2" w:rsidRDefault="009021F2" w:rsidP="009021F2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9021F2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1. Актуализировать локальные нормативные акты.</w:t>
      </w:r>
      <w:r w:rsidRPr="009021F2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</w:r>
      <w:r w:rsidRPr="009021F2">
        <w:rPr>
          <w:rFonts w:ascii="Cambria Math" w:eastAsia="Times New Roman" w:hAnsi="Cambria Math" w:cs="Cambria Math"/>
          <w:color w:val="0B0B0B"/>
          <w:sz w:val="24"/>
          <w:szCs w:val="24"/>
          <w:lang w:eastAsia="ru-RU"/>
        </w:rPr>
        <w:t>⋅</w:t>
      </w:r>
      <w:r w:rsidRPr="009021F2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Внести изменения в Положение об обязательных медицинских осмотрах и Инструкции по охране труда, заменив ссылки на старый приказ Минздрава (№ 342н) на новый (№ 392н).</w:t>
      </w:r>
      <w:r w:rsidRPr="009021F2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  <w:t>2. Скорректировать и утвердить перечень должностей.</w:t>
      </w:r>
      <w:r w:rsidRPr="009021F2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</w:r>
      <w:r w:rsidRPr="009021F2">
        <w:rPr>
          <w:rFonts w:ascii="Cambria Math" w:eastAsia="Times New Roman" w:hAnsi="Cambria Math" w:cs="Cambria Math"/>
          <w:color w:val="0B0B0B"/>
          <w:sz w:val="24"/>
          <w:szCs w:val="24"/>
          <w:lang w:eastAsia="ru-RU"/>
        </w:rPr>
        <w:t>⋅</w:t>
      </w:r>
      <w:r w:rsidRPr="009021F2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 Провести аудит действующего перечня профессий и работ, подлежащих психиатрическому освидетельствованию.</w:t>
      </w:r>
      <w:r w:rsidRPr="009021F2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</w:r>
      <w:r w:rsidRPr="009021F2">
        <w:rPr>
          <w:rFonts w:ascii="Cambria Math" w:eastAsia="Times New Roman" w:hAnsi="Cambria Math" w:cs="Cambria Math"/>
          <w:color w:val="0B0B0B"/>
          <w:sz w:val="24"/>
          <w:szCs w:val="24"/>
          <w:lang w:eastAsia="ru-RU"/>
        </w:rPr>
        <w:t>⋅</w:t>
      </w:r>
      <w:r w:rsidRPr="009021F2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 Исключить из него должности, связанные с допуском к государственной тайне (для них продолжит действовать </w:t>
      </w:r>
      <w:hyperlink r:id="rId5" w:history="1">
        <w:r w:rsidRPr="009021F2">
          <w:rPr>
            <w:rFonts w:ascii="Arial" w:eastAsia="Times New Roman" w:hAnsi="Arial" w:cs="Arial"/>
            <w:color w:val="B4012F"/>
            <w:sz w:val="24"/>
            <w:szCs w:val="24"/>
            <w:lang w:eastAsia="ru-RU"/>
          </w:rPr>
          <w:t>Приказ № 989н</w:t>
        </w:r>
      </w:hyperlink>
      <w:r w:rsidRPr="009021F2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).</w:t>
      </w:r>
      <w:r w:rsidRPr="009021F2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  <w:t>3. Проверить и обновить договор с медицинской организацией.</w:t>
      </w:r>
      <w:r w:rsidRPr="009021F2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</w:r>
      <w:r w:rsidRPr="009021F2">
        <w:rPr>
          <w:rFonts w:ascii="Cambria Math" w:eastAsia="Times New Roman" w:hAnsi="Cambria Math" w:cs="Cambria Math"/>
          <w:color w:val="0B0B0B"/>
          <w:sz w:val="24"/>
          <w:szCs w:val="24"/>
          <w:lang w:eastAsia="ru-RU"/>
        </w:rPr>
        <w:t>⋅</w:t>
      </w:r>
      <w:r w:rsidRPr="009021F2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  Убедиться, что в договоре на оказание услуг прописано требование о проведении освидетельствования комиссией врачей-психиатров, а не просто врачебной комиссией.</w:t>
      </w:r>
      <w:r w:rsidRPr="009021F2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</w:r>
      <w:r w:rsidRPr="009021F2">
        <w:rPr>
          <w:rFonts w:ascii="Cambria Math" w:eastAsia="Times New Roman" w:hAnsi="Cambria Math" w:cs="Cambria Math"/>
          <w:color w:val="0B0B0B"/>
          <w:sz w:val="24"/>
          <w:szCs w:val="24"/>
          <w:lang w:eastAsia="ru-RU"/>
        </w:rPr>
        <w:t>⋅</w:t>
      </w:r>
      <w:r w:rsidRPr="009021F2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  При необходимости заключить дополнительное соглашение или провести конкурсный отбор нового подрядчика, соответствующего требованиям.</w:t>
      </w:r>
      <w:r w:rsidRPr="009021F2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  <w:t>4. Организовать внутреннее информирование и обучение.</w:t>
      </w:r>
      <w:r w:rsidRPr="009021F2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</w:r>
      <w:r w:rsidRPr="009021F2">
        <w:rPr>
          <w:rFonts w:ascii="Cambria Math" w:eastAsia="Times New Roman" w:hAnsi="Cambria Math" w:cs="Cambria Math"/>
          <w:color w:val="0B0B0B"/>
          <w:sz w:val="24"/>
          <w:szCs w:val="24"/>
          <w:lang w:eastAsia="ru-RU"/>
        </w:rPr>
        <w:t>⋅</w:t>
      </w:r>
      <w:r w:rsidRPr="009021F2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  Довести ключевые положения нового порядка до руководителей подразделений, специалистов по охране труда и кадровой службы.</w:t>
      </w:r>
      <w:r w:rsidRPr="009021F2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</w:r>
      <w:r w:rsidRPr="009021F2">
        <w:rPr>
          <w:rFonts w:ascii="Cambria Math" w:eastAsia="Times New Roman" w:hAnsi="Cambria Math" w:cs="Cambria Math"/>
          <w:color w:val="0B0B0B"/>
          <w:sz w:val="24"/>
          <w:szCs w:val="24"/>
          <w:lang w:eastAsia="ru-RU"/>
        </w:rPr>
        <w:t>⋅</w:t>
      </w:r>
      <w:r w:rsidRPr="009021F2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  Включить информацию об изменениях в программу инструктажей для работников, чьи должности подпадают под действие приказа.</w:t>
      </w:r>
    </w:p>
    <w:p w:rsidR="00674A5E" w:rsidRDefault="00674A5E"/>
    <w:sectPr w:rsidR="00674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F2"/>
    <w:rsid w:val="00674A5E"/>
    <w:rsid w:val="0090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AC9EE-B2F4-4AC1-80C5-061ADBA2A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0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128177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5" w:color="3D4B88"/>
            <w:bottom w:val="single" w:sz="12" w:space="20" w:color="3D4B88"/>
            <w:right w:val="single" w:sz="12" w:space="15" w:color="3D4B88"/>
          </w:divBdr>
          <w:divsChild>
            <w:div w:id="18534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5750">
                  <w:marLeft w:val="0"/>
                  <w:marRight w:val="4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57013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HbC0uW6oLb_b3nM2JoggZUkQIaifZccr/view?usp=shari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2026-02-11T02:54:00Z</dcterms:created>
  <dcterms:modified xsi:type="dcterms:W3CDTF">2026-02-11T02:55:00Z</dcterms:modified>
</cp:coreProperties>
</file>