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Дропперы</w:t>
      </w:r>
      <w:r>
        <w:rPr>
          <w:rFonts w:ascii="Times New Roman" w:hAnsi="Times New Roman"/>
          <w:sz w:val="28"/>
        </w:rPr>
        <w:t xml:space="preserve"> из Москвы, Казани и Судогды возместят отцу участника СВО деньги, переведенные телефонным мошенникам</w:t>
      </w:r>
    </w:p>
    <w:p w14:paraId="0A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bookmarkStart w:id="3" w:name="sub_5003"/>
      <w:r>
        <w:rPr>
          <w:sz w:val="28"/>
        </w:rPr>
        <w:t xml:space="preserve">Прокуратура Сретенского района провела проверку соблюдения прав потерпевших, относящихся к социально-незащищенной категории граждан, по </w:t>
      </w:r>
      <w:r>
        <w:rPr>
          <w:rFonts w:ascii="Times New Roman" w:hAnsi="Times New Roman"/>
          <w:sz w:val="28"/>
        </w:rPr>
        <w:t>уголовным делам о телефонном мошенничестве.</w:t>
      </w:r>
    </w:p>
    <w:p w14:paraId="0C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Установлено, что проживающий в селе Чикичей </w:t>
      </w:r>
      <w:r>
        <w:rPr>
          <w:rFonts w:ascii="Times New Roman" w:hAnsi="Times New Roman"/>
          <w:sz w:val="28"/>
        </w:rPr>
        <w:t>отец участника СВО</w:t>
      </w:r>
      <w:r>
        <w:rPr>
          <w:rFonts w:ascii="Times New Roman" w:hAnsi="Times New Roman"/>
          <w:sz w:val="28"/>
        </w:rPr>
        <w:t xml:space="preserve"> был обманут мошенникам</w:t>
      </w:r>
      <w:r>
        <w:rPr>
          <w:rStyle w:val="Style_4_ch"/>
          <w:rFonts w:ascii="Times New Roman" w:hAnsi="Times New Roman"/>
          <w:sz w:val="28"/>
        </w:rPr>
        <w:t xml:space="preserve">и и </w:t>
      </w:r>
      <w:r>
        <w:rPr>
          <w:rStyle w:val="Style_4_ch"/>
          <w:rFonts w:ascii="Times New Roman" w:hAnsi="Times New Roman"/>
          <w:sz w:val="28"/>
        </w:rPr>
        <w:t xml:space="preserve">под предлогом вложения денежных средств под проценты </w:t>
      </w:r>
      <w:r>
        <w:rPr>
          <w:rStyle w:val="Style_4_ch"/>
          <w:rFonts w:ascii="Times New Roman" w:hAnsi="Times New Roman"/>
          <w:sz w:val="28"/>
        </w:rPr>
        <w:t>перевел</w:t>
      </w:r>
      <w:r>
        <w:rPr>
          <w:rStyle w:val="Style_4_ch"/>
          <w:rFonts w:ascii="Times New Roman" w:hAnsi="Times New Roman"/>
          <w:sz w:val="28"/>
        </w:rPr>
        <w:t xml:space="preserve"> 150, </w:t>
      </w:r>
      <w:r>
        <w:rPr>
          <w:rStyle w:val="Style_4_ch"/>
          <w:rFonts w:ascii="Times New Roman" w:hAnsi="Times New Roman"/>
          <w:sz w:val="28"/>
        </w:rPr>
        <w:t xml:space="preserve">175 и 265 тысяч рублей </w:t>
      </w:r>
      <w:r>
        <w:rPr>
          <w:rStyle w:val="Style_4_ch"/>
          <w:rFonts w:ascii="Times New Roman" w:hAnsi="Times New Roman"/>
          <w:sz w:val="28"/>
        </w:rPr>
        <w:t>соответственно</w:t>
      </w:r>
      <w:r>
        <w:rPr>
          <w:rStyle w:val="Style_4_ch"/>
          <w:rFonts w:ascii="Times New Roman" w:hAnsi="Times New Roman"/>
          <w:sz w:val="28"/>
        </w:rPr>
        <w:t xml:space="preserve">, а всего </w:t>
      </w:r>
      <w:r>
        <w:rPr>
          <w:rStyle w:val="Style_4_ch"/>
          <w:rFonts w:ascii="Times New Roman" w:hAnsi="Times New Roman"/>
          <w:sz w:val="28"/>
        </w:rPr>
        <w:t>590 тысяч рублей</w:t>
      </w:r>
      <w:r>
        <w:rPr>
          <w:rStyle w:val="Style_4_ch"/>
          <w:rFonts w:ascii="Times New Roman" w:hAnsi="Times New Roman"/>
          <w:sz w:val="28"/>
        </w:rPr>
        <w:t xml:space="preserve"> на подконтрольные преступниками счета.</w:t>
      </w:r>
    </w:p>
    <w:p w14:paraId="0D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Первоначально деньги поступили </w:t>
      </w:r>
      <w:r>
        <w:rPr>
          <w:rStyle w:val="Style_4_ch"/>
          <w:rFonts w:ascii="Times New Roman" w:hAnsi="Times New Roman"/>
          <w:sz w:val="28"/>
        </w:rPr>
        <w:t>дропперам</w:t>
      </w:r>
      <w:r>
        <w:rPr>
          <w:rStyle w:val="Style_4_ch"/>
          <w:rFonts w:ascii="Times New Roman" w:hAnsi="Times New Roman"/>
          <w:sz w:val="28"/>
        </w:rPr>
        <w:t xml:space="preserve"> из городов Москвы, </w:t>
      </w:r>
      <w:r>
        <w:rPr>
          <w:rFonts w:ascii="Times New Roman" w:hAnsi="Times New Roman"/>
          <w:sz w:val="28"/>
        </w:rPr>
        <w:t xml:space="preserve">Казани и Судогды Владимирской области, </w:t>
      </w:r>
      <w:r>
        <w:rPr>
          <w:rStyle w:val="Style_4_ch"/>
          <w:rFonts w:ascii="Times New Roman" w:hAnsi="Times New Roman"/>
          <w:sz w:val="28"/>
        </w:rPr>
        <w:t>в связи с чем прокуратура обратилась в суды с исками о взыскании с них сумм необоснованного обогащения.</w:t>
      </w:r>
    </w:p>
    <w:p w14:paraId="0E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Хамовнический районный суд г. Москвы, Вахитовский районный суд г. Казани и </w:t>
      </w:r>
      <w:r>
        <w:rPr>
          <w:rFonts w:ascii="Times New Roman" w:hAnsi="Times New Roman"/>
          <w:sz w:val="28"/>
        </w:rPr>
        <w:t>Судогодский районный суд Владимирской области</w:t>
      </w:r>
      <w:r>
        <w:rPr>
          <w:rStyle w:val="Style_4_ch"/>
          <w:rFonts w:ascii="Times New Roman" w:hAnsi="Times New Roman"/>
          <w:sz w:val="28"/>
        </w:rPr>
        <w:t xml:space="preserve"> удовлетворили требования прокурора в полном объеме.</w:t>
      </w:r>
    </w:p>
    <w:p w14:paraId="0F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sz w:val="28"/>
        </w:rPr>
        <w:t>Исполнение решений судов находится на контроле прокуратуры.</w:t>
      </w:r>
    </w:p>
    <w:p w14:paraId="10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11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старший </w:t>
      </w:r>
      <w:r>
        <w:rPr>
          <w:rFonts w:ascii="Times New Roman" w:hAnsi="Times New Roman"/>
          <w:b w:val="1"/>
          <w:sz w:val="28"/>
        </w:rPr>
        <w:t>помощник прокурора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Ольга Швец</w:t>
      </w:r>
      <w:r>
        <w:rPr>
          <w:rFonts w:ascii="Times New Roman" w:hAnsi="Times New Roman"/>
          <w:b w:val="1"/>
          <w:sz w:val="28"/>
        </w:rPr>
        <w:t>)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8-924-273-58-00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margin" w:leftFromText="181" w:rightFromText="181" w:tblpX="-98" w:tblpY="9996" w:topFromText="0" w:vertAnchor="page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  <w:p w14:paraId="17000000">
            <w:pPr>
              <w:widowControl w:val="1"/>
              <w:spacing w:line="240" w:lineRule="exact"/>
              <w:ind w:left="-110"/>
              <w:rPr>
                <w:rFonts w:ascii="Times New Roman" w:hAnsi="Times New Roman"/>
                <w:sz w:val="28"/>
              </w:rPr>
            </w:pPr>
          </w:p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младший советник юстиции</w:t>
            </w:r>
          </w:p>
        </w:tc>
        <w:tc>
          <w:tcPr>
            <w:tcW w:type="dxa" w:w="128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1A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C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D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</w:p>
    <w:p w14:paraId="21000000">
      <w:pPr>
        <w:rPr>
          <w:rFonts w:ascii="Times New Roman" w:hAnsi="Times New Roman"/>
          <w:sz w:val="28"/>
        </w:rPr>
      </w:pPr>
      <w:bookmarkStart w:id="5" w:name="_GoBack"/>
      <w:bookmarkEnd w:id="5"/>
      <w:r>
        <w:rPr>
          <w:rFonts w:ascii="Times New Roman" w:hAnsi="Times New Roman"/>
          <w:sz w:val="28"/>
        </w:rPr>
        <w:t>05.02.2026</w:t>
      </w:r>
    </w:p>
    <w:p w14:paraId="22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Основной текст1"/>
    <w:basedOn w:val="Style_6"/>
    <w:link w:val="Style_8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8_ch" w:type="character">
    <w:name w:val="Основной текст1"/>
    <w:basedOn w:val="Style_6_ch"/>
    <w:link w:val="Style_8"/>
    <w:rPr>
      <w:rFonts w:ascii="Times New Roman" w:hAnsi="Times New Roman"/>
      <w:sz w:val="27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6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List Paragraph"/>
    <w:basedOn w:val="Style_6"/>
    <w:link w:val="Style_21_ch"/>
    <w:pPr>
      <w:widowControl w:val="1"/>
      <w:ind w:left="720"/>
      <w:contextualSpacing w:val="1"/>
    </w:pPr>
  </w:style>
  <w:style w:styleId="Style_21_ch" w:type="character">
    <w:name w:val="List Paragraph"/>
    <w:basedOn w:val="Style_6_ch"/>
    <w:link w:val="Style_21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6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6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25" w:type="paragraph">
    <w:name w:val="toc 5"/>
    <w:next w:val="Style_6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6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6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Balloon Text"/>
    <w:basedOn w:val="Style_6"/>
    <w:link w:val="Style_2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8_ch" w:type="character">
    <w:name w:val="Balloon Text"/>
    <w:basedOn w:val="Style_6_ch"/>
    <w:link w:val="Style_28"/>
    <w:rPr>
      <w:rFonts w:ascii="Segoe UI" w:hAnsi="Segoe UI"/>
      <w:sz w:val="18"/>
    </w:rPr>
  </w:style>
  <w:style w:styleId="Style_29" w:type="paragraph">
    <w:name w:val="heading 4"/>
    <w:next w:val="Style_6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6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Основной текст + 13 pt"/>
    <w:basedOn w:val="Style_8"/>
    <w:link w:val="Style_31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31_ch" w:type="character">
    <w:name w:val="Основной текст + 13 pt"/>
    <w:basedOn w:val="Style_8_ch"/>
    <w:link w:val="Style_31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2026-02-05T06:25:31Z</dcterms:modified>
</cp:coreProperties>
</file>