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E6B" w:rsidRDefault="00F61E6B" w:rsidP="00F61E6B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spellStart"/>
      <w:r w:rsidRPr="00F61E6B">
        <w:rPr>
          <w:rFonts w:ascii="Arial" w:eastAsia="Times New Roman" w:hAnsi="Arial" w:cs="Arial"/>
          <w:b/>
          <w:color w:val="0B0B0B"/>
          <w:sz w:val="44"/>
          <w:szCs w:val="44"/>
          <w:lang w:eastAsia="ru-RU"/>
        </w:rPr>
        <w:t>Роструд</w:t>
      </w:r>
      <w:proofErr w:type="spellEnd"/>
      <w:r w:rsidRPr="00F61E6B">
        <w:rPr>
          <w:rFonts w:ascii="Arial" w:eastAsia="Times New Roman" w:hAnsi="Arial" w:cs="Arial"/>
          <w:b/>
          <w:color w:val="0B0B0B"/>
          <w:sz w:val="44"/>
          <w:szCs w:val="44"/>
          <w:lang w:eastAsia="ru-RU"/>
        </w:rPr>
        <w:t xml:space="preserve"> напомнил об особенностях процедуры проверки ГИТ в 2026 году.</w:t>
      </w: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</w:t>
      </w:r>
    </w:p>
    <w:p w:rsidR="00F61E6B" w:rsidRPr="00F61E6B" w:rsidRDefault="00F61E6B" w:rsidP="00F61E6B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bookmarkStart w:id="0" w:name="_GoBack"/>
      <w:bookmarkEnd w:id="0"/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Попасть под нее может любое предприятие, а результат зависит от степени готовности нанимателя и действий специалиста по охране труда. Особых изменений в процедуре не произошло, но в ведомстве указывают на 4 главных вопроса, на которые обращают приоритетное внимание контролеры.</w:t>
      </w:r>
    </w:p>
    <w:p w:rsidR="00F61E6B" w:rsidRPr="00F61E6B" w:rsidRDefault="00F61E6B" w:rsidP="00F61E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Выдача персоналу СИЗ и ДСИЗ. Нередко предприятия привлекают внешних экспертов для оценивания рисков, но забывают предоставлять СИЗ для уменьшения их негативного влияния. При этом они прописывают необходимость предоставления защитных средств в плане мероприятий.</w:t>
      </w:r>
    </w:p>
    <w:p w:rsidR="00F61E6B" w:rsidRPr="00F61E6B" w:rsidRDefault="00F61E6B" w:rsidP="00F61E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Обучение по ОТ. Часто в обучающих программах отсутствуют практические занятия. Сотрудникам разрешают стажировку без обучения по ОТ. Штатные специалисты по охране труда нередко не проходят обязательное тестирование в ЕИСОТ. Без прохождение теста протокол проверки знаний лишен юридической силы и не подтверждает факт обучения.</w:t>
      </w:r>
    </w:p>
    <w:p w:rsidR="00F61E6B" w:rsidRPr="00F61E6B" w:rsidRDefault="00F61E6B" w:rsidP="00F61E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Организация медосмотров. Частое нарушение — </w:t>
      </w:r>
      <w:proofErr w:type="spellStart"/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непрохождение</w:t>
      </w:r>
      <w:proofErr w:type="spellEnd"/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персоналом обязательных осмотров и дополнительных </w:t>
      </w:r>
      <w:proofErr w:type="spellStart"/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профосмотров</w:t>
      </w:r>
      <w:proofErr w:type="spellEnd"/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. Наниматели не организуют посещение центров </w:t>
      </w:r>
      <w:proofErr w:type="spellStart"/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профпатологии</w:t>
      </w:r>
      <w:proofErr w:type="spellEnd"/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работниками, имеющими стаж от 5 лет с вредными/опасными условиями. Период вредного труда отсчитывается с момента подписания трудового соглашения. В него входят все отработанное время в опасных условиях. Для определения стажа берутся данные из трудовой книжки.</w:t>
      </w:r>
    </w:p>
    <w:p w:rsidR="00F61E6B" w:rsidRPr="00F61E6B" w:rsidRDefault="00F61E6B" w:rsidP="00F61E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Выполнение внеплановой СОУТ. Предприятие не организует процедуру после производственного н/с.</w:t>
      </w:r>
    </w:p>
    <w:p w:rsidR="00F61E6B" w:rsidRPr="00F61E6B" w:rsidRDefault="00F61E6B" w:rsidP="00F61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shd w:val="clear" w:color="auto" w:fill="FFFFFF"/>
          <w:lang w:eastAsia="ru-RU"/>
        </w:rPr>
        <w:t xml:space="preserve">В текущем году в периметр проверки ГИТ входят наниматели с высоким риском. Она выполняется с помощью проверочных листов. В отношении образовательных учреждений, имеющих высокий риск, вместо планового мероприятия может быть организован обязательный </w:t>
      </w:r>
      <w:proofErr w:type="spellStart"/>
      <w:r w:rsidRPr="00F61E6B">
        <w:rPr>
          <w:rFonts w:ascii="Arial" w:eastAsia="Times New Roman" w:hAnsi="Arial" w:cs="Arial"/>
          <w:color w:val="0B0B0B"/>
          <w:sz w:val="24"/>
          <w:szCs w:val="24"/>
          <w:shd w:val="clear" w:color="auto" w:fill="FFFFFF"/>
          <w:lang w:eastAsia="ru-RU"/>
        </w:rPr>
        <w:t>профвизит</w:t>
      </w:r>
      <w:proofErr w:type="spellEnd"/>
      <w:r w:rsidRPr="00F61E6B">
        <w:rPr>
          <w:rFonts w:ascii="Arial" w:eastAsia="Times New Roman" w:hAnsi="Arial" w:cs="Arial"/>
          <w:color w:val="0B0B0B"/>
          <w:sz w:val="24"/>
          <w:szCs w:val="24"/>
          <w:shd w:val="clear" w:color="auto" w:fill="FFFFFF"/>
          <w:lang w:eastAsia="ru-RU"/>
        </w:rPr>
        <w:t xml:space="preserve"> продолжительностью 10 дней. Остальные работодатели не участвуют в плановых проверках.</w:t>
      </w: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F61E6B">
        <w:rPr>
          <w:rFonts w:ascii="Arial" w:eastAsia="Times New Roman" w:hAnsi="Arial" w:cs="Arial"/>
          <w:color w:val="0B0B0B"/>
          <w:sz w:val="24"/>
          <w:szCs w:val="24"/>
          <w:shd w:val="clear" w:color="auto" w:fill="FFFFFF"/>
          <w:lang w:eastAsia="ru-RU"/>
        </w:rPr>
        <w:t>Для внеплановых проверок предусмотрены 8 оснований:</w:t>
      </w:r>
    </w:p>
    <w:p w:rsidR="00F61E6B" w:rsidRPr="00F61E6B" w:rsidRDefault="00F61E6B" w:rsidP="00F61E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Завершено действие предписания, а документы не позволяют сотруднику ГИТ объективно оценить его исполнение.</w:t>
      </w:r>
    </w:p>
    <w:p w:rsidR="00F61E6B" w:rsidRPr="00F61E6B" w:rsidRDefault="00F61E6B" w:rsidP="00F61E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Уклонение от участия в обязательном </w:t>
      </w:r>
      <w:proofErr w:type="spellStart"/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профвизите</w:t>
      </w:r>
      <w:proofErr w:type="spellEnd"/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</w:t>
      </w:r>
    </w:p>
    <w:p w:rsidR="00F61E6B" w:rsidRPr="00F61E6B" w:rsidRDefault="00F61E6B" w:rsidP="00F61E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Жалоба сотрудника, информация о несоблюдении нанимателем обязательных требований от предприятий, СМИ или органов власти. В таком случае компетенция принятия решения о проверке у руководителя ГИТ либо его заместителя.</w:t>
      </w:r>
    </w:p>
    <w:p w:rsidR="00F61E6B" w:rsidRPr="00F61E6B" w:rsidRDefault="00F61E6B" w:rsidP="00F61E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Производственный групповой, тяжелый н/с или с летальным исходом.</w:t>
      </w:r>
    </w:p>
    <w:p w:rsidR="00F61E6B" w:rsidRPr="00F61E6B" w:rsidRDefault="00F61E6B" w:rsidP="00F61E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Риск для здоровья, жизни персонала. Сведения могут быть получены от СМИ или жалобы сотрудника.</w:t>
      </w:r>
    </w:p>
    <w:p w:rsidR="00F61E6B" w:rsidRPr="00F61E6B" w:rsidRDefault="00F61E6B" w:rsidP="00F61E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Требования органов прокуратуры в связи с жалобой работника или получением сведений о фактах нарушения у работодателя.</w:t>
      </w:r>
    </w:p>
    <w:p w:rsidR="00F61E6B" w:rsidRPr="00F61E6B" w:rsidRDefault="00F61E6B" w:rsidP="00F61E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Поручение главы государства либо Правительства РФ.</w:t>
      </w:r>
    </w:p>
    <w:p w:rsidR="00F61E6B" w:rsidRPr="00F61E6B" w:rsidRDefault="00F61E6B" w:rsidP="00F61E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61E6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Действует индикатор риска нарушения обязательных требований. </w:t>
      </w:r>
    </w:p>
    <w:p w:rsidR="005E25B7" w:rsidRDefault="005E25B7"/>
    <w:sectPr w:rsidR="005E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C20EC"/>
    <w:multiLevelType w:val="multilevel"/>
    <w:tmpl w:val="8040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9838B2"/>
    <w:multiLevelType w:val="multilevel"/>
    <w:tmpl w:val="8368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6B"/>
    <w:rsid w:val="005E25B7"/>
    <w:rsid w:val="00C51866"/>
    <w:rsid w:val="00F6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322D4-1A33-4A6B-A95C-25FF76EA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2026-03-04T03:26:00Z</dcterms:created>
  <dcterms:modified xsi:type="dcterms:W3CDTF">2026-03-04T07:31:00Z</dcterms:modified>
</cp:coreProperties>
</file>