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546" w:rsidRPr="002F6445" w:rsidRDefault="00CC4546" w:rsidP="00CC4546">
      <w:pPr>
        <w:jc w:val="center"/>
        <w:rPr>
          <w:sz w:val="2"/>
          <w:szCs w:val="2"/>
        </w:rPr>
      </w:pPr>
      <w:r w:rsidRPr="002F6445">
        <w:rPr>
          <w:noProof/>
        </w:rPr>
        <w:drawing>
          <wp:inline distT="0" distB="0" distL="0" distR="0" wp14:anchorId="094EEC22" wp14:editId="33C57A6B">
            <wp:extent cx="757122" cy="943137"/>
            <wp:effectExtent l="0" t="0" r="0" b="0"/>
            <wp:docPr id="2" name="Рисунок 2" descr="Сретенский МР - 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ретенский МР - 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22" cy="9431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546" w:rsidRPr="002F6445" w:rsidRDefault="00CC4546" w:rsidP="00CC4546">
      <w:pPr>
        <w:shd w:val="clear" w:color="auto" w:fill="FFFFFF"/>
        <w:jc w:val="center"/>
        <w:rPr>
          <w:b/>
          <w:spacing w:val="-11"/>
          <w:sz w:val="33"/>
          <w:szCs w:val="33"/>
        </w:rPr>
      </w:pPr>
      <w:r w:rsidRPr="002F6445">
        <w:rPr>
          <w:b/>
          <w:spacing w:val="-11"/>
          <w:sz w:val="33"/>
          <w:szCs w:val="33"/>
        </w:rPr>
        <w:t xml:space="preserve">АДМИНИСТРАЦИЯ </w:t>
      </w:r>
    </w:p>
    <w:p w:rsidR="00CC4546" w:rsidRPr="002F6445" w:rsidRDefault="00CC4546" w:rsidP="00CC4546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2F6445">
        <w:rPr>
          <w:b/>
          <w:spacing w:val="-11"/>
          <w:sz w:val="33"/>
          <w:szCs w:val="33"/>
        </w:rPr>
        <w:t>МУНИЦИПАЛЬНОГО РАЙОНА «СРЕТЕНСКИЙ РАЙОН» ЗАБАЙКАЛЬСКОГО КРАЯ</w:t>
      </w:r>
    </w:p>
    <w:p w:rsidR="00CC4546" w:rsidRPr="002F6445" w:rsidRDefault="00CC4546" w:rsidP="00CC4546">
      <w:pPr>
        <w:shd w:val="clear" w:color="auto" w:fill="FFFFFF"/>
        <w:jc w:val="center"/>
        <w:rPr>
          <w:bCs/>
          <w:spacing w:val="-14"/>
          <w:sz w:val="2"/>
          <w:szCs w:val="2"/>
        </w:rPr>
      </w:pPr>
      <w:r w:rsidRPr="002F6445">
        <w:rPr>
          <w:bCs/>
          <w:spacing w:val="-14"/>
          <w:sz w:val="35"/>
          <w:szCs w:val="35"/>
        </w:rPr>
        <w:t>ПОСТАНОВЛЕНИЕ</w:t>
      </w:r>
    </w:p>
    <w:p w:rsidR="00CC4546" w:rsidRPr="001472EA" w:rsidRDefault="00CC4546" w:rsidP="00CC4546">
      <w:pPr>
        <w:jc w:val="center"/>
        <w:rPr>
          <w:sz w:val="28"/>
          <w:szCs w:val="28"/>
        </w:rPr>
      </w:pPr>
    </w:p>
    <w:p w:rsidR="00CC4546" w:rsidRDefault="00CC4546" w:rsidP="00CC4546">
      <w:pPr>
        <w:rPr>
          <w:sz w:val="28"/>
          <w:szCs w:val="28"/>
        </w:rPr>
      </w:pPr>
      <w:r w:rsidRPr="001472EA">
        <w:rPr>
          <w:sz w:val="28"/>
          <w:szCs w:val="28"/>
        </w:rPr>
        <w:t xml:space="preserve"> «</w:t>
      </w:r>
      <w:r w:rsidR="000C7DBE">
        <w:rPr>
          <w:sz w:val="28"/>
          <w:szCs w:val="28"/>
        </w:rPr>
        <w:t>04</w:t>
      </w:r>
      <w:bookmarkStart w:id="0" w:name="_GoBack"/>
      <w:bookmarkEnd w:id="0"/>
      <w:r w:rsidRPr="001472EA">
        <w:rPr>
          <w:sz w:val="28"/>
          <w:szCs w:val="28"/>
        </w:rPr>
        <w:t>»</w:t>
      </w:r>
      <w:r>
        <w:rPr>
          <w:sz w:val="28"/>
          <w:szCs w:val="28"/>
        </w:rPr>
        <w:t xml:space="preserve"> июня 2026 </w:t>
      </w:r>
      <w:r w:rsidRPr="001472EA">
        <w:rPr>
          <w:sz w:val="28"/>
          <w:szCs w:val="28"/>
        </w:rPr>
        <w:t xml:space="preserve">г.                                                         </w:t>
      </w:r>
      <w:r>
        <w:rPr>
          <w:sz w:val="28"/>
          <w:szCs w:val="28"/>
        </w:rPr>
        <w:t xml:space="preserve">                           </w:t>
      </w:r>
      <w:r w:rsidRPr="001472EA">
        <w:rPr>
          <w:sz w:val="28"/>
          <w:szCs w:val="28"/>
        </w:rPr>
        <w:t>№</w:t>
      </w:r>
      <w:r w:rsidR="000C7DBE">
        <w:rPr>
          <w:sz w:val="28"/>
          <w:szCs w:val="28"/>
        </w:rPr>
        <w:t xml:space="preserve">  179</w:t>
      </w:r>
    </w:p>
    <w:p w:rsidR="00CC4546" w:rsidRPr="002F6445" w:rsidRDefault="00CC4546" w:rsidP="00CC4546"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 w:rsidRPr="002F6445">
        <w:rPr>
          <w:bCs/>
          <w:spacing w:val="-6"/>
          <w:sz w:val="35"/>
          <w:szCs w:val="35"/>
        </w:rPr>
        <w:t>г. Сретенск</w:t>
      </w:r>
      <w:r>
        <w:rPr>
          <w:bCs/>
          <w:spacing w:val="-6"/>
          <w:sz w:val="35"/>
          <w:szCs w:val="35"/>
        </w:rPr>
        <w:t xml:space="preserve">  </w:t>
      </w:r>
    </w:p>
    <w:p w:rsidR="00CC4546" w:rsidRPr="006731AC" w:rsidRDefault="00CC4546" w:rsidP="00CC4546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</w:p>
    <w:p w:rsidR="00CC4546" w:rsidRDefault="00CC4546" w:rsidP="00CC4546">
      <w:pPr>
        <w:pStyle w:val="a3"/>
        <w:ind w:left="709"/>
        <w:jc w:val="center"/>
        <w:rPr>
          <w:b/>
          <w:bCs/>
          <w:sz w:val="27"/>
          <w:szCs w:val="27"/>
        </w:rPr>
      </w:pPr>
    </w:p>
    <w:p w:rsidR="00CC4546" w:rsidRPr="00A473EE" w:rsidRDefault="00CC4546" w:rsidP="00CC4546">
      <w:pPr>
        <w:pStyle w:val="a3"/>
        <w:ind w:left="709"/>
        <w:jc w:val="center"/>
        <w:rPr>
          <w:b/>
          <w:sz w:val="28"/>
          <w:szCs w:val="28"/>
        </w:rPr>
      </w:pPr>
      <w:r w:rsidRPr="004022DF">
        <w:rPr>
          <w:b/>
          <w:bCs/>
          <w:sz w:val="27"/>
          <w:szCs w:val="27"/>
        </w:rPr>
        <w:t xml:space="preserve">О введении </w:t>
      </w:r>
      <w:r>
        <w:rPr>
          <w:b/>
          <w:bCs/>
          <w:sz w:val="27"/>
          <w:szCs w:val="27"/>
        </w:rPr>
        <w:t xml:space="preserve">объектового </w:t>
      </w:r>
      <w:r w:rsidRPr="004022DF">
        <w:rPr>
          <w:b/>
          <w:bCs/>
          <w:sz w:val="27"/>
          <w:szCs w:val="27"/>
        </w:rPr>
        <w:t xml:space="preserve">режима </w:t>
      </w:r>
      <w:r>
        <w:rPr>
          <w:b/>
          <w:bCs/>
          <w:sz w:val="27"/>
          <w:szCs w:val="27"/>
        </w:rPr>
        <w:t>функционирования «Повышенная готовность»</w:t>
      </w:r>
      <w:r w:rsidRPr="004022DF">
        <w:rPr>
          <w:b/>
          <w:bCs/>
          <w:sz w:val="27"/>
          <w:szCs w:val="27"/>
        </w:rPr>
        <w:t xml:space="preserve"> на </w:t>
      </w:r>
      <w:r>
        <w:rPr>
          <w:b/>
          <w:bCs/>
          <w:sz w:val="27"/>
          <w:szCs w:val="27"/>
        </w:rPr>
        <w:t>полигоне твердых бытовых отходов в границах городского поселения «Сретенское» муниципального района «Сретенский район»</w:t>
      </w:r>
    </w:p>
    <w:p w:rsidR="00CC4546" w:rsidRDefault="00CC4546" w:rsidP="00CC4546">
      <w:pPr>
        <w:autoSpaceDE w:val="0"/>
        <w:autoSpaceDN w:val="0"/>
        <w:adjustRightInd w:val="0"/>
        <w:rPr>
          <w:b/>
          <w:bCs/>
          <w:sz w:val="27"/>
          <w:szCs w:val="27"/>
        </w:rPr>
      </w:pPr>
    </w:p>
    <w:p w:rsidR="00CC4546" w:rsidRPr="00894B36" w:rsidRDefault="00CC4546" w:rsidP="00CC4546">
      <w:pPr>
        <w:ind w:firstLine="72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</w:t>
      </w:r>
      <w:proofErr w:type="gramStart"/>
      <w:r w:rsidRPr="000949D9">
        <w:rPr>
          <w:sz w:val="28"/>
          <w:szCs w:val="28"/>
        </w:rPr>
        <w:t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Постановлением Правительства Забайкальского края от 20 января 2009 года № 7 «О территориальной подсистеме единой государственной системы предупреждения и</w:t>
      </w:r>
      <w:proofErr w:type="gramEnd"/>
      <w:r w:rsidRPr="000949D9">
        <w:rPr>
          <w:sz w:val="28"/>
          <w:szCs w:val="28"/>
        </w:rPr>
        <w:t xml:space="preserve"> ликвидации чрезвычайных ситуаций Забайкальского края», Постановлением Администрации муниципального </w:t>
      </w:r>
      <w:proofErr w:type="gramStart"/>
      <w:r w:rsidRPr="000949D9">
        <w:rPr>
          <w:sz w:val="28"/>
          <w:szCs w:val="28"/>
        </w:rPr>
        <w:t>района «Сретенский район» от  23 мая 2017 года № 197 «О муниципальном звене территориальной подсистемы единой государственной системы предупреждения и ликвидации чрезвычайных ситуаций Забайкальского края на территории муниципального района «Сретенский район», на основании пункта 3 части 3 статьи 25 и части 4 статьи 38  Устава муниципального района «Сретенский район», во исполнение решения Комиссии по предупреждению и ликвидации чрезвычайных ситуаций и обеспечению</w:t>
      </w:r>
      <w:proofErr w:type="gramEnd"/>
      <w:r w:rsidRPr="000949D9">
        <w:rPr>
          <w:sz w:val="28"/>
          <w:szCs w:val="28"/>
        </w:rPr>
        <w:t xml:space="preserve"> пожарной безопасности муниципального района «Сретенский район» (Протокол № </w:t>
      </w:r>
      <w:r>
        <w:rPr>
          <w:sz w:val="28"/>
          <w:szCs w:val="28"/>
        </w:rPr>
        <w:t>20</w:t>
      </w:r>
      <w:r w:rsidRPr="000949D9">
        <w:rPr>
          <w:sz w:val="28"/>
          <w:szCs w:val="28"/>
        </w:rPr>
        <w:t xml:space="preserve"> от </w:t>
      </w:r>
      <w:r>
        <w:rPr>
          <w:sz w:val="28"/>
          <w:szCs w:val="28"/>
        </w:rPr>
        <w:t>03 июня</w:t>
      </w:r>
      <w:r w:rsidRPr="000949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2026 </w:t>
      </w:r>
      <w:r w:rsidRPr="000949D9">
        <w:rPr>
          <w:sz w:val="28"/>
          <w:szCs w:val="28"/>
        </w:rPr>
        <w:t>года)</w:t>
      </w:r>
      <w:r>
        <w:rPr>
          <w:sz w:val="28"/>
          <w:szCs w:val="28"/>
        </w:rPr>
        <w:t xml:space="preserve">, </w:t>
      </w:r>
      <w:r w:rsidRPr="00894B36">
        <w:rPr>
          <w:sz w:val="28"/>
          <w:szCs w:val="28"/>
        </w:rPr>
        <w:t>в связи с</w:t>
      </w:r>
      <w:r>
        <w:rPr>
          <w:sz w:val="28"/>
          <w:szCs w:val="28"/>
        </w:rPr>
        <w:t xml:space="preserve"> тем, что на полигон твердых бытовых отходов расположенный: Забайкальский край, Сретенский район, г. Сретенск вывозятся твердые бытовые отходы с территории Сретенского района, а также территории Шелопугинского муниципального округа, что привело к переполнению территории полигона </w:t>
      </w:r>
      <w:proofErr w:type="gramStart"/>
      <w:r>
        <w:rPr>
          <w:sz w:val="28"/>
          <w:szCs w:val="28"/>
        </w:rPr>
        <w:t>твердыми</w:t>
      </w:r>
      <w:proofErr w:type="gramEnd"/>
      <w:r>
        <w:rPr>
          <w:sz w:val="28"/>
          <w:szCs w:val="28"/>
        </w:rPr>
        <w:t xml:space="preserve"> бытовыми отхода и в настоящее время требуется проведение работ по грунтованию территории полигона.</w:t>
      </w:r>
      <w:r w:rsidRPr="005A13CE">
        <w:rPr>
          <w:sz w:val="28"/>
          <w:szCs w:val="28"/>
        </w:rPr>
        <w:t xml:space="preserve"> </w:t>
      </w:r>
      <w:r w:rsidRPr="007C12EB">
        <w:rPr>
          <w:sz w:val="28"/>
          <w:szCs w:val="28"/>
        </w:rPr>
        <w:t>Администрация муниципального района «Сретенский район», -</w:t>
      </w:r>
      <w:r>
        <w:rPr>
          <w:sz w:val="28"/>
          <w:szCs w:val="28"/>
        </w:rPr>
        <w:t xml:space="preserve"> </w:t>
      </w:r>
    </w:p>
    <w:p w:rsidR="00CC4546" w:rsidRPr="005A13CE" w:rsidRDefault="00CC4546" w:rsidP="00CC4546">
      <w:pPr>
        <w:ind w:firstLine="720"/>
        <w:jc w:val="both"/>
        <w:rPr>
          <w:i/>
          <w:sz w:val="28"/>
          <w:szCs w:val="28"/>
        </w:rPr>
      </w:pPr>
    </w:p>
    <w:p w:rsidR="00CC4546" w:rsidRDefault="00CC4546" w:rsidP="00CC4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Pr="000949D9">
        <w:rPr>
          <w:b/>
          <w:sz w:val="28"/>
          <w:szCs w:val="28"/>
        </w:rPr>
        <w:t>остановляет:</w:t>
      </w:r>
    </w:p>
    <w:p w:rsidR="00CC4546" w:rsidRPr="004022DF" w:rsidRDefault="00CC4546" w:rsidP="00CC4546">
      <w:pPr>
        <w:jc w:val="center"/>
        <w:rPr>
          <w:b/>
          <w:sz w:val="28"/>
          <w:szCs w:val="28"/>
        </w:rPr>
      </w:pPr>
    </w:p>
    <w:p w:rsidR="00CC4546" w:rsidRPr="00A473EE" w:rsidRDefault="00CC4546" w:rsidP="00CC4546">
      <w:pPr>
        <w:pStyle w:val="a3"/>
        <w:ind w:left="0" w:firstLine="709"/>
        <w:jc w:val="both"/>
        <w:rPr>
          <w:b/>
          <w:sz w:val="28"/>
          <w:szCs w:val="28"/>
        </w:rPr>
      </w:pPr>
      <w:r>
        <w:rPr>
          <w:sz w:val="27"/>
          <w:szCs w:val="27"/>
        </w:rPr>
        <w:t xml:space="preserve"> 1. Ввести с 08</w:t>
      </w:r>
      <w:r w:rsidRPr="004022DF">
        <w:rPr>
          <w:sz w:val="27"/>
          <w:szCs w:val="27"/>
        </w:rPr>
        <w:t>:0</w:t>
      </w:r>
      <w:r>
        <w:rPr>
          <w:sz w:val="27"/>
          <w:szCs w:val="27"/>
        </w:rPr>
        <w:t>0 часов (по местному времени) 04 июня  2026</w:t>
      </w:r>
      <w:r w:rsidRPr="004022DF">
        <w:rPr>
          <w:sz w:val="27"/>
          <w:szCs w:val="27"/>
        </w:rPr>
        <w:t xml:space="preserve"> г</w:t>
      </w:r>
      <w:r>
        <w:rPr>
          <w:sz w:val="27"/>
          <w:szCs w:val="27"/>
        </w:rPr>
        <w:t>ода</w:t>
      </w:r>
      <w:r w:rsidRPr="004022DF">
        <w:rPr>
          <w:sz w:val="27"/>
          <w:szCs w:val="27"/>
        </w:rPr>
        <w:t xml:space="preserve"> </w:t>
      </w:r>
      <w:r w:rsidRPr="00CC4546">
        <w:rPr>
          <w:bCs/>
          <w:sz w:val="28"/>
          <w:szCs w:val="27"/>
        </w:rPr>
        <w:t>объектового режима функционирования «Повышенная готовность» на полигоне твердых бытовых отходов в границах городского поселения «Сретенское» муниципального района «Сретенский район»</w:t>
      </w:r>
      <w:r>
        <w:rPr>
          <w:bCs/>
          <w:sz w:val="28"/>
          <w:szCs w:val="27"/>
        </w:rPr>
        <w:t>.</w:t>
      </w:r>
    </w:p>
    <w:p w:rsidR="00895944" w:rsidRPr="00895944" w:rsidRDefault="00895944" w:rsidP="00895944">
      <w:pPr>
        <w:widowControl w:val="0"/>
        <w:ind w:firstLine="709"/>
        <w:jc w:val="both"/>
        <w:rPr>
          <w:sz w:val="28"/>
          <w:szCs w:val="28"/>
        </w:rPr>
      </w:pPr>
      <w:r w:rsidRPr="00895944">
        <w:rPr>
          <w:rFonts w:eastAsia="Calibri"/>
          <w:bCs/>
          <w:sz w:val="28"/>
        </w:rPr>
        <w:t xml:space="preserve">2. </w:t>
      </w:r>
      <w:r w:rsidRPr="00895944">
        <w:rPr>
          <w:sz w:val="28"/>
          <w:szCs w:val="28"/>
        </w:rPr>
        <w:t>Заместителю Главы муниципального района «Сретенский район» по территориальному развитию:</w:t>
      </w:r>
    </w:p>
    <w:p w:rsidR="00895944" w:rsidRDefault="00895944" w:rsidP="0089594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направить повторно письмо в адрес Министерства природных ресурсов и экологии Забайкальского края о рассмотрении схемы перераспределения вывоза твердых бытовых отходов с территории Шелопугинского муниципального округа; </w:t>
      </w:r>
    </w:p>
    <w:p w:rsidR="00895944" w:rsidRDefault="00895944" w:rsidP="0089594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организовать работы по проведению грунтования свалки твердых бытовых отходов г. Сретенск;</w:t>
      </w:r>
    </w:p>
    <w:p w:rsidR="00CC4546" w:rsidRDefault="00895944" w:rsidP="00895944">
      <w:pPr>
        <w:widowControl w:val="0"/>
        <w:ind w:firstLine="709"/>
        <w:jc w:val="both"/>
        <w:rPr>
          <w:sz w:val="28"/>
          <w:szCs w:val="28"/>
        </w:rPr>
      </w:pPr>
      <w:r w:rsidRPr="00895944">
        <w:rPr>
          <w:sz w:val="28"/>
          <w:szCs w:val="28"/>
        </w:rPr>
        <w:t>(срок исполнения: 19.06.2026 года)</w:t>
      </w:r>
    </w:p>
    <w:p w:rsidR="00CC4546" w:rsidRDefault="00895944" w:rsidP="00CC454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>3</w:t>
      </w:r>
      <w:r w:rsidR="00CC4546">
        <w:rPr>
          <w:sz w:val="28"/>
          <w:szCs w:val="28"/>
        </w:rPr>
        <w:t xml:space="preserve">. </w:t>
      </w:r>
      <w:r w:rsidR="00CC4546" w:rsidRPr="004022DF">
        <w:rPr>
          <w:sz w:val="27"/>
          <w:szCs w:val="27"/>
        </w:rPr>
        <w:t xml:space="preserve">Настоящее </w:t>
      </w:r>
      <w:r w:rsidR="00CC4546">
        <w:rPr>
          <w:sz w:val="27"/>
          <w:szCs w:val="27"/>
        </w:rPr>
        <w:t>П</w:t>
      </w:r>
      <w:r w:rsidR="00CC4546" w:rsidRPr="004022DF">
        <w:rPr>
          <w:sz w:val="27"/>
          <w:szCs w:val="27"/>
        </w:rPr>
        <w:t>остановление опубликовать (обнародовать)</w:t>
      </w:r>
      <w:r w:rsidR="00CC4546">
        <w:rPr>
          <w:sz w:val="27"/>
          <w:szCs w:val="27"/>
        </w:rPr>
        <w:t xml:space="preserve"> в порядке, </w:t>
      </w:r>
      <w:r w:rsidR="00CC4546" w:rsidRPr="004022DF">
        <w:rPr>
          <w:sz w:val="27"/>
          <w:szCs w:val="27"/>
        </w:rPr>
        <w:t>установленным Уставом муниципального района «Сретенский район».</w:t>
      </w:r>
    </w:p>
    <w:p w:rsidR="00CC4546" w:rsidRPr="004022DF" w:rsidRDefault="00895944" w:rsidP="00CC454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CC4546" w:rsidRPr="004022DF">
        <w:rPr>
          <w:sz w:val="27"/>
          <w:szCs w:val="27"/>
        </w:rPr>
        <w:t xml:space="preserve">. Настоящее </w:t>
      </w:r>
      <w:r w:rsidR="00CC4546">
        <w:rPr>
          <w:sz w:val="27"/>
          <w:szCs w:val="27"/>
        </w:rPr>
        <w:t>П</w:t>
      </w:r>
      <w:r w:rsidR="00CC4546" w:rsidRPr="004022DF">
        <w:rPr>
          <w:sz w:val="27"/>
          <w:szCs w:val="27"/>
        </w:rPr>
        <w:t>остановление вступает в силу после дня его официального опубликования (обнародования) в порядке</w:t>
      </w:r>
      <w:r w:rsidR="00CC4546">
        <w:rPr>
          <w:sz w:val="27"/>
          <w:szCs w:val="27"/>
        </w:rPr>
        <w:t>,</w:t>
      </w:r>
      <w:r w:rsidR="00CC4546" w:rsidRPr="004022DF">
        <w:rPr>
          <w:sz w:val="27"/>
          <w:szCs w:val="27"/>
        </w:rPr>
        <w:t xml:space="preserve"> установленным Уставом муниципального района «Сретенский район».</w:t>
      </w:r>
    </w:p>
    <w:p w:rsidR="00CC4546" w:rsidRDefault="00895944" w:rsidP="00CC454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5.</w:t>
      </w:r>
      <w:r w:rsidR="00CC4546" w:rsidRPr="004022DF">
        <w:rPr>
          <w:sz w:val="27"/>
          <w:szCs w:val="27"/>
        </w:rPr>
        <w:t xml:space="preserve"> Контроль исполнения настоящего Постановления оставляю за собой.</w:t>
      </w:r>
    </w:p>
    <w:p w:rsidR="00CC4546" w:rsidRDefault="00CC4546" w:rsidP="00CC454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CC4546" w:rsidRDefault="00CC4546" w:rsidP="00CC454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CC4546" w:rsidRPr="006731AC" w:rsidRDefault="00CC4546" w:rsidP="00CC454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CC4546" w:rsidRPr="004022DF" w:rsidRDefault="00CC4546" w:rsidP="00CC45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4022DF">
        <w:rPr>
          <w:sz w:val="28"/>
          <w:szCs w:val="28"/>
        </w:rPr>
        <w:t xml:space="preserve">муниципального района </w:t>
      </w:r>
    </w:p>
    <w:p w:rsidR="00CC4546" w:rsidRDefault="00CC4546" w:rsidP="00CC4546">
      <w:pPr>
        <w:tabs>
          <w:tab w:val="left" w:pos="7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«Сретенский район»                                                                     А.С. Закурдаев</w:t>
      </w:r>
    </w:p>
    <w:p w:rsidR="00CC4546" w:rsidRDefault="00CC4546" w:rsidP="00CC4546">
      <w:pPr>
        <w:tabs>
          <w:tab w:val="left" w:pos="7789"/>
        </w:tabs>
        <w:jc w:val="both"/>
        <w:rPr>
          <w:sz w:val="28"/>
          <w:szCs w:val="28"/>
        </w:rPr>
      </w:pPr>
    </w:p>
    <w:p w:rsidR="00CC4546" w:rsidRDefault="00CC4546" w:rsidP="00CC4546">
      <w:pPr>
        <w:tabs>
          <w:tab w:val="left" w:pos="7789"/>
        </w:tabs>
        <w:jc w:val="both"/>
        <w:rPr>
          <w:sz w:val="28"/>
          <w:szCs w:val="28"/>
        </w:rPr>
      </w:pPr>
    </w:p>
    <w:p w:rsidR="00CC4546" w:rsidRDefault="00CC4546" w:rsidP="00CC4546">
      <w:pPr>
        <w:tabs>
          <w:tab w:val="left" w:pos="7789"/>
        </w:tabs>
        <w:jc w:val="both"/>
        <w:rPr>
          <w:sz w:val="28"/>
          <w:szCs w:val="28"/>
        </w:rPr>
      </w:pPr>
    </w:p>
    <w:p w:rsidR="00CC4546" w:rsidRDefault="00CC4546" w:rsidP="00CC4546">
      <w:pPr>
        <w:tabs>
          <w:tab w:val="left" w:pos="7789"/>
        </w:tabs>
        <w:jc w:val="both"/>
        <w:rPr>
          <w:sz w:val="28"/>
          <w:szCs w:val="28"/>
        </w:rPr>
      </w:pPr>
    </w:p>
    <w:p w:rsidR="00CC4546" w:rsidRDefault="00CC4546" w:rsidP="00CC4546">
      <w:pPr>
        <w:tabs>
          <w:tab w:val="left" w:pos="7789"/>
        </w:tabs>
        <w:jc w:val="both"/>
        <w:rPr>
          <w:sz w:val="28"/>
          <w:szCs w:val="28"/>
        </w:rPr>
      </w:pPr>
    </w:p>
    <w:p w:rsidR="00CC4546" w:rsidRDefault="00CC4546" w:rsidP="00CC4546">
      <w:pPr>
        <w:tabs>
          <w:tab w:val="left" w:pos="7789"/>
        </w:tabs>
        <w:jc w:val="both"/>
        <w:rPr>
          <w:sz w:val="28"/>
          <w:szCs w:val="28"/>
        </w:rPr>
      </w:pPr>
    </w:p>
    <w:p w:rsidR="00CC4546" w:rsidRDefault="00CC4546" w:rsidP="00CC4546">
      <w:pPr>
        <w:tabs>
          <w:tab w:val="left" w:pos="7789"/>
        </w:tabs>
        <w:jc w:val="both"/>
        <w:rPr>
          <w:sz w:val="28"/>
          <w:szCs w:val="28"/>
        </w:rPr>
      </w:pPr>
    </w:p>
    <w:p w:rsidR="00CC4546" w:rsidRDefault="00CC4546" w:rsidP="00CC4546">
      <w:pPr>
        <w:tabs>
          <w:tab w:val="left" w:pos="7789"/>
        </w:tabs>
        <w:jc w:val="both"/>
        <w:rPr>
          <w:sz w:val="28"/>
          <w:szCs w:val="28"/>
        </w:rPr>
      </w:pPr>
    </w:p>
    <w:p w:rsidR="00CC4546" w:rsidRPr="004022DF" w:rsidRDefault="00CC4546" w:rsidP="00CC4546">
      <w:pPr>
        <w:tabs>
          <w:tab w:val="left" w:pos="7789"/>
        </w:tabs>
        <w:jc w:val="both"/>
        <w:rPr>
          <w:sz w:val="28"/>
          <w:szCs w:val="28"/>
        </w:rPr>
      </w:pPr>
    </w:p>
    <w:p w:rsidR="00CC4546" w:rsidRDefault="00CC4546" w:rsidP="00CC4546">
      <w:pPr>
        <w:jc w:val="both"/>
        <w:rPr>
          <w:bCs/>
        </w:rPr>
      </w:pPr>
    </w:p>
    <w:p w:rsidR="00CC4546" w:rsidRDefault="00CC4546" w:rsidP="00CC4546">
      <w:pPr>
        <w:jc w:val="both"/>
        <w:rPr>
          <w:bCs/>
        </w:rPr>
      </w:pPr>
    </w:p>
    <w:p w:rsidR="00CC4546" w:rsidRPr="00E442A9" w:rsidRDefault="00CC4546" w:rsidP="00CC4546">
      <w:pPr>
        <w:jc w:val="both"/>
        <w:rPr>
          <w:bCs/>
        </w:rPr>
      </w:pPr>
      <w:r w:rsidRPr="00E442A9">
        <w:rPr>
          <w:bCs/>
        </w:rPr>
        <w:t xml:space="preserve">Исп. </w:t>
      </w:r>
      <w:r>
        <w:rPr>
          <w:bCs/>
        </w:rPr>
        <w:t>Н.Н. Егорова</w:t>
      </w:r>
    </w:p>
    <w:p w:rsidR="00CC4546" w:rsidRPr="002034D2" w:rsidRDefault="00CC4546" w:rsidP="00CC4546">
      <w:pPr>
        <w:jc w:val="both"/>
      </w:pPr>
      <w:r w:rsidRPr="00E442A9">
        <w:t>8 (30246) 2-13-37</w:t>
      </w:r>
    </w:p>
    <w:sectPr w:rsidR="00CC4546" w:rsidRPr="00203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0C"/>
    <w:rsid w:val="000C7DBE"/>
    <w:rsid w:val="001636A8"/>
    <w:rsid w:val="00895944"/>
    <w:rsid w:val="00997D4B"/>
    <w:rsid w:val="00CC4546"/>
    <w:rsid w:val="00D3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5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45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45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5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45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45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GOCHS</cp:lastModifiedBy>
  <cp:revision>3</cp:revision>
  <dcterms:created xsi:type="dcterms:W3CDTF">2026-06-04T02:21:00Z</dcterms:created>
  <dcterms:modified xsi:type="dcterms:W3CDTF">2026-06-05T04:10:00Z</dcterms:modified>
</cp:coreProperties>
</file>