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9F3" w:rsidRPr="005469F3" w:rsidRDefault="005469F3" w:rsidP="005469F3">
      <w:pPr>
        <w:shd w:val="clear" w:color="auto" w:fill="3D4B88"/>
        <w:spacing w:after="0" w:line="240" w:lineRule="auto"/>
        <w:outlineLvl w:val="0"/>
        <w:rPr>
          <w:rFonts w:ascii="Arial" w:eastAsia="Times New Roman" w:hAnsi="Arial" w:cs="Arial"/>
          <w:color w:val="FFFFFF"/>
          <w:kern w:val="36"/>
          <w:sz w:val="36"/>
          <w:szCs w:val="36"/>
          <w:lang w:eastAsia="ru-RU"/>
        </w:rPr>
      </w:pPr>
      <w:bookmarkStart w:id="0" w:name="_GoBack"/>
      <w:r w:rsidRPr="005469F3">
        <w:rPr>
          <w:rFonts w:ascii="Arial" w:eastAsia="Times New Roman" w:hAnsi="Arial" w:cs="Arial"/>
          <w:color w:val="FFFFFF"/>
          <w:kern w:val="36"/>
          <w:sz w:val="36"/>
          <w:szCs w:val="36"/>
          <w:lang w:eastAsia="ru-RU"/>
        </w:rPr>
        <w:t>Сообщить о нарушениях требований охраны труда вправе не только сотрудник</w:t>
      </w:r>
    </w:p>
    <w:bookmarkEnd w:id="0"/>
    <w:p w:rsidR="005469F3" w:rsidRPr="005469F3" w:rsidRDefault="005469F3" w:rsidP="005469F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7EBE5BB" wp14:editId="4820F9A2">
                <wp:extent cx="304800" cy="304800"/>
                <wp:effectExtent l="0" t="0" r="0" b="0"/>
                <wp:docPr id="2" name="AutoShape 2" descr="Сообщить о нарушениях требований охраны труда вправе не только сотрудни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213D3C" id="AutoShape 2" o:spid="_x0000_s1026" alt="Сообщить о нарушениях требований охраны труда вправе не только сотрудник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qY+x+LQMAAEc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49E5541D">
            <wp:extent cx="4572000" cy="2609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69F3" w:rsidRPr="005469F3" w:rsidRDefault="005469F3" w:rsidP="005469F3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5469F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В </w:t>
      </w:r>
      <w:proofErr w:type="spellStart"/>
      <w:r w:rsidRPr="005469F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Роструде</w:t>
      </w:r>
      <w:proofErr w:type="spellEnd"/>
      <w:r w:rsidRPr="005469F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напомнили, что сообщать о фактах несоблюдения требований ОТ вправе не только сотрудники предприятия, но и обычные граждане, не имеющие отношения к данному производству. Для этого можно воспользоваться сайтом </w:t>
      </w:r>
      <w:proofErr w:type="spellStart"/>
      <w:r w:rsidRPr="005469F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Онлайнинспекция.рф</w:t>
      </w:r>
      <w:proofErr w:type="spellEnd"/>
      <w:r w:rsidRPr="005469F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либо сервисом Общественная приемная на портале </w:t>
      </w:r>
      <w:proofErr w:type="spellStart"/>
      <w:r w:rsidRPr="005469F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Роструда</w:t>
      </w:r>
      <w:proofErr w:type="spellEnd"/>
      <w:r w:rsidRPr="005469F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.</w:t>
      </w:r>
      <w:r w:rsidRPr="005469F3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 xml:space="preserve">Согласно ст.353 ТК РФ, </w:t>
      </w:r>
      <w:proofErr w:type="spellStart"/>
      <w:r w:rsidRPr="005469F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Роструд</w:t>
      </w:r>
      <w:proofErr w:type="spellEnd"/>
      <w:r w:rsidRPr="005469F3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и его территориальные подразделения наделены правом осуществлять федеральный госнадзор за выполнением норм трудового законодательства. В случае нарушения трудовых прав необходимо обратиться в ГИТ по месту нахождения нанимателя. Можно использовать для этого указанные сервисы. </w:t>
      </w:r>
    </w:p>
    <w:p w:rsidR="00B64EB5" w:rsidRDefault="00B64EB5"/>
    <w:sectPr w:rsidR="00B64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9F3"/>
    <w:rsid w:val="005469F3"/>
    <w:rsid w:val="00B6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304A5-A554-493B-99C0-71FD6A5B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5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0621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8268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2531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164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2026-05-20T06:49:00Z</dcterms:created>
  <dcterms:modified xsi:type="dcterms:W3CDTF">2026-05-20T06:50:00Z</dcterms:modified>
</cp:coreProperties>
</file>