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pPr w:horzAnchor="page" w:tblpX="8686" w:tblpY="331" w:vertAnchor="page"/>
        <w:tblW w:type="auto" w:w="0"/>
        <w:tblLayout w:type="fixed"/>
        <w:tblCellMar>
          <w:left w:type="dxa" w:w="0"/>
          <w:right w:type="dxa" w:w="0"/>
        </w:tblCellMar>
      </w:tblPr>
      <w:tblGrid>
        <w:gridCol w:w="1581"/>
      </w:tblGrid>
      <w:tr>
        <w:trPr>
          <w:trHeight w:hRule="atLeast" w:val="454"/>
        </w:trPr>
        <w:tc>
          <w:tcPr>
            <w:tcW w:type="dxa" w:w="1581"/>
            <w:tcMar>
              <w:left w:type="dxa" w:w="0"/>
              <w:right w:type="dxa" w:w="0"/>
            </w:tcMar>
          </w:tcPr>
          <w:p w14:paraId="06000000">
            <w:pPr>
              <w:widowControl w:val="1"/>
              <w:spacing w:after="0" w:line="240" w:lineRule="auto"/>
              <w:ind/>
              <w:rPr>
                <w:sz w:val="64"/>
              </w:rPr>
            </w:pPr>
          </w:p>
        </w:tc>
      </w:tr>
    </w:tbl>
    <w:p w14:paraId="07000000">
      <w:pPr>
        <w:widowControl w:val="1"/>
        <w:spacing w:after="0"/>
        <w:ind/>
        <w:jc w:val="right"/>
        <w:rPr>
          <w:rFonts w:ascii="Times New Roman" w:hAnsi="Times New Roman"/>
          <w:b w:val="1"/>
          <w:sz w:val="28"/>
        </w:rPr>
      </w:pPr>
    </w:p>
    <w:p w14:paraId="08000000">
      <w:pPr>
        <w:widowControl w:val="1"/>
        <w:spacing w:after="0"/>
        <w:ind/>
        <w:jc w:val="right"/>
        <w:rPr>
          <w:rFonts w:ascii="Times New Roman" w:hAnsi="Times New Roman"/>
          <w:b w:val="1"/>
          <w:sz w:val="28"/>
        </w:rPr>
      </w:pPr>
    </w:p>
    <w:p w14:paraId="09000000">
      <w:pPr>
        <w:pStyle w:val="Style_4"/>
        <w:widowControl w:val="1"/>
        <w:spacing w:before="0"/>
        <w:ind w:firstLine="708"/>
        <w:contextualSpacing w:val="1"/>
        <w:jc w:val="center"/>
        <w:rPr>
          <w:color w:val="333333"/>
          <w:sz w:val="28"/>
        </w:rPr>
      </w:pPr>
      <w:r>
        <w:rPr>
          <w:sz w:val="28"/>
        </w:rPr>
        <w:t xml:space="preserve">Прокуратура Сретенского района помогла пенсионерке </w:t>
      </w:r>
    </w:p>
    <w:p w14:paraId="0A000000">
      <w:pPr>
        <w:pStyle w:val="Style_4"/>
        <w:widowControl w:val="1"/>
        <w:spacing w:before="0"/>
        <w:ind w:firstLine="708"/>
        <w:contextualSpacing w:val="1"/>
        <w:jc w:val="center"/>
        <w:rPr>
          <w:color w:val="333333"/>
          <w:sz w:val="28"/>
        </w:rPr>
      </w:pPr>
      <w:r>
        <w:rPr>
          <w:sz w:val="28"/>
        </w:rPr>
        <w:t>получить статус труженика тыла</w:t>
      </w:r>
    </w:p>
    <w:p w14:paraId="0B000000">
      <w:pPr>
        <w:pStyle w:val="Style_4"/>
        <w:widowControl w:val="1"/>
        <w:spacing w:before="0"/>
        <w:ind w:firstLine="708"/>
        <w:contextualSpacing w:val="1"/>
        <w:jc w:val="both"/>
        <w:rPr>
          <w:color w:val="333333"/>
          <w:sz w:val="28"/>
        </w:rPr>
      </w:pPr>
    </w:p>
    <w:p w14:paraId="0C000000">
      <w:pPr>
        <w:pStyle w:val="Style_4"/>
        <w:widowControl w:val="1"/>
        <w:spacing w:before="0"/>
        <w:ind w:firstLine="708"/>
        <w:contextualSpacing w:val="1"/>
        <w:jc w:val="both"/>
        <w:rPr>
          <w:sz w:val="28"/>
        </w:rPr>
      </w:pPr>
      <w:r>
        <w:rPr>
          <w:rStyle w:val="Style_4_ch"/>
          <w:sz w:val="28"/>
        </w:rPr>
        <w:t>Прокуратура Сретенс</w:t>
      </w:r>
      <w:r>
        <w:rPr>
          <w:rStyle w:val="Style_4_ch"/>
          <w:sz w:val="28"/>
        </w:rPr>
        <w:t>кого района провела проверку</w:t>
      </w:r>
      <w:r>
        <w:rPr>
          <w:rStyle w:val="Style_4_ch"/>
          <w:sz w:val="28"/>
        </w:rPr>
        <w:t xml:space="preserve"> по обращению 96</w:t>
      </w:r>
      <w:r>
        <w:rPr>
          <w:rStyle w:val="Style_4_ch"/>
          <w:sz w:val="28"/>
        </w:rPr>
        <w:t>-летней местной жительницы.</w:t>
      </w:r>
    </w:p>
    <w:p w14:paraId="0D000000">
      <w:pPr>
        <w:pStyle w:val="Style_4"/>
        <w:widowControl w:val="1"/>
        <w:spacing w:before="0"/>
        <w:ind w:firstLine="708"/>
        <w:contextualSpacing w:val="1"/>
        <w:jc w:val="both"/>
        <w:rPr>
          <w:sz w:val="28"/>
        </w:rPr>
      </w:pPr>
      <w:r>
        <w:rPr>
          <w:rStyle w:val="Style_4_ch"/>
          <w:sz w:val="28"/>
        </w:rPr>
        <w:t>Установлено, что в годы Великой Отечественной войны, в связи с призывом большей части мужского населения на защиту Родины, она в детском возрасте привлекалась для выполнения посильных работ в тылу – занималась уходом за скотом, посевными работами и уборкой урожая в колхозе имени Карла Маркса села Чалбучи Усть-Карского района. Однако в связи с отсутствием официальных документов получить статуса труженика она не могла.</w:t>
      </w:r>
    </w:p>
    <w:p w14:paraId="0E000000">
      <w:pPr>
        <w:pStyle w:val="Style_4"/>
        <w:widowControl w:val="1"/>
        <w:spacing w:before="0"/>
        <w:ind w:firstLine="708"/>
        <w:contextualSpacing w:val="1"/>
        <w:jc w:val="both"/>
        <w:rPr>
          <w:sz w:val="28"/>
        </w:rPr>
      </w:pPr>
      <w:r>
        <w:rPr>
          <w:rStyle w:val="Style_4_ch"/>
          <w:sz w:val="28"/>
        </w:rPr>
        <w:t xml:space="preserve">Прокуратура направила в суд иск о защите прав заявительницы, </w:t>
      </w:r>
      <w:r>
        <w:rPr>
          <w:rStyle w:val="Style_4_ch"/>
          <w:sz w:val="28"/>
        </w:rPr>
        <w:t xml:space="preserve">представив необходимые документы, архивные справки, а также свидетельские показания, подтверждающие факты привлечения истицы в годы войны </w:t>
      </w:r>
      <w:r>
        <w:rPr>
          <w:rStyle w:val="Style_4_ch"/>
          <w:sz w:val="28"/>
        </w:rPr>
        <w:t>к сельскохозяйственным работам.</w:t>
      </w:r>
    </w:p>
    <w:p w14:paraId="0F000000">
      <w:pPr>
        <w:pStyle w:val="Style_4"/>
        <w:widowControl w:val="1"/>
        <w:spacing w:before="0"/>
        <w:ind w:firstLine="708"/>
        <w:contextualSpacing w:val="1"/>
        <w:jc w:val="both"/>
        <w:rPr>
          <w:sz w:val="28"/>
        </w:rPr>
      </w:pPr>
      <w:r>
        <w:rPr>
          <w:rStyle w:val="Style_4_ch"/>
          <w:sz w:val="28"/>
        </w:rPr>
        <w:t>Сретенский районный суд Забайкальского края удовлетворил требования прокурора в полном объеме, решение с</w:t>
      </w:r>
      <w:r>
        <w:rPr>
          <w:rStyle w:val="Style_4_ch"/>
          <w:sz w:val="28"/>
        </w:rPr>
        <w:t>уда вступило в законную силу.</w:t>
      </w:r>
    </w:p>
    <w:p w14:paraId="10000000">
      <w:pPr>
        <w:pStyle w:val="Style_4"/>
        <w:widowControl w:val="1"/>
        <w:spacing w:before="0"/>
        <w:ind w:firstLine="708"/>
        <w:contextualSpacing w:val="1"/>
        <w:jc w:val="both"/>
        <w:rPr>
          <w:sz w:val="28"/>
        </w:rPr>
      </w:pPr>
      <w:r>
        <w:rPr>
          <w:rStyle w:val="Style_4_ch"/>
          <w:sz w:val="28"/>
        </w:rPr>
        <w:t>В настоящее время женщине выдано удостоверение труженика тыла и представлены установленные законом меры социальной поддержки.</w:t>
      </w:r>
    </w:p>
    <w:p w14:paraId="11000000">
      <w:pPr>
        <w:widowControl w:val="1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333333"/>
          <w:sz w:val="28"/>
        </w:rPr>
        <w:t>(</w:t>
      </w:r>
      <w:r>
        <w:rPr>
          <w:rFonts w:ascii="Times New Roman" w:hAnsi="Times New Roman"/>
          <w:b w:val="1"/>
          <w:sz w:val="28"/>
        </w:rPr>
        <w:t>Информацию предоставил прокурор района Дукарт Владимир Павлович)</w:t>
      </w:r>
    </w:p>
    <w:p w14:paraId="1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телефон: 8-924-506-75-13, 8-914-478-04-75, Авайя: 075-120-001</w:t>
      </w:r>
    </w:p>
    <w:p w14:paraId="1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5"/>
        <w:tblpPr w:bottomFromText="0" w:horzAnchor="text" w:leftFromText="181" w:rightFromText="181" w:tblpXSpec="left" w:tblpY="1" w:topFromText="0" w:vertAnchor="text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434"/>
        <w:gridCol w:w="1286"/>
        <w:gridCol w:w="4061"/>
      </w:tblGrid>
      <w:tr>
        <w:trPr>
          <w:trHeight w:hRule="atLeast" w:val="643"/>
        </w:trPr>
        <w:tc>
          <w:tcPr>
            <w:tcW w:type="dxa" w:w="443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top"/>
          </w:tcPr>
          <w:p w14:paraId="14000000">
            <w:pPr>
              <w:widowControl w:val="1"/>
              <w:spacing w:line="240" w:lineRule="exact"/>
              <w:ind w:firstLine="0" w:left="-14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Прокурор района </w:t>
            </w:r>
          </w:p>
        </w:tc>
        <w:tc>
          <w:tcPr>
            <w:tcW w:type="dxa" w:w="128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bottom"/>
          </w:tcPr>
          <w:p w14:paraId="15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06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top"/>
          </w:tcPr>
          <w:p w14:paraId="16000000">
            <w:pPr>
              <w:widowControl w:val="1"/>
              <w:spacing w:line="240" w:lineRule="exact"/>
              <w:ind w:right="-7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В.П. Дукарт</w:t>
            </w:r>
          </w:p>
        </w:tc>
      </w:tr>
    </w:tbl>
    <w:p w14:paraId="17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18000000">
      <w:pPr>
        <w:widowControl w:val="1"/>
        <w:tabs>
          <w:tab w:leader="none" w:pos="1985" w:val="left"/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color w:themeColor="background1" w:themeShade="D9" w:val="D9D9D9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bookmarkStart w:id="3" w:name="SIGNERSTAMP1"/>
      <w:r>
        <w:rPr>
          <w:rFonts w:ascii="Times New Roman" w:hAnsi="Times New Roman"/>
          <w:color w:themeColor="background1" w:themeShade="D9" w:val="D9D9D9"/>
          <w:sz w:val="24"/>
        </w:rPr>
        <w:t>эл. Подписи</w:t>
      </w:r>
      <w:bookmarkEnd w:id="3"/>
      <w:r>
        <w:rPr>
          <w:rFonts w:ascii="Times New Roman" w:hAnsi="Times New Roman"/>
          <w:color w:themeColor="background1" w:themeShade="D9" w:val="D9D9D9"/>
          <w:sz w:val="24"/>
        </w:rPr>
        <w:t xml:space="preserve"> </w:t>
      </w:r>
      <w:r>
        <w:rPr>
          <w:rFonts w:ascii="Times New Roman" w:hAnsi="Times New Roman"/>
          <w:color w:themeColor="background1" w:themeShade="D9" w:val="D9D9D9"/>
          <w:sz w:val="24"/>
        </w:rPr>
        <w:t>штамп</w:t>
      </w:r>
    </w:p>
    <w:p w14:paraId="19000000">
      <w:pPr>
        <w:widowControl w:val="1"/>
        <w:tabs>
          <w:tab w:leader="none" w:pos="1985" w:val="left"/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4"/>
        </w:rPr>
      </w:pPr>
    </w:p>
    <w:p w14:paraId="1A000000">
      <w:pPr>
        <w:rPr>
          <w:rFonts w:ascii="Times New Roman" w:hAnsi="Times New Roman"/>
          <w:sz w:val="24"/>
        </w:rPr>
      </w:pPr>
    </w:p>
    <w:p w14:paraId="1B000000">
      <w:pPr>
        <w:rPr>
          <w:rFonts w:ascii="Times New Roman" w:hAnsi="Times New Roman"/>
          <w:sz w:val="24"/>
        </w:rPr>
      </w:pPr>
    </w:p>
    <w:p w14:paraId="1C000000">
      <w:pPr>
        <w:rPr>
          <w:rFonts w:ascii="Times New Roman" w:hAnsi="Times New Roman"/>
          <w:sz w:val="24"/>
        </w:rPr>
      </w:pPr>
    </w:p>
    <w:p w14:paraId="1D000000">
      <w:pPr>
        <w:rPr>
          <w:rFonts w:ascii="Times New Roman" w:hAnsi="Times New Roman"/>
          <w:sz w:val="24"/>
        </w:rPr>
      </w:pPr>
    </w:p>
    <w:p w14:paraId="1E000000">
      <w:pPr>
        <w:rPr>
          <w:rFonts w:ascii="Times New Roman" w:hAnsi="Times New Roman"/>
          <w:sz w:val="24"/>
        </w:rPr>
      </w:pPr>
    </w:p>
    <w:p w14:paraId="1F000000">
      <w:pPr>
        <w:rPr>
          <w:rFonts w:ascii="Times New Roman" w:hAnsi="Times New Roman"/>
          <w:sz w:val="24"/>
        </w:rPr>
      </w:pPr>
    </w:p>
    <w:p w14:paraId="20000000">
      <w:pPr>
        <w:rPr>
          <w:rFonts w:ascii="Times New Roman" w:hAnsi="Times New Roman"/>
          <w:sz w:val="28"/>
        </w:rPr>
      </w:pPr>
      <w:r>
        <w:rPr>
          <w:rStyle w:val="Style_6_ch"/>
          <w:rFonts w:ascii="Times New Roman" w:hAnsi="Times New Roman"/>
          <w:sz w:val="28"/>
        </w:rPr>
        <w:t>28.07</w:t>
      </w:r>
      <w:r>
        <w:rPr>
          <w:rFonts w:ascii="Times New Roman" w:hAnsi="Times New Roman"/>
          <w:sz w:val="28"/>
        </w:rPr>
        <w:t>.2026</w:t>
      </w:r>
    </w:p>
    <w:sectPr>
      <w:headerReference r:id="rId2" w:type="default"/>
      <w:footerReference r:id="rId1" w:type="first"/>
      <w:pgSz w:h="16838" w:orient="portrait" w:w="11906"/>
      <w:pgMar w:bottom="1134" w:footer="709" w:gutter="0" w:header="709" w:left="1701" w:right="566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pPr w:horzAnchor="margin" w:tblpXSpec="right" w:tblpYSpec="outside" w:vertAnchor="page"/>
      <w:tblW w:type="auto" w:w="0"/>
      <w:tblBorders>
        <w:top w:color="000000" w:sz="12" w:val="single"/>
        <w:left w:color="000000" w:sz="12" w:val="single"/>
        <w:bottom w:color="000000" w:sz="12" w:val="single"/>
        <w:right w:color="000000" w:sz="12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2962"/>
    </w:tblGrid>
    <w:tr>
      <w:trPr>
        <w:trHeight w:hRule="atLeast" w:val="57"/>
      </w:trPr>
      <w:tc>
        <w:tcPr>
          <w:tcW w:type="dxa" w:w="2962"/>
          <w:tcBorders>
            <w:top w:color="000000" w:sz="12" w:val="single"/>
            <w:left w:color="000000" w:sz="12" w:val="single"/>
            <w:bottom w:color="000000" w:sz="12" w:val="single"/>
            <w:right w:color="000000" w:sz="12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1000000">
          <w:pPr>
            <w:widowControl w:val="1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bookmarkEnd w:id="1"/>
        </w:p>
        <w:p w14:paraId="02000000">
          <w:pPr>
            <w:widowControl w:val="1"/>
            <w:tabs>
              <w:tab w:leader="none" w:pos="413" w:val="left"/>
            </w:tabs>
            <w:spacing w:after="60" w:line="240" w:lineRule="auto"/>
            <w:ind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 </w:t>
          </w: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bookmarkEnd w:id="2"/>
        </w:p>
      </w:tc>
    </w:tr>
  </w:tbl>
  <w:p w14:paraId="03000000">
    <w:pPr>
      <w:pStyle w:val="Style_2"/>
      <w:widowControl w:val="1"/>
      <w:spacing w:after="60"/>
      <w:ind/>
    </w:pP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3"/>
      <w:widowControl w:val="1"/>
      <w:ind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14:paraId="05000000">
    <w:pPr>
      <w:pStyle w:val="Style_3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6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2" w:type="paragraph">
    <w:name w:val="footer"/>
    <w:basedOn w:val="Style_6"/>
    <w:link w:val="Style_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6_ch"/>
    <w:link w:val="Style_2"/>
  </w:style>
  <w:style w:styleId="Style_13" w:type="paragraph">
    <w:name w:val="toc 3"/>
    <w:next w:val="Style_6"/>
    <w:link w:val="Style_1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6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6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6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Balloon Text"/>
    <w:basedOn w:val="Style_6"/>
    <w:link w:val="Style_20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0_ch" w:type="character">
    <w:name w:val="Balloon Text"/>
    <w:basedOn w:val="Style_6_ch"/>
    <w:link w:val="Style_20"/>
    <w:rPr>
      <w:rFonts w:ascii="Segoe UI" w:hAnsi="Segoe UI"/>
      <w:sz w:val="18"/>
    </w:rPr>
  </w:style>
  <w:style w:styleId="Style_21" w:type="paragraph">
    <w:name w:val="Основной текст + 13 pt"/>
    <w:basedOn w:val="Style_22"/>
    <w:link w:val="Style_21_ch"/>
    <w:rPr>
      <w:rFonts w:ascii="Times New Roman" w:hAnsi="Times New Roman"/>
      <w:b w:val="0"/>
      <w:i w:val="0"/>
      <w:smallCaps w:val="0"/>
      <w:strike w:val="0"/>
      <w:spacing w:val="0"/>
      <w:sz w:val="26"/>
      <w:highlight w:val="white"/>
    </w:rPr>
  </w:style>
  <w:style w:styleId="Style_21_ch" w:type="character">
    <w:name w:val="Основной текст + 13 pt"/>
    <w:basedOn w:val="Style_22_ch"/>
    <w:link w:val="Style_21"/>
    <w:rPr>
      <w:rFonts w:ascii="Times New Roman" w:hAnsi="Times New Roman"/>
      <w:b w:val="0"/>
      <w:i w:val="0"/>
      <w:smallCaps w:val="0"/>
      <w:strike w:val="0"/>
      <w:spacing w:val="0"/>
      <w:sz w:val="26"/>
      <w:highlight w:val="white"/>
    </w:rPr>
  </w:style>
  <w:style w:styleId="Style_23" w:type="paragraph">
    <w:name w:val="toc 9"/>
    <w:next w:val="Style_6"/>
    <w:link w:val="Style_2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3" w:type="paragraph">
    <w:name w:val="header"/>
    <w:basedOn w:val="Style_6"/>
    <w:link w:val="Style_3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_ch" w:type="character">
    <w:name w:val="header"/>
    <w:basedOn w:val="Style_6_ch"/>
    <w:link w:val="Style_3"/>
  </w:style>
  <w:style w:styleId="Style_25" w:type="paragraph">
    <w:name w:val="List Paragraph"/>
    <w:basedOn w:val="Style_6"/>
    <w:link w:val="Style_25_ch"/>
    <w:pPr>
      <w:widowControl w:val="1"/>
      <w:ind w:left="720"/>
      <w:contextualSpacing w:val="1"/>
    </w:pPr>
  </w:style>
  <w:style w:styleId="Style_25_ch" w:type="character">
    <w:name w:val="List Paragraph"/>
    <w:basedOn w:val="Style_6_ch"/>
    <w:link w:val="Style_25"/>
  </w:style>
  <w:style w:styleId="Style_22" w:type="paragraph">
    <w:name w:val="Основной текст1"/>
    <w:basedOn w:val="Style_6"/>
    <w:link w:val="Style_22_ch"/>
    <w:pPr>
      <w:widowControl w:val="1"/>
      <w:spacing w:after="0" w:line="322" w:lineRule="exact"/>
      <w:ind/>
      <w:jc w:val="both"/>
    </w:pPr>
    <w:rPr>
      <w:rFonts w:ascii="Times New Roman" w:hAnsi="Times New Roman"/>
      <w:sz w:val="27"/>
    </w:rPr>
  </w:style>
  <w:style w:styleId="Style_22_ch" w:type="character">
    <w:name w:val="Основной текст1"/>
    <w:basedOn w:val="Style_6_ch"/>
    <w:link w:val="Style_22"/>
    <w:rPr>
      <w:rFonts w:ascii="Times New Roman" w:hAnsi="Times New Roman"/>
      <w:sz w:val="27"/>
    </w:rPr>
  </w:style>
  <w:style w:styleId="Style_26" w:type="paragraph">
    <w:name w:val="toc 8"/>
    <w:next w:val="Style_6"/>
    <w:link w:val="Style_2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6"/>
    <w:link w:val="Style_2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4" w:type="paragraph">
    <w:name w:val="Normal (Web)"/>
    <w:basedOn w:val="Style_6"/>
    <w:link w:val="Style_4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Normal (Web)"/>
    <w:basedOn w:val="Style_6_ch"/>
    <w:link w:val="Style_4"/>
    <w:rPr>
      <w:rFonts w:ascii="Times New Roman" w:hAnsi="Times New Roman"/>
      <w:sz w:val="24"/>
    </w:rPr>
  </w:style>
  <w:style w:styleId="Style_28" w:type="paragraph">
    <w:name w:val="Subtitle"/>
    <w:next w:val="Style_6"/>
    <w:link w:val="Style_2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6"/>
    <w:link w:val="Style_2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6"/>
    <w:link w:val="Style_3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6"/>
    <w:link w:val="Style_3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" w:type="table">
    <w:name w:val="Table Grid"/>
    <w:basedOn w:val="Style_1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2023-03-22T01:52:00Z</dcterms:created>
  <dcterms:modified xsi:type="dcterms:W3CDTF">2026-07-28T12:06:15Z</dcterms:modified>
</cp:coreProperties>
</file>