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60" w:rsidRDefault="002B466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СРЕТЕНСКАЯ ТЕРРИТОРИАЛЬНАЯ </w:t>
      </w:r>
    </w:p>
    <w:p w:rsidR="002B4660" w:rsidRDefault="002B466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ИЗБИРАТЕЛЬНАЯ КОМИССИЯ</w:t>
      </w:r>
    </w:p>
    <w:p w:rsidR="002B4660" w:rsidRDefault="002B4660">
      <w:pPr>
        <w:jc w:val="center"/>
        <w:rPr>
          <w:b/>
          <w:bCs/>
          <w:sz w:val="28"/>
          <w:szCs w:val="28"/>
        </w:rPr>
      </w:pPr>
    </w:p>
    <w:p w:rsidR="003C5A39" w:rsidRDefault="004547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C5A39" w:rsidRDefault="003C5A39">
      <w:pPr>
        <w:jc w:val="center"/>
        <w:rPr>
          <w:b/>
          <w:bCs/>
          <w:sz w:val="28"/>
          <w:szCs w:val="28"/>
        </w:rPr>
      </w:pPr>
    </w:p>
    <w:p w:rsidR="002B4660" w:rsidRDefault="004547A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B4660" w:rsidRPr="004547AE" w:rsidTr="004547AE">
        <w:tc>
          <w:tcPr>
            <w:tcW w:w="4785" w:type="dxa"/>
            <w:shd w:val="clear" w:color="auto" w:fill="auto"/>
          </w:tcPr>
          <w:p w:rsidR="002B4660" w:rsidRPr="004547AE" w:rsidRDefault="002B4660" w:rsidP="00780732">
            <w:pPr>
              <w:jc w:val="both"/>
              <w:rPr>
                <w:b/>
                <w:bCs/>
                <w:sz w:val="28"/>
                <w:szCs w:val="28"/>
              </w:rPr>
            </w:pPr>
            <w:r w:rsidRPr="004547AE">
              <w:rPr>
                <w:b/>
                <w:bCs/>
                <w:sz w:val="28"/>
                <w:szCs w:val="28"/>
              </w:rPr>
              <w:t xml:space="preserve">от </w:t>
            </w:r>
            <w:r w:rsidR="00780732">
              <w:rPr>
                <w:b/>
                <w:bCs/>
                <w:sz w:val="28"/>
                <w:szCs w:val="28"/>
              </w:rPr>
              <w:t>0</w:t>
            </w:r>
            <w:r w:rsidR="00273121">
              <w:rPr>
                <w:b/>
                <w:bCs/>
                <w:sz w:val="28"/>
                <w:szCs w:val="28"/>
              </w:rPr>
              <w:t>7</w:t>
            </w:r>
            <w:r w:rsidRPr="004547AE">
              <w:rPr>
                <w:b/>
                <w:bCs/>
                <w:sz w:val="28"/>
                <w:szCs w:val="28"/>
              </w:rPr>
              <w:t xml:space="preserve"> июля 2026 г.</w:t>
            </w:r>
          </w:p>
        </w:tc>
        <w:tc>
          <w:tcPr>
            <w:tcW w:w="4785" w:type="dxa"/>
            <w:shd w:val="clear" w:color="auto" w:fill="auto"/>
          </w:tcPr>
          <w:p w:rsidR="002B4660" w:rsidRPr="004547AE" w:rsidRDefault="002B4660" w:rsidP="00780732">
            <w:pPr>
              <w:jc w:val="right"/>
              <w:rPr>
                <w:b/>
                <w:bCs/>
                <w:sz w:val="28"/>
                <w:szCs w:val="28"/>
              </w:rPr>
            </w:pPr>
            <w:r w:rsidRPr="004547AE">
              <w:rPr>
                <w:b/>
                <w:bCs/>
                <w:sz w:val="28"/>
                <w:szCs w:val="28"/>
              </w:rPr>
              <w:t xml:space="preserve">№ </w:t>
            </w:r>
            <w:r w:rsidR="00273121">
              <w:rPr>
                <w:b/>
                <w:bCs/>
                <w:sz w:val="28"/>
                <w:szCs w:val="28"/>
              </w:rPr>
              <w:t>2</w:t>
            </w:r>
            <w:r w:rsidR="00780732">
              <w:rPr>
                <w:b/>
                <w:bCs/>
                <w:sz w:val="28"/>
                <w:szCs w:val="28"/>
              </w:rPr>
              <w:t>0</w:t>
            </w:r>
            <w:r w:rsidR="00F00057">
              <w:rPr>
                <w:b/>
                <w:bCs/>
                <w:sz w:val="28"/>
                <w:szCs w:val="28"/>
              </w:rPr>
              <w:t>/7</w:t>
            </w:r>
          </w:p>
        </w:tc>
      </w:tr>
    </w:tbl>
    <w:p w:rsidR="003C5A39" w:rsidRDefault="003C5A39">
      <w:pPr>
        <w:jc w:val="both"/>
        <w:rPr>
          <w:b/>
          <w:bCs/>
          <w:sz w:val="28"/>
          <w:szCs w:val="28"/>
        </w:rPr>
      </w:pPr>
    </w:p>
    <w:p w:rsidR="003C5A39" w:rsidRDefault="004547AE">
      <w:pPr>
        <w:pStyle w:val="afb"/>
        <w:spacing w:line="240" w:lineRule="auto"/>
        <w:ind w:right="-1"/>
        <w:rPr>
          <w:bCs/>
          <w:szCs w:val="28"/>
        </w:rPr>
      </w:pPr>
      <w:r>
        <w:rPr>
          <w:b w:val="0"/>
          <w:bCs/>
          <w:szCs w:val="28"/>
        </w:rPr>
        <w:tab/>
      </w:r>
      <w:r>
        <w:rPr>
          <w:szCs w:val="28"/>
        </w:rPr>
        <w:t xml:space="preserve">О создании рабочей группы контроля за использованием </w:t>
      </w:r>
      <w:r>
        <w:rPr>
          <w:rFonts w:ascii="PT Astra Serif" w:eastAsia="PT Astra Serif" w:hAnsi="PT Astra Serif" w:cs="PT Astra Serif"/>
        </w:rPr>
        <w:t xml:space="preserve">комплекса средств автоматизации </w:t>
      </w:r>
      <w:r>
        <w:rPr>
          <w:szCs w:val="28"/>
        </w:rPr>
        <w:t xml:space="preserve">ГАС «Выборы» при подготовке и проведении </w:t>
      </w:r>
      <w:proofErr w:type="gramStart"/>
      <w:r>
        <w:rPr>
          <w:szCs w:val="28"/>
        </w:rPr>
        <w:t>в</w:t>
      </w:r>
      <w:r>
        <w:rPr>
          <w:rFonts w:ascii="PT Astra Serif" w:eastAsia="PT Astra Serif" w:hAnsi="PT Astra Serif" w:cs="PT Astra Serif"/>
        </w:rPr>
        <w:t>ыборов депутатов Государственной Думы Федерального Собрания Российской Федерации девятого созыва</w:t>
      </w:r>
      <w:proofErr w:type="gramEnd"/>
    </w:p>
    <w:p w:rsidR="003C5A39" w:rsidRDefault="003C5A39">
      <w:pPr>
        <w:pStyle w:val="afb"/>
        <w:spacing w:line="240" w:lineRule="auto"/>
        <w:ind w:right="-1"/>
        <w:rPr>
          <w:szCs w:val="28"/>
        </w:rPr>
      </w:pPr>
    </w:p>
    <w:p w:rsidR="001F1F94" w:rsidRDefault="004547AE" w:rsidP="001F1F94">
      <w:pPr>
        <w:ind w:firstLine="709"/>
        <w:jc w:val="both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2.4 Регламента перевода Государственной автоматизированной системы Российской Федерации «Выборы» в режим подготовки и проведения выборов депутатов Государственной Думы Федерального Собрания Российской Федерации девятого созыва, утвержденного </w:t>
      </w:r>
      <w:r>
        <w:rPr>
          <w:bCs/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Центральной избирательной комиссии Российской Федерации от 27 мая 2026 г. № 7/74-9, в целях контроля за соблюдением требований Положения об обеспечении безопасности информации в Государственной автоматизированной системе Российской</w:t>
      </w:r>
      <w:proofErr w:type="gramEnd"/>
      <w:r>
        <w:rPr>
          <w:sz w:val="28"/>
          <w:szCs w:val="28"/>
        </w:rPr>
        <w:t xml:space="preserve"> Федерации «Выборы», утвержденного постановлением ЦИК России от 23 июля 2003 года № 19/137-4, и </w:t>
      </w:r>
      <w:proofErr w:type="gramStart"/>
      <w:r>
        <w:rPr>
          <w:sz w:val="28"/>
          <w:szCs w:val="28"/>
        </w:rPr>
        <w:t>иных нормативных  актов, регулирующих использование ГАС</w:t>
      </w:r>
      <w:proofErr w:type="gramEnd"/>
      <w:r>
        <w:rPr>
          <w:sz w:val="28"/>
          <w:szCs w:val="28"/>
        </w:rPr>
        <w:t xml:space="preserve"> «Выборы», Сретенская территориальная избирательная комиссия </w:t>
      </w:r>
      <w:r>
        <w:rPr>
          <w:b/>
          <w:bCs/>
          <w:sz w:val="28"/>
          <w:szCs w:val="28"/>
        </w:rPr>
        <w:t>постановляет</w:t>
      </w:r>
      <w:r>
        <w:rPr>
          <w:b/>
          <w:sz w:val="28"/>
          <w:szCs w:val="28"/>
        </w:rPr>
        <w:t>:</w:t>
      </w:r>
    </w:p>
    <w:p w:rsidR="003C5A39" w:rsidRDefault="00B61849" w:rsidP="001F1F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24C46">
        <w:rPr>
          <w:sz w:val="28"/>
          <w:szCs w:val="28"/>
        </w:rPr>
        <w:t xml:space="preserve">Образовать группу контроля за использованием комплекса средств автоматизации ГАС «Выборы» при подготовке и проведении </w:t>
      </w:r>
      <w:proofErr w:type="gramStart"/>
      <w:r w:rsidR="00724C46">
        <w:rPr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724C46">
        <w:rPr>
          <w:sz w:val="28"/>
          <w:szCs w:val="28"/>
        </w:rPr>
        <w:t xml:space="preserve"> и утвердить ее в прилагаемом составе.</w:t>
      </w:r>
    </w:p>
    <w:p w:rsidR="00724C46" w:rsidRPr="00724C46" w:rsidRDefault="00724C46" w:rsidP="001F1F9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выполнением настоящего постановления возложить на председателя Сретенской территориальной избирательной комиссии Гордееву А.Н. </w:t>
      </w:r>
    </w:p>
    <w:p w:rsidR="003C5A39" w:rsidRDefault="00724C46" w:rsidP="002B4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1F94">
        <w:rPr>
          <w:sz w:val="28"/>
          <w:szCs w:val="28"/>
        </w:rPr>
        <w:t xml:space="preserve">. </w:t>
      </w:r>
      <w:proofErr w:type="gramStart"/>
      <w:r w:rsidR="004547AE">
        <w:rPr>
          <w:sz w:val="28"/>
          <w:szCs w:val="28"/>
        </w:rPr>
        <w:t>Р</w:t>
      </w:r>
      <w:r w:rsidR="004547AE">
        <w:rPr>
          <w:bCs/>
          <w:sz w:val="28"/>
          <w:szCs w:val="28"/>
        </w:rPr>
        <w:t>азместить</w:t>
      </w:r>
      <w:proofErr w:type="gramEnd"/>
      <w:r w:rsidR="004547AE">
        <w:rPr>
          <w:bCs/>
          <w:sz w:val="28"/>
          <w:szCs w:val="28"/>
        </w:rPr>
        <w:t xml:space="preserve"> настоящее п</w:t>
      </w:r>
      <w:r w:rsidR="001F1F94">
        <w:rPr>
          <w:bCs/>
          <w:sz w:val="28"/>
          <w:szCs w:val="28"/>
        </w:rPr>
        <w:t xml:space="preserve">остановление </w:t>
      </w:r>
      <w:r w:rsidR="00F473C8">
        <w:rPr>
          <w:bCs/>
          <w:sz w:val="28"/>
          <w:szCs w:val="28"/>
        </w:rPr>
        <w:t>на официальном сайте Администрации муниципального района «Сретенский район» в разделе Деятельность/Сретенская территориальная избирательная комиссия</w:t>
      </w:r>
      <w:r w:rsidR="001F1F94">
        <w:rPr>
          <w:bCs/>
          <w:sz w:val="28"/>
          <w:szCs w:val="28"/>
        </w:rPr>
        <w:t>.</w:t>
      </w:r>
    </w:p>
    <w:p w:rsidR="003C5A39" w:rsidRDefault="00724C46" w:rsidP="002B4660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4547AE">
        <w:rPr>
          <w:bCs/>
          <w:sz w:val="28"/>
          <w:szCs w:val="28"/>
        </w:rPr>
        <w:t>. Н</w:t>
      </w:r>
      <w:r w:rsidR="004547AE">
        <w:rPr>
          <w:sz w:val="28"/>
          <w:szCs w:val="28"/>
        </w:rPr>
        <w:t>аправить настоящее постановление в Избирательную комиссию Забайкальского края</w:t>
      </w:r>
    </w:p>
    <w:p w:rsidR="001F1F94" w:rsidRDefault="001F1F94" w:rsidP="001F1F94">
      <w:pPr>
        <w:jc w:val="both"/>
        <w:rPr>
          <w:sz w:val="28"/>
          <w:szCs w:val="28"/>
        </w:rPr>
      </w:pPr>
    </w:p>
    <w:p w:rsidR="001F1F94" w:rsidRDefault="001F1F94" w:rsidP="001F1F94">
      <w:pPr>
        <w:jc w:val="both"/>
        <w:rPr>
          <w:sz w:val="28"/>
          <w:szCs w:val="28"/>
        </w:rPr>
      </w:pPr>
    </w:p>
    <w:tbl>
      <w:tblPr>
        <w:tblW w:w="0" w:type="auto"/>
        <w:tblInd w:w="-668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9A76B1" w:rsidRPr="004547AE" w:rsidTr="00E37879">
        <w:tc>
          <w:tcPr>
            <w:tcW w:w="4927" w:type="dxa"/>
            <w:shd w:val="clear" w:color="auto" w:fill="auto"/>
          </w:tcPr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 xml:space="preserve">Председатель </w:t>
            </w:r>
          </w:p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 xml:space="preserve">Сретенской территориальной </w:t>
            </w:r>
          </w:p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927" w:type="dxa"/>
            <w:shd w:val="clear" w:color="auto" w:fill="auto"/>
          </w:tcPr>
          <w:p w:rsidR="009A76B1" w:rsidRPr="004547AE" w:rsidRDefault="009A76B1" w:rsidP="004547AE">
            <w:pPr>
              <w:jc w:val="both"/>
              <w:rPr>
                <w:sz w:val="28"/>
                <w:szCs w:val="28"/>
              </w:rPr>
            </w:pPr>
          </w:p>
          <w:p w:rsidR="009A76B1" w:rsidRPr="004547AE" w:rsidRDefault="009A76B1" w:rsidP="004547AE">
            <w:pPr>
              <w:jc w:val="right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>А.Н. Гордеева</w:t>
            </w:r>
          </w:p>
        </w:tc>
      </w:tr>
      <w:tr w:rsidR="009A76B1" w:rsidRPr="004547AE" w:rsidTr="00E37879">
        <w:tc>
          <w:tcPr>
            <w:tcW w:w="4927" w:type="dxa"/>
            <w:shd w:val="clear" w:color="auto" w:fill="auto"/>
          </w:tcPr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</w:p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 xml:space="preserve">Секретарь </w:t>
            </w:r>
          </w:p>
          <w:p w:rsidR="009A76B1" w:rsidRPr="004547AE" w:rsidRDefault="009A76B1" w:rsidP="004547AE">
            <w:pPr>
              <w:jc w:val="center"/>
              <w:rPr>
                <w:sz w:val="28"/>
                <w:szCs w:val="28"/>
              </w:rPr>
            </w:pPr>
            <w:r w:rsidRPr="004547AE">
              <w:rPr>
                <w:sz w:val="28"/>
                <w:szCs w:val="28"/>
              </w:rPr>
              <w:t>Сретенской территориальной избирательной комиссии</w:t>
            </w:r>
          </w:p>
        </w:tc>
        <w:tc>
          <w:tcPr>
            <w:tcW w:w="4927" w:type="dxa"/>
            <w:shd w:val="clear" w:color="auto" w:fill="auto"/>
          </w:tcPr>
          <w:p w:rsidR="009A76B1" w:rsidRPr="004547AE" w:rsidRDefault="009A76B1" w:rsidP="004547AE">
            <w:pPr>
              <w:jc w:val="both"/>
              <w:rPr>
                <w:sz w:val="28"/>
                <w:szCs w:val="28"/>
              </w:rPr>
            </w:pPr>
          </w:p>
          <w:p w:rsidR="009A76B1" w:rsidRPr="004547AE" w:rsidRDefault="009A76B1" w:rsidP="004547AE">
            <w:pPr>
              <w:jc w:val="both"/>
              <w:rPr>
                <w:sz w:val="28"/>
                <w:szCs w:val="28"/>
              </w:rPr>
            </w:pPr>
          </w:p>
          <w:p w:rsidR="009A76B1" w:rsidRPr="004547AE" w:rsidRDefault="00780732" w:rsidP="004547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О.А. Агеева</w:t>
            </w:r>
          </w:p>
        </w:tc>
      </w:tr>
    </w:tbl>
    <w:p w:rsidR="009A76B1" w:rsidRDefault="009A76B1" w:rsidP="001F1F9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24C46" w:rsidRPr="002E2BF6" w:rsidTr="002E2BF6">
        <w:tc>
          <w:tcPr>
            <w:tcW w:w="4927" w:type="dxa"/>
            <w:shd w:val="clear" w:color="auto" w:fill="auto"/>
          </w:tcPr>
          <w:p w:rsidR="00724C46" w:rsidRPr="002E2BF6" w:rsidRDefault="00724C46" w:rsidP="002E2BF6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27" w:type="dxa"/>
            <w:shd w:val="clear" w:color="auto" w:fill="auto"/>
          </w:tcPr>
          <w:p w:rsidR="00724C46" w:rsidRPr="00724C46" w:rsidRDefault="00724C46" w:rsidP="002E2BF6">
            <w:pPr>
              <w:jc w:val="center"/>
              <w:rPr>
                <w:lang w:eastAsia="zh-CN"/>
              </w:rPr>
            </w:pPr>
            <w:r w:rsidRPr="00724C46">
              <w:rPr>
                <w:lang w:eastAsia="zh-CN"/>
              </w:rPr>
              <w:t>УТВЕРЖДЕН</w:t>
            </w:r>
          </w:p>
          <w:p w:rsidR="00724C46" w:rsidRPr="00724C46" w:rsidRDefault="00724C46" w:rsidP="002E2BF6">
            <w:pPr>
              <w:jc w:val="center"/>
              <w:rPr>
                <w:lang w:eastAsia="zh-CN"/>
              </w:rPr>
            </w:pPr>
            <w:r w:rsidRPr="00724C46">
              <w:rPr>
                <w:lang w:eastAsia="zh-CN"/>
              </w:rPr>
              <w:t>постановлением Сретенской территориальной избирательной комиссии</w:t>
            </w:r>
          </w:p>
          <w:p w:rsidR="00724C46" w:rsidRPr="002E2BF6" w:rsidRDefault="00724C46" w:rsidP="002E2BF6">
            <w:pPr>
              <w:jc w:val="center"/>
              <w:rPr>
                <w:sz w:val="28"/>
                <w:szCs w:val="28"/>
                <w:lang w:eastAsia="zh-CN"/>
              </w:rPr>
            </w:pPr>
            <w:r w:rsidRPr="00724C46">
              <w:rPr>
                <w:lang w:eastAsia="zh-CN"/>
              </w:rPr>
              <w:t>от 07.07.2026 г. № 20</w:t>
            </w:r>
            <w:r w:rsidR="00C53782">
              <w:rPr>
                <w:lang w:eastAsia="zh-CN"/>
              </w:rPr>
              <w:t>/7</w:t>
            </w:r>
            <w:bookmarkStart w:id="0" w:name="_GoBack"/>
            <w:bookmarkEnd w:id="0"/>
          </w:p>
        </w:tc>
      </w:tr>
    </w:tbl>
    <w:p w:rsidR="00724C46" w:rsidRDefault="00724C46" w:rsidP="001F1F94">
      <w:pPr>
        <w:jc w:val="both"/>
        <w:rPr>
          <w:sz w:val="28"/>
          <w:szCs w:val="28"/>
        </w:rPr>
      </w:pPr>
    </w:p>
    <w:p w:rsidR="00724C46" w:rsidRDefault="00724C46" w:rsidP="00724C46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724C46" w:rsidRDefault="00724C46" w:rsidP="00724C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группы контроля за использованием комплекса средств автоматизации ГАС «Выборы» при подготовке и проведении </w:t>
      </w:r>
      <w:proofErr w:type="gramStart"/>
      <w:r>
        <w:rPr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</w:p>
    <w:p w:rsidR="00724C46" w:rsidRDefault="00724C46" w:rsidP="00724C46">
      <w:pPr>
        <w:jc w:val="center"/>
        <w:rPr>
          <w:sz w:val="28"/>
          <w:szCs w:val="28"/>
        </w:rPr>
      </w:pPr>
    </w:p>
    <w:p w:rsidR="005A3FDC" w:rsidRDefault="005A3FDC" w:rsidP="00724C46">
      <w:pPr>
        <w:jc w:val="center"/>
        <w:rPr>
          <w:sz w:val="28"/>
          <w:szCs w:val="28"/>
        </w:rPr>
      </w:pPr>
    </w:p>
    <w:p w:rsidR="005A3FDC" w:rsidRDefault="005A3FDC" w:rsidP="00724C46">
      <w:pPr>
        <w:jc w:val="center"/>
        <w:rPr>
          <w:sz w:val="28"/>
          <w:szCs w:val="28"/>
        </w:rPr>
      </w:pPr>
    </w:p>
    <w:p w:rsidR="00724C46" w:rsidRDefault="005A3FDC" w:rsidP="00724C46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группы:</w:t>
      </w:r>
    </w:p>
    <w:p w:rsidR="005A3FDC" w:rsidRDefault="005A3FDC" w:rsidP="00724C4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A3FDC" w:rsidRPr="002E2BF6" w:rsidTr="002E2BF6">
        <w:tc>
          <w:tcPr>
            <w:tcW w:w="4927" w:type="dxa"/>
            <w:shd w:val="clear" w:color="auto" w:fill="auto"/>
          </w:tcPr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Зимина Валентина Анатольевна</w:t>
            </w:r>
          </w:p>
        </w:tc>
        <w:tc>
          <w:tcPr>
            <w:tcW w:w="4927" w:type="dxa"/>
            <w:shd w:val="clear" w:color="auto" w:fill="auto"/>
          </w:tcPr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член Сретенской территориальной избирательной комиссии</w:t>
            </w:r>
            <w:r w:rsidR="002A22DF">
              <w:rPr>
                <w:sz w:val="28"/>
                <w:szCs w:val="28"/>
                <w:lang w:eastAsia="zh-CN"/>
              </w:rPr>
              <w:t xml:space="preserve"> с правом решающего голоса</w:t>
            </w:r>
          </w:p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5A3FDC" w:rsidRPr="002E2BF6" w:rsidTr="002E2BF6">
        <w:tc>
          <w:tcPr>
            <w:tcW w:w="4927" w:type="dxa"/>
            <w:shd w:val="clear" w:color="auto" w:fill="auto"/>
          </w:tcPr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Панова Надежда Николаевна</w:t>
            </w:r>
          </w:p>
        </w:tc>
        <w:tc>
          <w:tcPr>
            <w:tcW w:w="4927" w:type="dxa"/>
            <w:shd w:val="clear" w:color="auto" w:fill="auto"/>
          </w:tcPr>
          <w:p w:rsidR="005A3FDC" w:rsidRPr="002E2BF6" w:rsidRDefault="005A3FDC">
            <w:pPr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член Сретенской территориальной избирательной комиссии</w:t>
            </w:r>
            <w:r w:rsidR="002A22DF">
              <w:rPr>
                <w:sz w:val="28"/>
                <w:szCs w:val="28"/>
                <w:lang w:eastAsia="zh-CN"/>
              </w:rPr>
              <w:t xml:space="preserve"> с правом решающего голоса</w:t>
            </w:r>
          </w:p>
          <w:p w:rsidR="005A3FDC" w:rsidRDefault="005A3FDC">
            <w:pPr>
              <w:rPr>
                <w:lang w:eastAsia="zh-CN"/>
              </w:rPr>
            </w:pPr>
          </w:p>
        </w:tc>
      </w:tr>
      <w:tr w:rsidR="005A3FDC" w:rsidRPr="002E2BF6" w:rsidTr="002E2BF6">
        <w:tc>
          <w:tcPr>
            <w:tcW w:w="4927" w:type="dxa"/>
            <w:shd w:val="clear" w:color="auto" w:fill="auto"/>
          </w:tcPr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Агеева Ольга Алексеевна</w:t>
            </w:r>
          </w:p>
        </w:tc>
        <w:tc>
          <w:tcPr>
            <w:tcW w:w="4927" w:type="dxa"/>
            <w:shd w:val="clear" w:color="auto" w:fill="auto"/>
          </w:tcPr>
          <w:p w:rsidR="005A3FDC" w:rsidRPr="002E2BF6" w:rsidRDefault="005A3FDC">
            <w:pPr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член Сретенской территориальной избирательной комиссии</w:t>
            </w:r>
            <w:r w:rsidR="002A22DF">
              <w:rPr>
                <w:sz w:val="28"/>
                <w:szCs w:val="28"/>
                <w:lang w:eastAsia="zh-CN"/>
              </w:rPr>
              <w:t xml:space="preserve"> с правом решающего голоса</w:t>
            </w:r>
          </w:p>
          <w:p w:rsidR="005A3FDC" w:rsidRDefault="005A3FDC">
            <w:pPr>
              <w:rPr>
                <w:lang w:eastAsia="zh-CN"/>
              </w:rPr>
            </w:pPr>
          </w:p>
        </w:tc>
      </w:tr>
      <w:tr w:rsidR="005A3FDC" w:rsidRPr="002E2BF6" w:rsidTr="002E2BF6">
        <w:tc>
          <w:tcPr>
            <w:tcW w:w="4927" w:type="dxa"/>
            <w:shd w:val="clear" w:color="auto" w:fill="auto"/>
          </w:tcPr>
          <w:p w:rsidR="005A3FDC" w:rsidRPr="002E2BF6" w:rsidRDefault="005A3FDC" w:rsidP="002E2BF6">
            <w:pPr>
              <w:jc w:val="both"/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Афанасьев Дмитрий Константинович</w:t>
            </w:r>
          </w:p>
        </w:tc>
        <w:tc>
          <w:tcPr>
            <w:tcW w:w="4927" w:type="dxa"/>
            <w:shd w:val="clear" w:color="auto" w:fill="auto"/>
          </w:tcPr>
          <w:p w:rsidR="005A3FDC" w:rsidRPr="002E2BF6" w:rsidRDefault="005A3FDC">
            <w:pPr>
              <w:rPr>
                <w:sz w:val="28"/>
                <w:szCs w:val="28"/>
                <w:lang w:eastAsia="zh-CN"/>
              </w:rPr>
            </w:pPr>
            <w:r w:rsidRPr="002E2BF6">
              <w:rPr>
                <w:sz w:val="28"/>
                <w:szCs w:val="28"/>
                <w:lang w:eastAsia="zh-CN"/>
              </w:rPr>
              <w:t>член Сретенской территориальной избирательной комиссии</w:t>
            </w:r>
            <w:r w:rsidR="002A22DF">
              <w:rPr>
                <w:sz w:val="28"/>
                <w:szCs w:val="28"/>
                <w:lang w:eastAsia="zh-CN"/>
              </w:rPr>
              <w:t xml:space="preserve"> с правом решающего голоса</w:t>
            </w:r>
          </w:p>
          <w:p w:rsidR="005A3FDC" w:rsidRDefault="005A3FDC">
            <w:pPr>
              <w:rPr>
                <w:lang w:eastAsia="zh-CN"/>
              </w:rPr>
            </w:pPr>
          </w:p>
        </w:tc>
      </w:tr>
    </w:tbl>
    <w:p w:rsidR="005A3FDC" w:rsidRDefault="005A3FDC" w:rsidP="00724C46">
      <w:pPr>
        <w:jc w:val="both"/>
        <w:rPr>
          <w:sz w:val="28"/>
          <w:szCs w:val="28"/>
        </w:rPr>
      </w:pPr>
    </w:p>
    <w:sectPr w:rsidR="005A3FDC" w:rsidSect="002B466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66F" w:rsidRDefault="006E466F">
      <w:r>
        <w:separator/>
      </w:r>
    </w:p>
  </w:endnote>
  <w:endnote w:type="continuationSeparator" w:id="0">
    <w:p w:rsidR="006E466F" w:rsidRDefault="006E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66F" w:rsidRDefault="006E466F">
      <w:r>
        <w:separator/>
      </w:r>
    </w:p>
  </w:footnote>
  <w:footnote w:type="continuationSeparator" w:id="0">
    <w:p w:rsidR="006E466F" w:rsidRDefault="006E4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24CE6"/>
    <w:multiLevelType w:val="hybridMultilevel"/>
    <w:tmpl w:val="B7189D70"/>
    <w:lvl w:ilvl="0" w:tplc="3A18F62A">
      <w:start w:val="1"/>
      <w:numFmt w:val="decimal"/>
      <w:lvlText w:val="%1."/>
      <w:lvlJc w:val="left"/>
      <w:pPr>
        <w:ind w:left="720" w:hanging="360"/>
      </w:pPr>
    </w:lvl>
    <w:lvl w:ilvl="1" w:tplc="61AEDD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047C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48BF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8231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A0BF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20FC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C612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1836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5A39"/>
    <w:rsid w:val="00165826"/>
    <w:rsid w:val="001F1F94"/>
    <w:rsid w:val="00273121"/>
    <w:rsid w:val="002A22DF"/>
    <w:rsid w:val="002B4660"/>
    <w:rsid w:val="002E2BF6"/>
    <w:rsid w:val="00377BB7"/>
    <w:rsid w:val="003C5A39"/>
    <w:rsid w:val="004547AE"/>
    <w:rsid w:val="005A3FDC"/>
    <w:rsid w:val="006E466F"/>
    <w:rsid w:val="00724C46"/>
    <w:rsid w:val="00780732"/>
    <w:rsid w:val="009A76B1"/>
    <w:rsid w:val="00B20539"/>
    <w:rsid w:val="00B343DE"/>
    <w:rsid w:val="00B61849"/>
    <w:rsid w:val="00C53782"/>
    <w:rsid w:val="00C67A44"/>
    <w:rsid w:val="00DB239C"/>
    <w:rsid w:val="00E37879"/>
    <w:rsid w:val="00F00057"/>
    <w:rsid w:val="00F03E05"/>
    <w:rsid w:val="00F473C8"/>
    <w:rsid w:val="00F5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firstLine="7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8"/>
      <w:szCs w:val="20"/>
      <w:u w:val="single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sz w:val="28"/>
      <w:szCs w:val="20"/>
      <w:u w:val="single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qFormat/>
    <w:rPr>
      <w:szCs w:val="20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semiHidden/>
    <w:pPr>
      <w:spacing w:line="360" w:lineRule="auto"/>
      <w:jc w:val="center"/>
    </w:pPr>
    <w:rPr>
      <w:b/>
      <w:sz w:val="28"/>
    </w:rPr>
  </w:style>
  <w:style w:type="character" w:customStyle="1" w:styleId="afc">
    <w:name w:val="Основной текст с отступом Знак"/>
    <w:link w:val="afd"/>
    <w:rPr>
      <w:sz w:val="24"/>
      <w:szCs w:val="24"/>
      <w:lang w:val="ru-RU" w:eastAsia="ru-RU" w:bidi="ar-SA"/>
    </w:rPr>
  </w:style>
  <w:style w:type="paragraph" w:styleId="afd">
    <w:name w:val="Body Text Indent"/>
    <w:basedOn w:val="a"/>
    <w:link w:val="afc"/>
    <w:pPr>
      <w:spacing w:after="120"/>
      <w:ind w:left="283"/>
    </w:pPr>
  </w:style>
  <w:style w:type="paragraph" w:styleId="32">
    <w:name w:val="Body Text Indent 3"/>
    <w:basedOn w:val="a"/>
    <w:semiHidden/>
    <w:pPr>
      <w:spacing w:before="120" w:line="360" w:lineRule="auto"/>
      <w:ind w:firstLine="680"/>
      <w:jc w:val="center"/>
    </w:pPr>
    <w:rPr>
      <w:b/>
      <w:bCs/>
      <w:sz w:val="28"/>
      <w:szCs w:val="28"/>
    </w:rPr>
  </w:style>
  <w:style w:type="paragraph" w:customStyle="1" w:styleId="310">
    <w:name w:val="Основной текст с отступом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line="360" w:lineRule="auto"/>
      <w:ind w:firstLine="680"/>
      <w:jc w:val="center"/>
    </w:pPr>
    <w:rPr>
      <w:b/>
      <w:bCs/>
      <w:sz w:val="28"/>
      <w:szCs w:val="28"/>
    </w:rPr>
  </w:style>
  <w:style w:type="paragraph" w:customStyle="1" w:styleId="210">
    <w:name w:val="Основной текст с отступом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firstLine="680"/>
      <w:jc w:val="both"/>
    </w:pPr>
    <w:rPr>
      <w:rFonts w:ascii="Times New Roman CYR" w:hAnsi="Times New Roman CYR" w:cs="Times New Roman CYR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4F023-B2E3-4950-A965-8966E0BB4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ATK</cp:lastModifiedBy>
  <cp:revision>22</cp:revision>
  <cp:lastPrinted>2026-07-29T05:21:00Z</cp:lastPrinted>
  <dcterms:created xsi:type="dcterms:W3CDTF">2020-03-17T01:32:00Z</dcterms:created>
  <dcterms:modified xsi:type="dcterms:W3CDTF">2026-08-11T01:07:00Z</dcterms:modified>
  <cp:version>786432</cp:version>
</cp:coreProperties>
</file>