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101" w:rsidRDefault="00466101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C89" w:rsidRDefault="007E657A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СРЕТЕНСКАЯ</w:t>
      </w:r>
      <w:r w:rsidR="00846C89">
        <w:rPr>
          <w:rFonts w:ascii="Times New Roman" w:hAnsi="Times New Roman" w:cs="Times New Roman"/>
          <w:b/>
          <w:sz w:val="28"/>
          <w:szCs w:val="28"/>
        </w:rPr>
        <w:t xml:space="preserve"> ТЕРРИТОРИАЛЬНАЯ</w:t>
      </w:r>
    </w:p>
    <w:p w:rsidR="00846C89" w:rsidRDefault="00846C89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ИЗБИРАТЕЛЬНАЯ КОМИССИЯ</w:t>
      </w:r>
    </w:p>
    <w:p w:rsidR="00825A03" w:rsidRDefault="00825A03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A03" w:rsidRPr="00825A03" w:rsidRDefault="00846C89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A0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46C89" w:rsidRPr="00825A03" w:rsidRDefault="00846C89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8"/>
        <w:gridCol w:w="4252"/>
        <w:gridCol w:w="1843"/>
      </w:tblGrid>
      <w:tr w:rsidR="00846C89" w:rsidRPr="00A8443C" w:rsidTr="00466101">
        <w:trPr>
          <w:trHeight w:val="276"/>
          <w:jc w:val="center"/>
        </w:trPr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46C89" w:rsidRPr="00A8443C" w:rsidRDefault="00466101" w:rsidP="007E657A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43C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7E657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A844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августа</w:t>
            </w:r>
            <w:r w:rsidR="00846C89" w:rsidRPr="00A844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 w:rsidR="007E657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846C89" w:rsidRPr="00A844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6C89" w:rsidRPr="00A8443C" w:rsidRDefault="00846C89" w:rsidP="007E657A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5A03" w:rsidRPr="00825A03" w:rsidRDefault="00846C89" w:rsidP="007E657A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4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7E65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F10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37</w:t>
            </w:r>
            <w:r w:rsidR="00424AC4">
              <w:rPr>
                <w:rFonts w:ascii="Times New Roman" w:hAnsi="Times New Roman" w:cs="Times New Roman"/>
                <w:b/>
                <w:sz w:val="28"/>
                <w:szCs w:val="28"/>
              </w:rPr>
              <w:t>/12</w:t>
            </w:r>
          </w:p>
        </w:tc>
      </w:tr>
    </w:tbl>
    <w:p w:rsidR="00846C89" w:rsidRDefault="007E657A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846C89">
        <w:rPr>
          <w:rFonts w:ascii="Times New Roman" w:hAnsi="Times New Roman" w:cs="Times New Roman"/>
          <w:b/>
          <w:sz w:val="28"/>
          <w:szCs w:val="28"/>
        </w:rPr>
        <w:t>.</w:t>
      </w:r>
      <w:r w:rsidR="00846C89"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Сретенск</w:t>
      </w:r>
    </w:p>
    <w:p w:rsidR="00825A03" w:rsidRPr="00897312" w:rsidRDefault="00825A03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1AB" w:rsidRDefault="00FE21AB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A03">
        <w:rPr>
          <w:rFonts w:ascii="Times New Roman" w:hAnsi="Times New Roman" w:cs="Times New Roman"/>
          <w:b/>
          <w:sz w:val="28"/>
          <w:szCs w:val="28"/>
        </w:rPr>
        <w:t>О полномочиях по составлению протоколов об административных правонарушениях</w:t>
      </w:r>
    </w:p>
    <w:p w:rsidR="007E657A" w:rsidRPr="00825A03" w:rsidRDefault="007E657A" w:rsidP="007E657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1AB" w:rsidRPr="00764F5C" w:rsidRDefault="00FE21AB" w:rsidP="007E657A">
      <w:pPr>
        <w:pStyle w:val="14-1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proofErr w:type="gramStart"/>
      <w:r w:rsidRPr="00764F5C">
        <w:rPr>
          <w:color w:val="auto"/>
          <w:sz w:val="28"/>
          <w:szCs w:val="28"/>
        </w:rPr>
        <w:t>В соответствии с пунктом 21</w:t>
      </w:r>
      <w:r w:rsidRPr="00764F5C">
        <w:rPr>
          <w:color w:val="auto"/>
          <w:sz w:val="28"/>
          <w:szCs w:val="28"/>
          <w:vertAlign w:val="superscript"/>
        </w:rPr>
        <w:t>2</w:t>
      </w:r>
      <w:r w:rsidRPr="00764F5C">
        <w:rPr>
          <w:color w:val="auto"/>
          <w:sz w:val="28"/>
          <w:szCs w:val="28"/>
        </w:rPr>
        <w:t xml:space="preserve"> статьи 29 Федерального закона «Об основных гарантиях избирательных прав и права на участие в референдуме граждан Российской Федерации», пунктом 1 части 5 статьи 28.3 Кодекса Российской Федерации об административных правонарушениях</w:t>
      </w:r>
      <w:r w:rsidR="00A92DED" w:rsidRPr="00764F5C">
        <w:rPr>
          <w:color w:val="auto"/>
          <w:sz w:val="28"/>
          <w:szCs w:val="28"/>
        </w:rPr>
        <w:t xml:space="preserve">, </w:t>
      </w:r>
      <w:r w:rsidR="00764F5C" w:rsidRPr="00764F5C">
        <w:rPr>
          <w:color w:val="000000" w:themeColor="text1"/>
          <w:sz w:val="28"/>
          <w:szCs w:val="28"/>
        </w:rPr>
        <w:t>в соответствии с постановлением Избирательной комиссии Забайкальского края от 20.05.2022 года № 161/954-3 «О возложении полномочий по подготовке и проведению выборов в органы местного самоуправления</w:t>
      </w:r>
      <w:proofErr w:type="gramEnd"/>
      <w:r w:rsidR="00764F5C" w:rsidRPr="00764F5C">
        <w:rPr>
          <w:color w:val="000000" w:themeColor="text1"/>
          <w:sz w:val="28"/>
          <w:szCs w:val="28"/>
        </w:rPr>
        <w:t>, местного референдума в полном объеме на территориальные и участковые избирательные комиссии на территориях муниципальных образований Забайкальского края»</w:t>
      </w:r>
      <w:r w:rsidR="00764F5C" w:rsidRPr="00764F5C">
        <w:rPr>
          <w:color w:val="000000" w:themeColor="text1"/>
          <w:spacing w:val="-4"/>
          <w:sz w:val="28"/>
          <w:szCs w:val="28"/>
        </w:rPr>
        <w:t xml:space="preserve">, </w:t>
      </w:r>
      <w:r w:rsidR="007E657A">
        <w:rPr>
          <w:color w:val="auto"/>
          <w:sz w:val="28"/>
          <w:szCs w:val="28"/>
        </w:rPr>
        <w:t>Сретенская</w:t>
      </w:r>
      <w:r w:rsidR="00846C89" w:rsidRPr="00764F5C">
        <w:rPr>
          <w:color w:val="auto"/>
          <w:sz w:val="28"/>
          <w:szCs w:val="28"/>
        </w:rPr>
        <w:t xml:space="preserve"> </w:t>
      </w:r>
      <w:r w:rsidR="00A92DED" w:rsidRPr="00764F5C">
        <w:rPr>
          <w:color w:val="auto"/>
          <w:sz w:val="28"/>
          <w:szCs w:val="28"/>
        </w:rPr>
        <w:t>территориальная избирательная комиссия</w:t>
      </w:r>
    </w:p>
    <w:p w:rsidR="007E657A" w:rsidRDefault="007E657A" w:rsidP="007E657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FE21AB" w:rsidRDefault="007952BA" w:rsidP="007E657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п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о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с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т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а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н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о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в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л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я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е</w:t>
      </w:r>
      <w:r w:rsidR="00846C89" w:rsidRPr="00764F5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64F5C">
        <w:rPr>
          <w:rFonts w:ascii="Times New Roman" w:hAnsi="Times New Roman"/>
          <w:b/>
          <w:bCs/>
          <w:i/>
          <w:iCs/>
          <w:sz w:val="28"/>
          <w:szCs w:val="28"/>
        </w:rPr>
        <w:t>т</w:t>
      </w:r>
      <w:r w:rsidR="00FE21AB" w:rsidRPr="00764F5C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</w:p>
    <w:p w:rsidR="007E657A" w:rsidRPr="00764F5C" w:rsidRDefault="007E657A" w:rsidP="007E657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E21AB" w:rsidRPr="00764F5C" w:rsidRDefault="00FE21AB" w:rsidP="007E657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64F5C">
        <w:rPr>
          <w:rFonts w:ascii="Times New Roman" w:hAnsi="Times New Roman"/>
          <w:sz w:val="28"/>
          <w:szCs w:val="28"/>
        </w:rPr>
        <w:t xml:space="preserve">Уполномочить заместителя председателя </w:t>
      </w:r>
      <w:r w:rsidR="007E657A">
        <w:rPr>
          <w:rFonts w:ascii="Times New Roman" w:hAnsi="Times New Roman"/>
          <w:sz w:val="28"/>
          <w:szCs w:val="28"/>
        </w:rPr>
        <w:t>Сретенской</w:t>
      </w:r>
      <w:r w:rsidR="00A92DED" w:rsidRPr="00764F5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Pr="00764F5C">
        <w:rPr>
          <w:rFonts w:ascii="Times New Roman" w:hAnsi="Times New Roman"/>
          <w:sz w:val="28"/>
          <w:szCs w:val="28"/>
        </w:rPr>
        <w:t xml:space="preserve"> </w:t>
      </w:r>
      <w:r w:rsidR="007E657A">
        <w:rPr>
          <w:rFonts w:ascii="Times New Roman" w:hAnsi="Times New Roman"/>
          <w:sz w:val="28"/>
          <w:szCs w:val="28"/>
        </w:rPr>
        <w:t>Пыхалову Наталью Александровну</w:t>
      </w:r>
      <w:r w:rsidRPr="00764F5C">
        <w:rPr>
          <w:rFonts w:ascii="Times New Roman" w:hAnsi="Times New Roman"/>
          <w:sz w:val="28"/>
          <w:szCs w:val="28"/>
        </w:rPr>
        <w:t xml:space="preserve"> и члена </w:t>
      </w:r>
      <w:r w:rsidR="007E657A">
        <w:rPr>
          <w:rFonts w:ascii="Times New Roman" w:hAnsi="Times New Roman"/>
          <w:sz w:val="28"/>
          <w:szCs w:val="28"/>
        </w:rPr>
        <w:t>Сретенской</w:t>
      </w:r>
      <w:r w:rsidR="00A92DED" w:rsidRPr="00764F5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Pr="00764F5C"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7E657A">
        <w:rPr>
          <w:rFonts w:ascii="Times New Roman" w:hAnsi="Times New Roman"/>
          <w:sz w:val="28"/>
          <w:szCs w:val="28"/>
        </w:rPr>
        <w:t>Верхотурову Надежду Евгеньевну</w:t>
      </w:r>
      <w:r w:rsidR="00A92DED" w:rsidRPr="00764F5C">
        <w:rPr>
          <w:rFonts w:ascii="Times New Roman" w:hAnsi="Times New Roman"/>
          <w:sz w:val="28"/>
          <w:szCs w:val="28"/>
        </w:rPr>
        <w:t xml:space="preserve"> </w:t>
      </w:r>
      <w:r w:rsidRPr="00764F5C">
        <w:rPr>
          <w:rFonts w:ascii="Times New Roman" w:hAnsi="Times New Roman"/>
          <w:sz w:val="28"/>
          <w:szCs w:val="28"/>
        </w:rPr>
        <w:t xml:space="preserve">на составление протоколов об административных правонарушениях, предусмотренных статьями </w:t>
      </w:r>
      <w:hyperlink r:id="rId8" w:anchor="p696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5.3</w:t>
        </w:r>
      </w:hyperlink>
      <w:r w:rsidRPr="00764F5C">
        <w:rPr>
          <w:rFonts w:ascii="Times New Roman" w:hAnsi="Times New Roman"/>
          <w:sz w:val="28"/>
          <w:szCs w:val="28"/>
        </w:rPr>
        <w:t xml:space="preserve"> - </w:t>
      </w:r>
      <w:hyperlink r:id="rId9" w:anchor="p724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5.5</w:t>
        </w:r>
      </w:hyperlink>
      <w:r w:rsidRPr="00764F5C">
        <w:rPr>
          <w:rFonts w:ascii="Times New Roman" w:hAnsi="Times New Roman"/>
          <w:sz w:val="28"/>
          <w:szCs w:val="28"/>
        </w:rPr>
        <w:t xml:space="preserve">, </w:t>
      </w:r>
      <w:hyperlink r:id="rId10" w:anchor="p769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5.8</w:t>
        </w:r>
      </w:hyperlink>
      <w:r w:rsidRPr="00764F5C">
        <w:rPr>
          <w:rFonts w:ascii="Times New Roman" w:hAnsi="Times New Roman"/>
          <w:sz w:val="28"/>
          <w:szCs w:val="28"/>
        </w:rPr>
        <w:t xml:space="preserve"> - </w:t>
      </w:r>
      <w:hyperlink r:id="rId11" w:anchor="p792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5.10</w:t>
        </w:r>
      </w:hyperlink>
      <w:r w:rsidRPr="00764F5C">
        <w:rPr>
          <w:rFonts w:ascii="Times New Roman" w:hAnsi="Times New Roman"/>
          <w:sz w:val="28"/>
          <w:szCs w:val="28"/>
        </w:rPr>
        <w:t xml:space="preserve">, </w:t>
      </w:r>
      <w:hyperlink r:id="rId12" w:anchor="p814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5.12</w:t>
        </w:r>
      </w:hyperlink>
      <w:r w:rsidRPr="00764F5C">
        <w:rPr>
          <w:rFonts w:ascii="Times New Roman" w:hAnsi="Times New Roman"/>
          <w:sz w:val="28"/>
          <w:szCs w:val="28"/>
        </w:rPr>
        <w:t xml:space="preserve">, </w:t>
      </w:r>
      <w:hyperlink r:id="rId13" w:anchor="p849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5.15</w:t>
        </w:r>
      </w:hyperlink>
      <w:r w:rsidRPr="00764F5C">
        <w:rPr>
          <w:rFonts w:ascii="Times New Roman" w:hAnsi="Times New Roman"/>
          <w:sz w:val="28"/>
          <w:szCs w:val="28"/>
        </w:rPr>
        <w:t xml:space="preserve">, </w:t>
      </w:r>
      <w:hyperlink r:id="rId14" w:anchor="p869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5.17</w:t>
        </w:r>
      </w:hyperlink>
      <w:r w:rsidRPr="00764F5C">
        <w:rPr>
          <w:rFonts w:ascii="Times New Roman" w:hAnsi="Times New Roman"/>
          <w:sz w:val="28"/>
          <w:szCs w:val="28"/>
        </w:rPr>
        <w:t xml:space="preserve"> - </w:t>
      </w:r>
      <w:hyperlink r:id="rId15" w:anchor="p909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5.20</w:t>
        </w:r>
      </w:hyperlink>
      <w:r w:rsidRPr="00764F5C">
        <w:rPr>
          <w:rFonts w:ascii="Times New Roman" w:hAnsi="Times New Roman"/>
          <w:sz w:val="28"/>
          <w:szCs w:val="28"/>
        </w:rPr>
        <w:t xml:space="preserve">, </w:t>
      </w:r>
      <w:hyperlink r:id="rId16" w:anchor="p1206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5.47</w:t>
        </w:r>
      </w:hyperlink>
      <w:r w:rsidRPr="00764F5C">
        <w:rPr>
          <w:rFonts w:ascii="Times New Roman" w:hAnsi="Times New Roman"/>
          <w:sz w:val="28"/>
          <w:szCs w:val="28"/>
        </w:rPr>
        <w:t xml:space="preserve">, </w:t>
      </w:r>
      <w:hyperlink r:id="rId17" w:anchor="p1240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5.50</w:t>
        </w:r>
      </w:hyperlink>
      <w:r w:rsidRPr="00764F5C">
        <w:rPr>
          <w:rFonts w:ascii="Times New Roman" w:hAnsi="Times New Roman"/>
          <w:sz w:val="28"/>
          <w:szCs w:val="28"/>
        </w:rPr>
        <w:t xml:space="preserve">, </w:t>
      </w:r>
      <w:hyperlink r:id="rId18" w:anchor="p1253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5.51</w:t>
        </w:r>
      </w:hyperlink>
      <w:r w:rsidRPr="00764F5C">
        <w:rPr>
          <w:rFonts w:ascii="Times New Roman" w:hAnsi="Times New Roman"/>
          <w:sz w:val="28"/>
          <w:szCs w:val="28"/>
        </w:rPr>
        <w:t xml:space="preserve">, </w:t>
      </w:r>
      <w:hyperlink r:id="rId19" w:anchor="p1306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5.56</w:t>
        </w:r>
      </w:hyperlink>
      <w:r w:rsidRPr="00764F5C">
        <w:rPr>
          <w:rStyle w:val="a5"/>
          <w:rFonts w:ascii="Times New Roman" w:hAnsi="Times New Roman"/>
          <w:color w:val="auto"/>
          <w:sz w:val="28"/>
          <w:szCs w:val="28"/>
          <w:u w:val="none"/>
        </w:rPr>
        <w:t>,</w:t>
      </w:r>
      <w:proofErr w:type="gramEnd"/>
      <w:r w:rsidRPr="00764F5C">
        <w:rPr>
          <w:rStyle w:val="a5"/>
          <w:rFonts w:ascii="Times New Roman" w:hAnsi="Times New Roman"/>
          <w:color w:val="auto"/>
          <w:sz w:val="28"/>
          <w:szCs w:val="28"/>
          <w:u w:val="none"/>
        </w:rPr>
        <w:t xml:space="preserve"> </w:t>
      </w:r>
      <w:hyperlink r:id="rId20" w:anchor="p1408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5.64</w:t>
        </w:r>
      </w:hyperlink>
      <w:r w:rsidRPr="00764F5C">
        <w:rPr>
          <w:rFonts w:ascii="Times New Roman" w:hAnsi="Times New Roman"/>
          <w:sz w:val="28"/>
          <w:szCs w:val="28"/>
        </w:rPr>
        <w:t xml:space="preserve"> - </w:t>
      </w:r>
      <w:hyperlink r:id="rId21" w:anchor="p1446" w:tooltip="Ссылка на текущий документ" w:history="1">
        <w:r w:rsidRPr="00764F5C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5.68</w:t>
        </w:r>
      </w:hyperlink>
      <w:r w:rsidRPr="00764F5C">
        <w:rPr>
          <w:rFonts w:ascii="Times New Roman" w:hAnsi="Times New Roman"/>
          <w:sz w:val="28"/>
          <w:szCs w:val="28"/>
        </w:rPr>
        <w:t xml:space="preserve">  Кодекса Российской Федерации об административных правонарушениях.</w:t>
      </w:r>
    </w:p>
    <w:p w:rsidR="008A7B64" w:rsidRPr="00764F5C" w:rsidRDefault="008A7B64" w:rsidP="007E657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64F5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764F5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 администрации муниципального района «</w:t>
      </w:r>
      <w:r w:rsidR="007E657A">
        <w:rPr>
          <w:rFonts w:ascii="Times New Roman" w:hAnsi="Times New Roman" w:cs="Times New Roman"/>
          <w:sz w:val="28"/>
          <w:szCs w:val="28"/>
        </w:rPr>
        <w:t>Сретенский</w:t>
      </w:r>
      <w:r w:rsidRPr="00764F5C">
        <w:rPr>
          <w:rFonts w:ascii="Times New Roman" w:hAnsi="Times New Roman" w:cs="Times New Roman"/>
          <w:sz w:val="28"/>
          <w:szCs w:val="28"/>
        </w:rPr>
        <w:t xml:space="preserve"> район» в разделе </w:t>
      </w:r>
      <w:r w:rsidR="00424AC4">
        <w:rPr>
          <w:rFonts w:ascii="Times New Roman" w:hAnsi="Times New Roman" w:cs="Times New Roman"/>
          <w:sz w:val="28"/>
          <w:szCs w:val="28"/>
        </w:rPr>
        <w:t>Деятельность</w:t>
      </w:r>
      <w:r w:rsidRPr="00764F5C">
        <w:rPr>
          <w:rFonts w:ascii="Times New Roman" w:hAnsi="Times New Roman" w:cs="Times New Roman"/>
          <w:sz w:val="28"/>
          <w:szCs w:val="28"/>
        </w:rPr>
        <w:t>/</w:t>
      </w:r>
      <w:r w:rsidR="00424AC4">
        <w:rPr>
          <w:rFonts w:ascii="Times New Roman" w:hAnsi="Times New Roman" w:cs="Times New Roman"/>
          <w:sz w:val="28"/>
          <w:szCs w:val="28"/>
        </w:rPr>
        <w:t>Сретенская территориальная и</w:t>
      </w:r>
      <w:bookmarkStart w:id="0" w:name="_GoBack"/>
      <w:bookmarkEnd w:id="0"/>
      <w:r w:rsidRPr="00764F5C">
        <w:rPr>
          <w:rFonts w:ascii="Times New Roman" w:hAnsi="Times New Roman" w:cs="Times New Roman"/>
          <w:sz w:val="28"/>
          <w:szCs w:val="28"/>
        </w:rPr>
        <w:t>збирательная комиссия.</w:t>
      </w:r>
    </w:p>
    <w:p w:rsidR="00764F5C" w:rsidRPr="00764F5C" w:rsidRDefault="00764F5C" w:rsidP="007E657A">
      <w:pPr>
        <w:pStyle w:val="ab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66101" w:rsidRDefault="00466101" w:rsidP="007E657A">
      <w:pPr>
        <w:pStyle w:val="ab"/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C76CC9" w:rsidRPr="00C76CC9" w:rsidRDefault="00C76CC9" w:rsidP="007E657A">
      <w:pPr>
        <w:pStyle w:val="aa"/>
        <w:rPr>
          <w:rFonts w:ascii="Times New Roman" w:eastAsia="Arial Unicode MS" w:hAnsi="Times New Roman" w:cs="Times New Roman"/>
          <w:sz w:val="28"/>
          <w:szCs w:val="28"/>
        </w:rPr>
      </w:pPr>
      <w:r w:rsidRPr="00C76CC9">
        <w:rPr>
          <w:rFonts w:ascii="Times New Roman" w:eastAsia="Arial Unicode MS" w:hAnsi="Times New Roman" w:cs="Times New Roman"/>
          <w:sz w:val="28"/>
          <w:szCs w:val="28"/>
        </w:rPr>
        <w:t xml:space="preserve">Председатель комиссии </w:t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="007E657A">
        <w:rPr>
          <w:rFonts w:ascii="Times New Roman" w:eastAsia="Arial Unicode MS" w:hAnsi="Times New Roman" w:cs="Times New Roman"/>
          <w:sz w:val="28"/>
          <w:szCs w:val="28"/>
        </w:rPr>
        <w:t>А.Н. Гордеева</w:t>
      </w:r>
    </w:p>
    <w:p w:rsidR="00C76CC9" w:rsidRPr="00C76CC9" w:rsidRDefault="00C76CC9" w:rsidP="007E657A">
      <w:pPr>
        <w:pStyle w:val="aa"/>
        <w:rPr>
          <w:rFonts w:ascii="Times New Roman" w:eastAsia="Arial Unicode MS" w:hAnsi="Times New Roman" w:cs="Times New Roman"/>
          <w:sz w:val="28"/>
          <w:szCs w:val="28"/>
        </w:rPr>
      </w:pPr>
      <w:r w:rsidRPr="00C76CC9">
        <w:rPr>
          <w:rFonts w:ascii="Times New Roman" w:eastAsia="Arial Unicode MS" w:hAnsi="Times New Roman" w:cs="Times New Roman"/>
          <w:sz w:val="28"/>
          <w:szCs w:val="28"/>
        </w:rPr>
        <w:t xml:space="preserve">    </w:t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  <w:t xml:space="preserve">                  </w:t>
      </w:r>
    </w:p>
    <w:p w:rsidR="00825A03" w:rsidRDefault="00825A03" w:rsidP="007E657A">
      <w:pPr>
        <w:pStyle w:val="aa"/>
        <w:rPr>
          <w:rFonts w:ascii="Times New Roman" w:eastAsia="Arial Unicode MS" w:hAnsi="Times New Roman" w:cs="Times New Roman"/>
          <w:sz w:val="28"/>
          <w:szCs w:val="28"/>
        </w:rPr>
      </w:pPr>
    </w:p>
    <w:p w:rsidR="00C76CC9" w:rsidRPr="00C76CC9" w:rsidRDefault="00C76CC9" w:rsidP="007E657A">
      <w:pPr>
        <w:pStyle w:val="aa"/>
        <w:rPr>
          <w:rFonts w:ascii="Times New Roman" w:eastAsia="Arial Unicode MS" w:hAnsi="Times New Roman" w:cs="Times New Roman"/>
          <w:sz w:val="28"/>
          <w:szCs w:val="28"/>
        </w:rPr>
      </w:pPr>
      <w:r w:rsidRPr="00C76CC9">
        <w:rPr>
          <w:rFonts w:ascii="Times New Roman" w:eastAsia="Arial Unicode MS" w:hAnsi="Times New Roman" w:cs="Times New Roman"/>
          <w:sz w:val="28"/>
          <w:szCs w:val="28"/>
        </w:rPr>
        <w:t xml:space="preserve">Секретарь комиссии </w:t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Pr="00C76CC9">
        <w:rPr>
          <w:rFonts w:ascii="Times New Roman" w:eastAsia="Arial Unicode MS" w:hAnsi="Times New Roman" w:cs="Times New Roman"/>
          <w:sz w:val="28"/>
          <w:szCs w:val="28"/>
        </w:rPr>
        <w:tab/>
      </w:r>
      <w:r w:rsidR="007E657A">
        <w:rPr>
          <w:rFonts w:ascii="Times New Roman" w:eastAsia="Arial Unicode MS" w:hAnsi="Times New Roman" w:cs="Times New Roman"/>
          <w:sz w:val="28"/>
          <w:szCs w:val="28"/>
        </w:rPr>
        <w:t>Е.А. Пылаева</w:t>
      </w:r>
    </w:p>
    <w:p w:rsidR="00764F5C" w:rsidRPr="008A7B64" w:rsidRDefault="00764F5C" w:rsidP="00466101">
      <w:pPr>
        <w:pStyle w:val="ab"/>
        <w:spacing w:line="36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sectPr w:rsidR="00764F5C" w:rsidRPr="008A7B64" w:rsidSect="00466101">
      <w:pgSz w:w="11906" w:h="16838"/>
      <w:pgMar w:top="568" w:right="851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FE" w:rsidRDefault="004022FE" w:rsidP="00683115">
      <w:pPr>
        <w:spacing w:after="0" w:line="240" w:lineRule="auto"/>
      </w:pPr>
      <w:r>
        <w:separator/>
      </w:r>
    </w:p>
  </w:endnote>
  <w:endnote w:type="continuationSeparator" w:id="0">
    <w:p w:rsidR="004022FE" w:rsidRDefault="004022FE" w:rsidP="00683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FE" w:rsidRDefault="004022FE" w:rsidP="00683115">
      <w:pPr>
        <w:spacing w:after="0" w:line="240" w:lineRule="auto"/>
      </w:pPr>
      <w:r>
        <w:separator/>
      </w:r>
    </w:p>
  </w:footnote>
  <w:footnote w:type="continuationSeparator" w:id="0">
    <w:p w:rsidR="004022FE" w:rsidRDefault="004022FE" w:rsidP="00683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7478A"/>
    <w:multiLevelType w:val="hybridMultilevel"/>
    <w:tmpl w:val="4016FE48"/>
    <w:lvl w:ilvl="0" w:tplc="9A6CC58C">
      <w:start w:val="1"/>
      <w:numFmt w:val="decimal"/>
      <w:lvlText w:val="%1."/>
      <w:lvlJc w:val="left"/>
      <w:pPr>
        <w:ind w:left="1705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E21AB"/>
    <w:rsid w:val="000362B5"/>
    <w:rsid w:val="000544DE"/>
    <w:rsid w:val="00063FF9"/>
    <w:rsid w:val="00093E76"/>
    <w:rsid w:val="0012453C"/>
    <w:rsid w:val="00163420"/>
    <w:rsid w:val="001734C2"/>
    <w:rsid w:val="002D4A02"/>
    <w:rsid w:val="0038006E"/>
    <w:rsid w:val="0039090E"/>
    <w:rsid w:val="004022FE"/>
    <w:rsid w:val="00424AC4"/>
    <w:rsid w:val="00440528"/>
    <w:rsid w:val="00444BB7"/>
    <w:rsid w:val="00466101"/>
    <w:rsid w:val="004A31A0"/>
    <w:rsid w:val="00524379"/>
    <w:rsid w:val="005F6C96"/>
    <w:rsid w:val="00683115"/>
    <w:rsid w:val="00764F5C"/>
    <w:rsid w:val="007952BA"/>
    <w:rsid w:val="007E657A"/>
    <w:rsid w:val="00825A03"/>
    <w:rsid w:val="00846C89"/>
    <w:rsid w:val="00897312"/>
    <w:rsid w:val="008A7B64"/>
    <w:rsid w:val="009F100B"/>
    <w:rsid w:val="00A04699"/>
    <w:rsid w:val="00A8443C"/>
    <w:rsid w:val="00A92DED"/>
    <w:rsid w:val="00B731A4"/>
    <w:rsid w:val="00B7640F"/>
    <w:rsid w:val="00C176BA"/>
    <w:rsid w:val="00C75962"/>
    <w:rsid w:val="00C76CC9"/>
    <w:rsid w:val="00CD78D3"/>
    <w:rsid w:val="00D71CBE"/>
    <w:rsid w:val="00D94010"/>
    <w:rsid w:val="00F20F74"/>
    <w:rsid w:val="00FB0414"/>
    <w:rsid w:val="00FE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115"/>
  </w:style>
  <w:style w:type="paragraph" w:styleId="1">
    <w:name w:val="heading 1"/>
    <w:basedOn w:val="a"/>
    <w:next w:val="a"/>
    <w:link w:val="10"/>
    <w:uiPriority w:val="9"/>
    <w:qFormat/>
    <w:rsid w:val="00C76C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E21A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FE21AB"/>
    <w:rPr>
      <w:rFonts w:ascii="Cambria" w:eastAsia="Times New Roman" w:hAnsi="Cambria" w:cs="Times New Roman"/>
      <w:color w:val="243F60"/>
      <w:lang w:eastAsia="en-US"/>
    </w:rPr>
  </w:style>
  <w:style w:type="paragraph" w:styleId="a3">
    <w:name w:val="Normal (Web)"/>
    <w:basedOn w:val="a"/>
    <w:uiPriority w:val="99"/>
    <w:unhideWhenUsed/>
    <w:rsid w:val="00FE2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7201F"/>
      <w:sz w:val="18"/>
      <w:szCs w:val="18"/>
    </w:rPr>
  </w:style>
  <w:style w:type="paragraph" w:styleId="a4">
    <w:name w:val="caption"/>
    <w:basedOn w:val="a"/>
    <w:next w:val="a"/>
    <w:uiPriority w:val="35"/>
    <w:qFormat/>
    <w:rsid w:val="00FE21AB"/>
    <w:pPr>
      <w:spacing w:after="0" w:line="312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character" w:styleId="a5">
    <w:name w:val="Hyperlink"/>
    <w:basedOn w:val="a0"/>
    <w:uiPriority w:val="99"/>
    <w:semiHidden/>
    <w:unhideWhenUsed/>
    <w:rsid w:val="00FE21AB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E21A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FE21AB"/>
    <w:rPr>
      <w:rFonts w:ascii="Calibri" w:eastAsia="Times New Roman" w:hAnsi="Calibri" w:cs="Times New Roman"/>
      <w:lang w:eastAsia="en-US"/>
    </w:rPr>
  </w:style>
  <w:style w:type="paragraph" w:styleId="a8">
    <w:name w:val="footer"/>
    <w:basedOn w:val="a"/>
    <w:link w:val="a9"/>
    <w:uiPriority w:val="99"/>
    <w:unhideWhenUsed/>
    <w:rsid w:val="00FE21A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FE21AB"/>
    <w:rPr>
      <w:rFonts w:ascii="Calibri" w:eastAsia="Times New Roman" w:hAnsi="Calibri" w:cs="Times New Roman"/>
      <w:lang w:eastAsia="en-US"/>
    </w:rPr>
  </w:style>
  <w:style w:type="paragraph" w:customStyle="1" w:styleId="14-1">
    <w:name w:val="14-1"/>
    <w:basedOn w:val="a"/>
    <w:rsid w:val="00FE2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7201F"/>
      <w:sz w:val="18"/>
      <w:szCs w:val="18"/>
    </w:rPr>
  </w:style>
  <w:style w:type="paragraph" w:styleId="aa">
    <w:name w:val="No Spacing"/>
    <w:uiPriority w:val="1"/>
    <w:qFormat/>
    <w:rsid w:val="00846C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6610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76C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popular/koap/13_6.html" TargetMode="External"/><Relationship Id="rId13" Type="http://schemas.openxmlformats.org/officeDocument/2006/relationships/hyperlink" Target="http://www.consultant.ru/popular/koap/13_6.html" TargetMode="External"/><Relationship Id="rId18" Type="http://schemas.openxmlformats.org/officeDocument/2006/relationships/hyperlink" Target="http://www.consultant.ru/popular/koap/13_6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consultant.ru/popular/koap/13_6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popular/koap/13_6.html" TargetMode="External"/><Relationship Id="rId17" Type="http://schemas.openxmlformats.org/officeDocument/2006/relationships/hyperlink" Target="http://www.consultant.ru/popular/koap/13_6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popular/koap/13_6.html" TargetMode="External"/><Relationship Id="rId20" Type="http://schemas.openxmlformats.org/officeDocument/2006/relationships/hyperlink" Target="http://www.consultant.ru/popular/koap/13_6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popular/koap/13_6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popular/koap/13_6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nsultant.ru/popular/koap/13_6.html" TargetMode="External"/><Relationship Id="rId19" Type="http://schemas.openxmlformats.org/officeDocument/2006/relationships/hyperlink" Target="http://www.consultant.ru/popular/koap/13_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popular/koap/13_6.html" TargetMode="External"/><Relationship Id="rId14" Type="http://schemas.openxmlformats.org/officeDocument/2006/relationships/hyperlink" Target="http://www.consultant.ru/popular/koap/13_6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ATK</cp:lastModifiedBy>
  <cp:revision>26</cp:revision>
  <dcterms:created xsi:type="dcterms:W3CDTF">2020-10-31T14:47:00Z</dcterms:created>
  <dcterms:modified xsi:type="dcterms:W3CDTF">2026-08-11T01:33:00Z</dcterms:modified>
</cp:coreProperties>
</file>