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7D1552">
        <w:rPr>
          <w:rFonts w:ascii="Times New Roman" w:hAnsi="Times New Roman"/>
          <w:b/>
          <w:sz w:val="24"/>
          <w:szCs w:val="24"/>
        </w:rPr>
        <w:t>1</w:t>
      </w:r>
      <w:r w:rsidR="0006419C">
        <w:rPr>
          <w:rFonts w:ascii="Times New Roman" w:hAnsi="Times New Roman"/>
          <w:b/>
          <w:sz w:val="24"/>
          <w:szCs w:val="24"/>
        </w:rPr>
        <w:t>3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06419C" w:rsidRDefault="0006419C" w:rsidP="0006419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proofErr w:type="spellStart"/>
      <w:r>
        <w:rPr>
          <w:b/>
          <w:sz w:val="28"/>
          <w:szCs w:val="28"/>
        </w:rPr>
        <w:t>Турналог</w:t>
      </w:r>
      <w:proofErr w:type="spellEnd"/>
      <w:r>
        <w:rPr>
          <w:b/>
          <w:sz w:val="28"/>
          <w:szCs w:val="28"/>
        </w:rPr>
        <w:t xml:space="preserve"> пополнил бюджеты муниципалитетов Забайкалья на 15 </w:t>
      </w:r>
      <w:proofErr w:type="gramStart"/>
      <w:r>
        <w:rPr>
          <w:b/>
          <w:sz w:val="28"/>
          <w:szCs w:val="28"/>
        </w:rPr>
        <w:t>млн</w:t>
      </w:r>
      <w:proofErr w:type="gramEnd"/>
      <w:r>
        <w:rPr>
          <w:b/>
          <w:sz w:val="28"/>
          <w:szCs w:val="28"/>
        </w:rPr>
        <w:t xml:space="preserve"> рублей</w:t>
      </w:r>
      <w:bookmarkEnd w:id="0"/>
    </w:p>
    <w:p w:rsidR="0006419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419C" w:rsidRPr="00FF70A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70AC">
        <w:rPr>
          <w:rFonts w:ascii="Times New Roman" w:hAnsi="Times New Roman"/>
          <w:sz w:val="28"/>
          <w:szCs w:val="28"/>
        </w:rPr>
        <w:t>Более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0AC">
        <w:rPr>
          <w:rFonts w:ascii="Times New Roman" w:hAnsi="Times New Roman"/>
          <w:sz w:val="28"/>
          <w:szCs w:val="28"/>
        </w:rPr>
        <w:t xml:space="preserve">15 </w:t>
      </w:r>
      <w:proofErr w:type="gramStart"/>
      <w:r w:rsidRPr="00FF70AC">
        <w:rPr>
          <w:rFonts w:ascii="Times New Roman" w:hAnsi="Times New Roman"/>
          <w:sz w:val="28"/>
          <w:szCs w:val="28"/>
        </w:rPr>
        <w:t>млн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F70AC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лей</w:t>
      </w:r>
      <w:r w:rsidRPr="00FF70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поступило в</w:t>
      </w:r>
      <w:r w:rsidRPr="00FF70AC">
        <w:rPr>
          <w:rFonts w:ascii="Times New Roman" w:hAnsi="Times New Roman"/>
          <w:sz w:val="28"/>
          <w:szCs w:val="28"/>
        </w:rPr>
        <w:t xml:space="preserve"> бюджеты муниципальных образований Забайкальского края за </w:t>
      </w:r>
      <w:r>
        <w:rPr>
          <w:rFonts w:ascii="Times New Roman" w:hAnsi="Times New Roman"/>
          <w:sz w:val="28"/>
          <w:szCs w:val="28"/>
        </w:rPr>
        <w:t>первое</w:t>
      </w:r>
      <w:r w:rsidRPr="00FF70AC">
        <w:rPr>
          <w:rFonts w:ascii="Times New Roman" w:hAnsi="Times New Roman"/>
          <w:sz w:val="28"/>
          <w:szCs w:val="28"/>
        </w:rPr>
        <w:t xml:space="preserve"> полугодие 2026 года </w:t>
      </w:r>
      <w:r>
        <w:rPr>
          <w:rFonts w:ascii="Times New Roman" w:hAnsi="Times New Roman"/>
          <w:sz w:val="28"/>
          <w:szCs w:val="28"/>
        </w:rPr>
        <w:t>благодаря</w:t>
      </w:r>
      <w:r w:rsidRPr="00FF70AC">
        <w:rPr>
          <w:rFonts w:ascii="Times New Roman" w:hAnsi="Times New Roman"/>
          <w:sz w:val="28"/>
          <w:szCs w:val="28"/>
        </w:rPr>
        <w:t xml:space="preserve"> туристическо</w:t>
      </w:r>
      <w:r>
        <w:rPr>
          <w:rFonts w:ascii="Times New Roman" w:hAnsi="Times New Roman"/>
          <w:sz w:val="28"/>
          <w:szCs w:val="28"/>
        </w:rPr>
        <w:t>му</w:t>
      </w:r>
      <w:r w:rsidRPr="00FF70AC">
        <w:rPr>
          <w:rFonts w:ascii="Times New Roman" w:hAnsi="Times New Roman"/>
          <w:sz w:val="28"/>
          <w:szCs w:val="28"/>
        </w:rPr>
        <w:t xml:space="preserve"> налог</w:t>
      </w:r>
      <w:r>
        <w:rPr>
          <w:rFonts w:ascii="Times New Roman" w:hAnsi="Times New Roman"/>
          <w:sz w:val="28"/>
          <w:szCs w:val="28"/>
        </w:rPr>
        <w:t>у</w:t>
      </w:r>
      <w:r w:rsidRPr="00FF70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FF70AC">
        <w:rPr>
          <w:rFonts w:ascii="Times New Roman" w:hAnsi="Times New Roman"/>
          <w:sz w:val="28"/>
          <w:szCs w:val="28"/>
        </w:rPr>
        <w:t xml:space="preserve">алог действует на территории 19 муниципальных образований </w:t>
      </w:r>
      <w:r>
        <w:rPr>
          <w:rFonts w:ascii="Times New Roman" w:hAnsi="Times New Roman"/>
          <w:sz w:val="28"/>
          <w:szCs w:val="28"/>
        </w:rPr>
        <w:t>в регионе</w:t>
      </w:r>
      <w:r w:rsidRPr="00FF70AC">
        <w:rPr>
          <w:rFonts w:ascii="Times New Roman" w:hAnsi="Times New Roman"/>
          <w:sz w:val="28"/>
          <w:szCs w:val="28"/>
        </w:rPr>
        <w:t>.</w:t>
      </w:r>
    </w:p>
    <w:p w:rsidR="0006419C" w:rsidRPr="00FF70A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70AC">
        <w:rPr>
          <w:rFonts w:ascii="Times New Roman" w:hAnsi="Times New Roman"/>
          <w:sz w:val="28"/>
          <w:szCs w:val="28"/>
        </w:rPr>
        <w:t>Налогов</w:t>
      </w:r>
      <w:r>
        <w:rPr>
          <w:rFonts w:ascii="Times New Roman" w:hAnsi="Times New Roman"/>
          <w:sz w:val="28"/>
          <w:szCs w:val="28"/>
        </w:rPr>
        <w:t>ую</w:t>
      </w:r>
      <w:r w:rsidRPr="00FF70AC">
        <w:rPr>
          <w:rFonts w:ascii="Times New Roman" w:hAnsi="Times New Roman"/>
          <w:sz w:val="28"/>
          <w:szCs w:val="28"/>
        </w:rPr>
        <w:t xml:space="preserve"> отчетность представ</w:t>
      </w:r>
      <w:r>
        <w:rPr>
          <w:rFonts w:ascii="Times New Roman" w:hAnsi="Times New Roman"/>
          <w:sz w:val="28"/>
          <w:szCs w:val="28"/>
        </w:rPr>
        <w:t>и</w:t>
      </w:r>
      <w:r w:rsidRPr="00FF70A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и</w:t>
      </w:r>
      <w:r w:rsidRPr="00FF70AC">
        <w:rPr>
          <w:rFonts w:ascii="Times New Roman" w:hAnsi="Times New Roman"/>
          <w:sz w:val="28"/>
          <w:szCs w:val="28"/>
        </w:rPr>
        <w:t xml:space="preserve"> 111 налогоплательщик</w:t>
      </w:r>
      <w:r>
        <w:rPr>
          <w:rFonts w:ascii="Times New Roman" w:hAnsi="Times New Roman"/>
          <w:sz w:val="28"/>
          <w:szCs w:val="28"/>
        </w:rPr>
        <w:t>ов</w:t>
      </w:r>
      <w:r w:rsidRPr="00FF70AC">
        <w:rPr>
          <w:rFonts w:ascii="Times New Roman" w:hAnsi="Times New Roman"/>
          <w:sz w:val="28"/>
          <w:szCs w:val="28"/>
        </w:rPr>
        <w:t xml:space="preserve">. </w:t>
      </w:r>
    </w:p>
    <w:p w:rsidR="0006419C" w:rsidRPr="00FF70A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УФНС России по Забайкальскому краю напоминает, что н</w:t>
      </w:r>
      <w:r w:rsidRPr="00FF70AC">
        <w:rPr>
          <w:rFonts w:ascii="Times New Roman" w:hAnsi="Times New Roman"/>
          <w:sz w:val="28"/>
          <w:szCs w:val="28"/>
        </w:rPr>
        <w:t xml:space="preserve">алоговый период для </w:t>
      </w:r>
      <w:proofErr w:type="spellStart"/>
      <w:r w:rsidRPr="00FF70AC">
        <w:rPr>
          <w:rFonts w:ascii="Times New Roman" w:hAnsi="Times New Roman"/>
          <w:sz w:val="28"/>
          <w:szCs w:val="28"/>
        </w:rPr>
        <w:t>турналога</w:t>
      </w:r>
      <w:proofErr w:type="spellEnd"/>
      <w:r w:rsidRPr="00FF70AC">
        <w:rPr>
          <w:rFonts w:ascii="Times New Roman" w:hAnsi="Times New Roman"/>
          <w:sz w:val="28"/>
          <w:szCs w:val="28"/>
        </w:rPr>
        <w:t xml:space="preserve"> составляет квартал. Срок представления налоговых деклараций за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FF70AC">
        <w:rPr>
          <w:rFonts w:ascii="Times New Roman" w:hAnsi="Times New Roman"/>
          <w:sz w:val="28"/>
          <w:szCs w:val="28"/>
        </w:rPr>
        <w:t xml:space="preserve"> квартал 2026 года истек 27 </w:t>
      </w:r>
      <w:r>
        <w:rPr>
          <w:rFonts w:ascii="Times New Roman" w:hAnsi="Times New Roman"/>
          <w:sz w:val="28"/>
          <w:szCs w:val="28"/>
        </w:rPr>
        <w:t xml:space="preserve">июля </w:t>
      </w:r>
      <w:r w:rsidRPr="00FF70AC">
        <w:rPr>
          <w:rFonts w:ascii="Times New Roman" w:hAnsi="Times New Roman"/>
          <w:sz w:val="28"/>
          <w:szCs w:val="28"/>
        </w:rPr>
        <w:t>2026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F70A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 указанному сроку </w:t>
      </w:r>
      <w:r w:rsidRPr="00FF70AC">
        <w:rPr>
          <w:rFonts w:ascii="Times New Roman" w:hAnsi="Times New Roman"/>
          <w:sz w:val="28"/>
          <w:szCs w:val="28"/>
        </w:rPr>
        <w:t>не все организации и физически</w:t>
      </w:r>
      <w:r>
        <w:rPr>
          <w:rFonts w:ascii="Times New Roman" w:hAnsi="Times New Roman"/>
          <w:sz w:val="28"/>
          <w:szCs w:val="28"/>
        </w:rPr>
        <w:t>е</w:t>
      </w:r>
      <w:r w:rsidRPr="00FF70AC">
        <w:rPr>
          <w:rFonts w:ascii="Times New Roman" w:hAnsi="Times New Roman"/>
          <w:sz w:val="28"/>
          <w:szCs w:val="28"/>
        </w:rPr>
        <w:t xml:space="preserve"> лица, оказывающи</w:t>
      </w:r>
      <w:r>
        <w:rPr>
          <w:rFonts w:ascii="Times New Roman" w:hAnsi="Times New Roman"/>
          <w:sz w:val="28"/>
          <w:szCs w:val="28"/>
        </w:rPr>
        <w:t>е</w:t>
      </w:r>
      <w:r w:rsidRPr="00FF70AC">
        <w:rPr>
          <w:rFonts w:ascii="Times New Roman" w:hAnsi="Times New Roman"/>
          <w:sz w:val="28"/>
          <w:szCs w:val="28"/>
        </w:rPr>
        <w:t xml:space="preserve"> услуги по предоставлению средств размещения во временное пользование физическим лицам</w:t>
      </w:r>
      <w:r>
        <w:rPr>
          <w:rFonts w:ascii="Times New Roman" w:hAnsi="Times New Roman"/>
          <w:sz w:val="28"/>
          <w:szCs w:val="28"/>
        </w:rPr>
        <w:t>,</w:t>
      </w:r>
      <w:r w:rsidRPr="00FF70AC">
        <w:rPr>
          <w:rFonts w:ascii="Times New Roman" w:hAnsi="Times New Roman"/>
          <w:sz w:val="28"/>
          <w:szCs w:val="28"/>
        </w:rPr>
        <w:t xml:space="preserve"> испол</w:t>
      </w:r>
      <w:r>
        <w:rPr>
          <w:rFonts w:ascii="Times New Roman" w:hAnsi="Times New Roman"/>
          <w:sz w:val="28"/>
          <w:szCs w:val="28"/>
        </w:rPr>
        <w:t>нили</w:t>
      </w:r>
      <w:r w:rsidRPr="00FF70AC">
        <w:rPr>
          <w:rFonts w:ascii="Times New Roman" w:hAnsi="Times New Roman"/>
          <w:sz w:val="28"/>
          <w:szCs w:val="28"/>
        </w:rPr>
        <w:t xml:space="preserve"> обязанность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FF70AC">
        <w:rPr>
          <w:rFonts w:ascii="Times New Roman" w:hAnsi="Times New Roman"/>
          <w:sz w:val="28"/>
          <w:szCs w:val="28"/>
        </w:rPr>
        <w:t>представлени</w:t>
      </w:r>
      <w:r>
        <w:rPr>
          <w:rFonts w:ascii="Times New Roman" w:hAnsi="Times New Roman"/>
          <w:sz w:val="28"/>
          <w:szCs w:val="28"/>
        </w:rPr>
        <w:t>ю</w:t>
      </w:r>
      <w:r w:rsidRPr="00FF70AC">
        <w:rPr>
          <w:rFonts w:ascii="Times New Roman" w:hAnsi="Times New Roman"/>
          <w:sz w:val="28"/>
          <w:szCs w:val="28"/>
        </w:rPr>
        <w:t xml:space="preserve"> налоговой отчетности.</w:t>
      </w:r>
    </w:p>
    <w:p w:rsidR="0006419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FF70AC">
        <w:rPr>
          <w:rFonts w:ascii="Times New Roman" w:hAnsi="Times New Roman"/>
          <w:sz w:val="28"/>
          <w:szCs w:val="28"/>
        </w:rPr>
        <w:t xml:space="preserve"> случае непредставления декларации в течение 20 дней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F70AC">
        <w:rPr>
          <w:rFonts w:ascii="Times New Roman" w:hAnsi="Times New Roman"/>
          <w:sz w:val="28"/>
          <w:szCs w:val="28"/>
        </w:rPr>
        <w:t>пп</w:t>
      </w:r>
      <w:proofErr w:type="spellEnd"/>
      <w:r w:rsidRPr="00FF70AC">
        <w:rPr>
          <w:rFonts w:ascii="Times New Roman" w:hAnsi="Times New Roman"/>
          <w:sz w:val="28"/>
          <w:szCs w:val="28"/>
        </w:rPr>
        <w:t>. 1 п. 3 и п. 3.2 ст. 76 Налогового Кодекса Российской Федерации</w:t>
      </w:r>
      <w:r>
        <w:rPr>
          <w:rFonts w:ascii="Times New Roman" w:hAnsi="Times New Roman"/>
          <w:sz w:val="28"/>
          <w:szCs w:val="28"/>
        </w:rPr>
        <w:t>),</w:t>
      </w:r>
      <w:r w:rsidRPr="00FF70AC">
        <w:rPr>
          <w:rFonts w:ascii="Times New Roman" w:hAnsi="Times New Roman"/>
          <w:sz w:val="28"/>
          <w:szCs w:val="28"/>
        </w:rPr>
        <w:t xml:space="preserve"> по истечении установленного срока налоговым органом выносится решение о приостановлении операций налогоплательщика по его счетам в банке (счету цифрового рубля и (или) переводов электронных денежных средств).</w:t>
      </w:r>
    </w:p>
    <w:p w:rsidR="0006419C" w:rsidRPr="00FF70A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70AC">
        <w:rPr>
          <w:rFonts w:ascii="Times New Roman" w:hAnsi="Times New Roman"/>
          <w:sz w:val="28"/>
          <w:szCs w:val="28"/>
        </w:rPr>
        <w:t xml:space="preserve">Туристический налог обязаны исчислять и уплачивать правообладатели средств размещения, </w:t>
      </w:r>
      <w:r>
        <w:rPr>
          <w:rFonts w:ascii="Times New Roman" w:hAnsi="Times New Roman"/>
          <w:sz w:val="28"/>
          <w:szCs w:val="28"/>
        </w:rPr>
        <w:t xml:space="preserve">сведения о которых </w:t>
      </w:r>
      <w:r w:rsidRPr="00FF70AC">
        <w:rPr>
          <w:rFonts w:ascii="Times New Roman" w:hAnsi="Times New Roman"/>
          <w:sz w:val="28"/>
          <w:szCs w:val="28"/>
        </w:rPr>
        <w:t xml:space="preserve">поименованы в Едином перечне классифицированных средств размещения </w:t>
      </w:r>
      <w:r>
        <w:rPr>
          <w:rFonts w:ascii="Times New Roman" w:hAnsi="Times New Roman"/>
          <w:sz w:val="28"/>
          <w:szCs w:val="28"/>
        </w:rPr>
        <w:t xml:space="preserve">на сайте </w:t>
      </w:r>
      <w:proofErr w:type="spellStart"/>
      <w:r w:rsidRPr="00FF70AC">
        <w:rPr>
          <w:rFonts w:ascii="Times New Roman" w:hAnsi="Times New Roman"/>
          <w:sz w:val="28"/>
          <w:szCs w:val="28"/>
        </w:rPr>
        <w:t>Росаккредитаци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 w:rsidRPr="00FF70AC">
        <w:rPr>
          <w:rFonts w:ascii="Times New Roman" w:hAnsi="Times New Roman"/>
          <w:sz w:val="28"/>
          <w:szCs w:val="28"/>
        </w:rPr>
        <w:t xml:space="preserve"> или опубликованы на официальных сайтах муниципальных образований.</w:t>
      </w:r>
    </w:p>
    <w:p w:rsidR="0006419C" w:rsidRPr="00FF70A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Владельцам гостиниц и баз отдыха</w:t>
      </w:r>
      <w:r w:rsidRPr="00FF70AC">
        <w:rPr>
          <w:rFonts w:ascii="Times New Roman" w:hAnsi="Times New Roman"/>
          <w:sz w:val="28"/>
          <w:szCs w:val="28"/>
        </w:rPr>
        <w:t xml:space="preserve"> рекомендует</w:t>
      </w:r>
      <w:r>
        <w:rPr>
          <w:rFonts w:ascii="Times New Roman" w:hAnsi="Times New Roman"/>
          <w:sz w:val="28"/>
          <w:szCs w:val="28"/>
        </w:rPr>
        <w:t>ся</w:t>
      </w:r>
      <w:r w:rsidRPr="00FF70AC">
        <w:rPr>
          <w:rFonts w:ascii="Times New Roman" w:hAnsi="Times New Roman"/>
          <w:sz w:val="28"/>
          <w:szCs w:val="28"/>
        </w:rPr>
        <w:t xml:space="preserve"> провер</w:t>
      </w:r>
      <w:r>
        <w:rPr>
          <w:rFonts w:ascii="Times New Roman" w:hAnsi="Times New Roman"/>
          <w:sz w:val="28"/>
          <w:szCs w:val="28"/>
        </w:rPr>
        <w:t>я</w:t>
      </w:r>
      <w:r w:rsidRPr="00FF70AC"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сведения на указанных сайтах и,</w:t>
      </w:r>
      <w:r w:rsidRPr="00FF70AC">
        <w:rPr>
          <w:rFonts w:ascii="Times New Roman" w:hAnsi="Times New Roman"/>
          <w:sz w:val="28"/>
          <w:szCs w:val="28"/>
        </w:rPr>
        <w:t xml:space="preserve"> при наличии обязанности</w:t>
      </w:r>
      <w:r>
        <w:rPr>
          <w:rFonts w:ascii="Times New Roman" w:hAnsi="Times New Roman"/>
          <w:sz w:val="28"/>
          <w:szCs w:val="28"/>
        </w:rPr>
        <w:t>,</w:t>
      </w:r>
      <w:r w:rsidRPr="00FF70AC">
        <w:rPr>
          <w:rFonts w:ascii="Times New Roman" w:hAnsi="Times New Roman"/>
          <w:sz w:val="28"/>
          <w:szCs w:val="28"/>
        </w:rPr>
        <w:t xml:space="preserve"> представить декларации по туристическому налогу.</w:t>
      </w:r>
    </w:p>
    <w:p w:rsidR="0006419C" w:rsidRDefault="0006419C" w:rsidP="000641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2CB7" w:rsidRPr="00D13166" w:rsidRDefault="005B2CB7" w:rsidP="0006419C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9"/>
      <w:footerReference w:type="default" r:id="rId10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F7" w:rsidRDefault="00C60AF7" w:rsidP="00DC2D47">
      <w:pPr>
        <w:spacing w:after="0" w:line="240" w:lineRule="auto"/>
      </w:pPr>
      <w:r>
        <w:separator/>
      </w:r>
    </w:p>
  </w:endnote>
  <w:endnote w:type="continuationSeparator" w:id="0">
    <w:p w:rsidR="00C60AF7" w:rsidRDefault="00C60AF7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F7" w:rsidRDefault="00C60AF7" w:rsidP="00DC2D47">
      <w:pPr>
        <w:spacing w:after="0" w:line="240" w:lineRule="auto"/>
      </w:pPr>
      <w:r>
        <w:separator/>
      </w:r>
    </w:p>
  </w:footnote>
  <w:footnote w:type="continuationSeparator" w:id="0">
    <w:p w:rsidR="00C60AF7" w:rsidRDefault="00C60AF7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D140D1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9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3"/>
  </w:num>
  <w:num w:numId="4">
    <w:abstractNumId w:val="11"/>
  </w:num>
  <w:num w:numId="5">
    <w:abstractNumId w:val="2"/>
  </w:num>
  <w:num w:numId="6">
    <w:abstractNumId w:val="31"/>
  </w:num>
  <w:num w:numId="7">
    <w:abstractNumId w:val="30"/>
  </w:num>
  <w:num w:numId="8">
    <w:abstractNumId w:val="19"/>
  </w:num>
  <w:num w:numId="9">
    <w:abstractNumId w:val="7"/>
  </w:num>
  <w:num w:numId="10">
    <w:abstractNumId w:val="8"/>
  </w:num>
  <w:num w:numId="11">
    <w:abstractNumId w:val="4"/>
  </w:num>
  <w:num w:numId="12">
    <w:abstractNumId w:val="33"/>
  </w:num>
  <w:num w:numId="13">
    <w:abstractNumId w:val="26"/>
  </w:num>
  <w:num w:numId="14">
    <w:abstractNumId w:val="9"/>
  </w:num>
  <w:num w:numId="15">
    <w:abstractNumId w:val="6"/>
  </w:num>
  <w:num w:numId="16">
    <w:abstractNumId w:val="27"/>
  </w:num>
  <w:num w:numId="17">
    <w:abstractNumId w:val="0"/>
  </w:num>
  <w:num w:numId="18">
    <w:abstractNumId w:val="5"/>
  </w:num>
  <w:num w:numId="19">
    <w:abstractNumId w:val="3"/>
  </w:num>
  <w:num w:numId="20">
    <w:abstractNumId w:val="32"/>
  </w:num>
  <w:num w:numId="21">
    <w:abstractNumId w:val="1"/>
  </w:num>
  <w:num w:numId="22">
    <w:abstractNumId w:val="16"/>
  </w:num>
  <w:num w:numId="23">
    <w:abstractNumId w:val="14"/>
  </w:num>
  <w:num w:numId="24">
    <w:abstractNumId w:val="13"/>
  </w:num>
  <w:num w:numId="25">
    <w:abstractNumId w:val="24"/>
  </w:num>
  <w:num w:numId="26">
    <w:abstractNumId w:val="17"/>
  </w:num>
  <w:num w:numId="27">
    <w:abstractNumId w:val="25"/>
  </w:num>
  <w:num w:numId="28">
    <w:abstractNumId w:val="10"/>
  </w:num>
  <w:num w:numId="29">
    <w:abstractNumId w:val="28"/>
  </w:num>
  <w:num w:numId="30">
    <w:abstractNumId w:val="21"/>
  </w:num>
  <w:num w:numId="31">
    <w:abstractNumId w:val="15"/>
  </w:num>
  <w:num w:numId="32">
    <w:abstractNumId w:val="34"/>
  </w:num>
  <w:num w:numId="33">
    <w:abstractNumId w:val="29"/>
  </w:num>
  <w:num w:numId="34">
    <w:abstractNumId w:val="22"/>
  </w:num>
  <w:num w:numId="35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19C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4ED7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2B21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0AF7"/>
    <w:rsid w:val="00C6284B"/>
    <w:rsid w:val="00C629AA"/>
    <w:rsid w:val="00C63214"/>
    <w:rsid w:val="00C63E40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2026-08-13T07:48:00Z</dcterms:created>
  <dcterms:modified xsi:type="dcterms:W3CDTF">2026-08-13T07:48:00Z</dcterms:modified>
</cp:coreProperties>
</file>