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882A9B">
        <w:rPr>
          <w:rFonts w:ascii="Times New Roman" w:hAnsi="Times New Roman"/>
          <w:b/>
          <w:color w:val="000000" w:themeColor="text1"/>
          <w:sz w:val="20"/>
        </w:rPr>
        <w:t>22</w:t>
      </w:r>
      <w:r w:rsidR="00914BAE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B6076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882A9B" w:rsidRDefault="00882A9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882A9B" w:rsidRPr="00B33E70" w:rsidRDefault="00882A9B" w:rsidP="00882A9B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Забайкальцы получают выписки</w:t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  <w:t>из ЕГРН в электронном виде</w:t>
      </w:r>
    </w:p>
    <w:p w:rsidR="00882A9B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82A9B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F09AC">
        <w:rPr>
          <w:rFonts w:ascii="Times New Roman" w:hAnsi="Times New Roman"/>
          <w:sz w:val="26"/>
          <w:szCs w:val="26"/>
        </w:rPr>
        <w:t>Забайкальцы  оценили значительные преимущества самостоятельного и быстрого  получения вып</w:t>
      </w:r>
      <w:r>
        <w:rPr>
          <w:rFonts w:ascii="Times New Roman" w:hAnsi="Times New Roman"/>
          <w:sz w:val="26"/>
          <w:szCs w:val="26"/>
        </w:rPr>
        <w:t xml:space="preserve">иски из ЕГРН в электронном виде: </w:t>
      </w:r>
      <w:r w:rsidRPr="00DF09AC">
        <w:rPr>
          <w:rFonts w:ascii="Times New Roman" w:hAnsi="Times New Roman"/>
          <w:sz w:val="26"/>
          <w:szCs w:val="26"/>
        </w:rPr>
        <w:t>по сравнению  с 2025 год</w:t>
      </w:r>
      <w:r>
        <w:rPr>
          <w:rFonts w:ascii="Times New Roman" w:hAnsi="Times New Roman"/>
          <w:sz w:val="26"/>
          <w:szCs w:val="26"/>
        </w:rPr>
        <w:t>ом</w:t>
      </w:r>
      <w:r w:rsidRPr="00DF09AC">
        <w:rPr>
          <w:rFonts w:ascii="Times New Roman" w:hAnsi="Times New Roman"/>
          <w:sz w:val="26"/>
          <w:szCs w:val="26"/>
        </w:rPr>
        <w:t xml:space="preserve">  количество налогоплательщиков</w:t>
      </w:r>
      <w:r>
        <w:rPr>
          <w:rFonts w:ascii="Times New Roman" w:hAnsi="Times New Roman"/>
          <w:sz w:val="26"/>
          <w:szCs w:val="26"/>
        </w:rPr>
        <w:t>,</w:t>
      </w:r>
      <w:r w:rsidRPr="00DF09AC">
        <w:rPr>
          <w:rFonts w:ascii="Times New Roman" w:hAnsi="Times New Roman"/>
          <w:sz w:val="26"/>
          <w:szCs w:val="26"/>
        </w:rPr>
        <w:t xml:space="preserve"> обра</w:t>
      </w:r>
      <w:r>
        <w:rPr>
          <w:rFonts w:ascii="Times New Roman" w:hAnsi="Times New Roman"/>
          <w:sz w:val="26"/>
          <w:szCs w:val="26"/>
        </w:rPr>
        <w:t>тившихся в 2026 году</w:t>
      </w:r>
      <w:r w:rsidRPr="00DF09AC">
        <w:rPr>
          <w:rFonts w:ascii="Times New Roman" w:hAnsi="Times New Roman"/>
          <w:sz w:val="26"/>
          <w:szCs w:val="26"/>
        </w:rPr>
        <w:t xml:space="preserve">  в налоговые органы Забайкальского края за этой услугой</w:t>
      </w:r>
      <w:r>
        <w:rPr>
          <w:rFonts w:ascii="Times New Roman" w:hAnsi="Times New Roman"/>
          <w:sz w:val="26"/>
          <w:szCs w:val="26"/>
        </w:rPr>
        <w:t xml:space="preserve">, </w:t>
      </w:r>
      <w:r w:rsidRPr="00DF09AC">
        <w:rPr>
          <w:rFonts w:ascii="Times New Roman" w:hAnsi="Times New Roman"/>
          <w:sz w:val="26"/>
          <w:szCs w:val="26"/>
        </w:rPr>
        <w:t xml:space="preserve"> снизилось </w:t>
      </w:r>
      <w:r>
        <w:rPr>
          <w:rFonts w:ascii="Times New Roman" w:hAnsi="Times New Roman"/>
          <w:sz w:val="26"/>
          <w:szCs w:val="26"/>
        </w:rPr>
        <w:t xml:space="preserve">почти </w:t>
      </w:r>
      <w:r w:rsidRPr="00DF09AC">
        <w:rPr>
          <w:rFonts w:ascii="Times New Roman" w:hAnsi="Times New Roman"/>
          <w:sz w:val="26"/>
          <w:szCs w:val="26"/>
        </w:rPr>
        <w:t>на 3</w:t>
      </w:r>
      <w:r>
        <w:rPr>
          <w:rFonts w:ascii="Times New Roman" w:hAnsi="Times New Roman"/>
          <w:sz w:val="26"/>
          <w:szCs w:val="26"/>
        </w:rPr>
        <w:t>,5 тысячи</w:t>
      </w:r>
      <w:r w:rsidRPr="00DF09AC">
        <w:rPr>
          <w:rFonts w:ascii="Times New Roman" w:hAnsi="Times New Roman"/>
          <w:sz w:val="26"/>
          <w:szCs w:val="26"/>
        </w:rPr>
        <w:t xml:space="preserve"> человек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882A9B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882A9B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F09AC">
        <w:rPr>
          <w:rFonts w:ascii="Times New Roman" w:hAnsi="Times New Roman"/>
          <w:sz w:val="26"/>
          <w:szCs w:val="26"/>
        </w:rPr>
        <w:t xml:space="preserve">Доля обращений непосредственно в налоговые органы за выписками из ЕГРН сократилась до  21% (3900 обращений) от  всех таких заявлений </w:t>
      </w:r>
      <w:r>
        <w:rPr>
          <w:rFonts w:ascii="Times New Roman" w:hAnsi="Times New Roman"/>
          <w:sz w:val="26"/>
          <w:szCs w:val="26"/>
        </w:rPr>
        <w:t>в 2026 году.</w:t>
      </w:r>
      <w:r w:rsidRPr="00DF09AC">
        <w:rPr>
          <w:rFonts w:ascii="Times New Roman" w:hAnsi="Times New Roman"/>
          <w:sz w:val="26"/>
          <w:szCs w:val="26"/>
        </w:rPr>
        <w:t xml:space="preserve"> При этом доля полученных выписок из ЕГРН через </w:t>
      </w:r>
      <w:r w:rsidRPr="00DF09AC">
        <w:rPr>
          <w:rFonts w:ascii="Times New Roman" w:hAnsi="Times New Roman"/>
          <w:sz w:val="26"/>
          <w:szCs w:val="26"/>
          <w:u w:val="single"/>
        </w:rPr>
        <w:t>Единый портал государственных и муниципальных услуг</w:t>
      </w:r>
      <w:r w:rsidRPr="00D21694">
        <w:rPr>
          <w:rFonts w:ascii="Times New Roman" w:hAnsi="Times New Roman"/>
          <w:sz w:val="26"/>
          <w:szCs w:val="26"/>
        </w:rPr>
        <w:t xml:space="preserve"> </w:t>
      </w:r>
      <w:r w:rsidRPr="00DF09AC">
        <w:rPr>
          <w:rFonts w:ascii="Times New Roman" w:hAnsi="Times New Roman"/>
          <w:sz w:val="26"/>
          <w:szCs w:val="26"/>
        </w:rPr>
        <w:t xml:space="preserve">и </w:t>
      </w:r>
      <w:r w:rsidRPr="00D21694">
        <w:rPr>
          <w:rFonts w:ascii="Times New Roman" w:hAnsi="Times New Roman"/>
          <w:sz w:val="26"/>
          <w:szCs w:val="26"/>
          <w:u w:val="single"/>
        </w:rPr>
        <w:t>Личный кабинет налогоплательщика</w:t>
      </w:r>
      <w:r w:rsidRPr="00DF09AC">
        <w:rPr>
          <w:rFonts w:ascii="Times New Roman" w:hAnsi="Times New Roman"/>
          <w:sz w:val="26"/>
          <w:szCs w:val="26"/>
        </w:rPr>
        <w:t xml:space="preserve">  по сравнению с 2025 годом  возросла  с 11% до 15%  (2725 обращений).  </w:t>
      </w:r>
    </w:p>
    <w:p w:rsidR="00882A9B" w:rsidRPr="00DF09AC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882A9B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Напомним, н</w:t>
      </w:r>
      <w:r w:rsidRPr="00DF09AC">
        <w:rPr>
          <w:rFonts w:ascii="Times New Roman" w:hAnsi="Times New Roman"/>
          <w:sz w:val="26"/>
          <w:szCs w:val="26"/>
        </w:rPr>
        <w:t xml:space="preserve">аиболее удобным и востребованным способом получения </w:t>
      </w:r>
      <w:r>
        <w:rPr>
          <w:rFonts w:ascii="Times New Roman" w:hAnsi="Times New Roman"/>
          <w:sz w:val="26"/>
          <w:szCs w:val="26"/>
        </w:rPr>
        <w:t>в</w:t>
      </w:r>
      <w:r w:rsidRPr="00DF09AC">
        <w:rPr>
          <w:rFonts w:ascii="Times New Roman" w:hAnsi="Times New Roman"/>
          <w:sz w:val="26"/>
          <w:szCs w:val="26"/>
        </w:rPr>
        <w:t xml:space="preserve">ыписки из ЕГРН </w:t>
      </w:r>
      <w:r>
        <w:rPr>
          <w:rFonts w:ascii="Times New Roman" w:hAnsi="Times New Roman"/>
          <w:sz w:val="26"/>
          <w:szCs w:val="26"/>
        </w:rPr>
        <w:t xml:space="preserve"> в режиме он</w:t>
      </w:r>
      <w:r w:rsidRPr="00DF09AC">
        <w:rPr>
          <w:rFonts w:ascii="Times New Roman" w:hAnsi="Times New Roman"/>
          <w:sz w:val="26"/>
          <w:szCs w:val="26"/>
        </w:rPr>
        <w:t xml:space="preserve">лайн с отражением </w:t>
      </w:r>
      <w:r>
        <w:rPr>
          <w:rFonts w:ascii="Times New Roman" w:hAnsi="Times New Roman"/>
          <w:sz w:val="26"/>
          <w:szCs w:val="26"/>
        </w:rPr>
        <w:t>ИНН</w:t>
      </w:r>
      <w:r w:rsidRPr="00DF09AC">
        <w:rPr>
          <w:rFonts w:ascii="Times New Roman" w:hAnsi="Times New Roman"/>
          <w:sz w:val="26"/>
          <w:szCs w:val="26"/>
        </w:rPr>
        <w:t xml:space="preserve"> является использование сервиса </w:t>
      </w:r>
      <w:r w:rsidRPr="00DF09AC">
        <w:rPr>
          <w:rFonts w:ascii="Times New Roman" w:hAnsi="Times New Roman"/>
          <w:sz w:val="26"/>
          <w:szCs w:val="26"/>
          <w:u w:val="single"/>
        </w:rPr>
        <w:t>«Сведения об ИНН физического лица»</w:t>
      </w:r>
      <w:r w:rsidRPr="00DF09AC">
        <w:rPr>
          <w:rFonts w:ascii="Times New Roman" w:hAnsi="Times New Roman"/>
          <w:sz w:val="26"/>
          <w:szCs w:val="26"/>
        </w:rPr>
        <w:t xml:space="preserve"> на  </w:t>
      </w:r>
      <w:hyperlink r:id="rId8" w:history="1">
        <w:r w:rsidRPr="00DF09AC">
          <w:rPr>
            <w:rFonts w:ascii="Times New Roman" w:hAnsi="Times New Roman"/>
            <w:sz w:val="26"/>
            <w:szCs w:val="26"/>
          </w:rPr>
          <w:t>сайт</w:t>
        </w:r>
      </w:hyperlink>
      <w:r w:rsidRPr="00DF09AC">
        <w:rPr>
          <w:rFonts w:ascii="Times New Roman" w:hAnsi="Times New Roman"/>
          <w:sz w:val="26"/>
          <w:szCs w:val="26"/>
        </w:rPr>
        <w:t xml:space="preserve">е ФНС России. </w:t>
      </w:r>
      <w:r>
        <w:rPr>
          <w:rFonts w:ascii="Times New Roman" w:hAnsi="Times New Roman"/>
          <w:sz w:val="26"/>
          <w:szCs w:val="26"/>
        </w:rPr>
        <w:t xml:space="preserve"> </w:t>
      </w:r>
      <w:r w:rsidRPr="00DF09AC">
        <w:rPr>
          <w:rFonts w:ascii="Times New Roman" w:hAnsi="Times New Roman"/>
          <w:sz w:val="26"/>
          <w:szCs w:val="26"/>
        </w:rPr>
        <w:t xml:space="preserve">Также оперативно без посещения налогового органа  можно запросить и </w:t>
      </w:r>
      <w:r>
        <w:rPr>
          <w:rFonts w:ascii="Times New Roman" w:hAnsi="Times New Roman"/>
          <w:sz w:val="26"/>
          <w:szCs w:val="26"/>
        </w:rPr>
        <w:t>получить в</w:t>
      </w:r>
      <w:r w:rsidRPr="00DF09AC">
        <w:rPr>
          <w:rFonts w:ascii="Times New Roman" w:hAnsi="Times New Roman"/>
          <w:sz w:val="26"/>
          <w:szCs w:val="26"/>
        </w:rPr>
        <w:t xml:space="preserve">ыписку из ЕГРН  через </w:t>
      </w:r>
      <w:r w:rsidRPr="00DF09AC">
        <w:rPr>
          <w:rFonts w:ascii="Times New Roman" w:hAnsi="Times New Roman"/>
          <w:sz w:val="26"/>
          <w:szCs w:val="26"/>
          <w:u w:val="single"/>
        </w:rPr>
        <w:t>Единый портал государственных и муниципальных услуг</w:t>
      </w:r>
      <w:r w:rsidRPr="00DF09AC">
        <w:rPr>
          <w:rFonts w:ascii="Times New Roman" w:hAnsi="Times New Roman"/>
          <w:sz w:val="26"/>
          <w:szCs w:val="26"/>
        </w:rPr>
        <w:t xml:space="preserve"> либо </w:t>
      </w:r>
      <w:hyperlink r:id="rId9" w:history="1">
        <w:r w:rsidRPr="004D6875">
          <w:rPr>
            <w:rFonts w:ascii="Times New Roman" w:hAnsi="Times New Roman"/>
            <w:sz w:val="26"/>
            <w:szCs w:val="26"/>
            <w:u w:val="single"/>
          </w:rPr>
          <w:t>Личный кабинет налогоплательщика</w:t>
        </w:r>
      </w:hyperlink>
      <w:r w:rsidRPr="00DF09AC">
        <w:rPr>
          <w:rFonts w:ascii="Times New Roman" w:hAnsi="Times New Roman"/>
          <w:sz w:val="26"/>
          <w:szCs w:val="26"/>
        </w:rPr>
        <w:t xml:space="preserve"> или его мобильную версию</w:t>
      </w:r>
      <w:r>
        <w:rPr>
          <w:rFonts w:ascii="Times New Roman" w:hAnsi="Times New Roman"/>
          <w:sz w:val="26"/>
          <w:szCs w:val="26"/>
        </w:rPr>
        <w:t xml:space="preserve"> «Налоги ФЛ».</w:t>
      </w:r>
      <w:r w:rsidRPr="00DF09AC">
        <w:rPr>
          <w:rFonts w:ascii="Times New Roman" w:hAnsi="Times New Roman"/>
          <w:sz w:val="26"/>
          <w:szCs w:val="26"/>
        </w:rPr>
        <w:t xml:space="preserve"> </w:t>
      </w:r>
    </w:p>
    <w:p w:rsidR="00882A9B" w:rsidRPr="00DF09AC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882A9B" w:rsidRDefault="00882A9B" w:rsidP="00882A9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F09AC">
        <w:rPr>
          <w:rFonts w:ascii="Times New Roman" w:hAnsi="Times New Roman"/>
          <w:sz w:val="26"/>
          <w:szCs w:val="26"/>
        </w:rPr>
        <w:t xml:space="preserve">Запрошенные  таким образом выписки из ЕГРН поступают в электронном виде, подписаны </w:t>
      </w:r>
      <w:proofErr w:type="spellStart"/>
      <w:r w:rsidRPr="00DF09AC">
        <w:rPr>
          <w:rFonts w:ascii="Times New Roman" w:hAnsi="Times New Roman"/>
          <w:sz w:val="26"/>
          <w:szCs w:val="26"/>
        </w:rPr>
        <w:t>электронно</w:t>
      </w:r>
      <w:proofErr w:type="spellEnd"/>
      <w:r w:rsidRPr="00DF09AC">
        <w:rPr>
          <w:rFonts w:ascii="Times New Roman" w:hAnsi="Times New Roman"/>
          <w:sz w:val="26"/>
          <w:szCs w:val="26"/>
        </w:rPr>
        <w:t xml:space="preserve">–цифровой подписью налогового органа,  их можно сохранить на любом устройстве,  поделиться в  сообщении через любой </w:t>
      </w:r>
      <w:proofErr w:type="spellStart"/>
      <w:r w:rsidRPr="00DF09AC">
        <w:rPr>
          <w:rFonts w:ascii="Times New Roman" w:hAnsi="Times New Roman"/>
          <w:sz w:val="26"/>
          <w:szCs w:val="26"/>
        </w:rPr>
        <w:t>мессенджер</w:t>
      </w:r>
      <w:proofErr w:type="spellEnd"/>
      <w:r w:rsidRPr="00DF09AC">
        <w:rPr>
          <w:rFonts w:ascii="Times New Roman" w:hAnsi="Times New Roman"/>
          <w:sz w:val="26"/>
          <w:szCs w:val="26"/>
        </w:rPr>
        <w:t>, а также  распечатать неограниченное количество раз.</w:t>
      </w: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  <w:bookmarkStart w:id="0" w:name="_GoBack"/>
      <w:bookmarkEnd w:id="0"/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AF58B3"/>
    <w:multiLevelType w:val="hybridMultilevel"/>
    <w:tmpl w:val="0F78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7A4B46"/>
    <w:multiLevelType w:val="hybridMultilevel"/>
    <w:tmpl w:val="0F1A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8"/>
  </w:num>
  <w:num w:numId="4">
    <w:abstractNumId w:val="1"/>
  </w:num>
  <w:num w:numId="5">
    <w:abstractNumId w:val="10"/>
  </w:num>
  <w:num w:numId="6">
    <w:abstractNumId w:val="25"/>
  </w:num>
  <w:num w:numId="7">
    <w:abstractNumId w:val="20"/>
  </w:num>
  <w:num w:numId="8">
    <w:abstractNumId w:val="15"/>
  </w:num>
  <w:num w:numId="9">
    <w:abstractNumId w:val="23"/>
  </w:num>
  <w:num w:numId="10">
    <w:abstractNumId w:val="29"/>
  </w:num>
  <w:num w:numId="11">
    <w:abstractNumId w:val="27"/>
  </w:num>
  <w:num w:numId="12">
    <w:abstractNumId w:val="17"/>
  </w:num>
  <w:num w:numId="13">
    <w:abstractNumId w:val="21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2"/>
  </w:num>
  <w:num w:numId="19">
    <w:abstractNumId w:val="18"/>
  </w:num>
  <w:num w:numId="20">
    <w:abstractNumId w:val="26"/>
  </w:num>
  <w:num w:numId="21">
    <w:abstractNumId w:val="3"/>
  </w:num>
  <w:num w:numId="22">
    <w:abstractNumId w:val="19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4"/>
  </w:num>
  <w:num w:numId="28">
    <w:abstractNumId w:val="4"/>
  </w:num>
  <w:num w:numId="29">
    <w:abstractNumId w:val="13"/>
  </w:num>
  <w:num w:numId="30">
    <w:abstractNumId w:val="3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2A9B"/>
    <w:rsid w:val="00885480"/>
    <w:rsid w:val="008866C9"/>
    <w:rsid w:val="008B5540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46D18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kfl2.nalog.ru/lkf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9CF45-327E-4724-8EC3-E00A21C1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163</cp:revision>
  <dcterms:created xsi:type="dcterms:W3CDTF">2020-12-15T05:32:00Z</dcterms:created>
  <dcterms:modified xsi:type="dcterms:W3CDTF">2026-09-21T23:55:00Z</dcterms:modified>
</cp:coreProperties>
</file>