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08" w:rsidRPr="00F7469A" w:rsidRDefault="005B0808" w:rsidP="00F7469A">
      <w:pPr>
        <w:suppressAutoHyphens/>
        <w:ind w:right="-143"/>
        <w:jc w:val="center"/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 xml:space="preserve">Администрация </w:t>
      </w:r>
      <w:r w:rsidR="00CA2D21"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iCs/>
          <w:caps/>
          <w:sz w:val="28"/>
          <w:szCs w:val="28"/>
          <w:lang w:eastAsia="ru-RU"/>
        </w:rPr>
        <w:t>сельского поселения «Молодовское»</w:t>
      </w:r>
    </w:p>
    <w:p w:rsidR="005B0808" w:rsidRDefault="005B0808" w:rsidP="005B0808">
      <w:pPr>
        <w:suppressAutoHyphens/>
        <w:ind w:firstLine="709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B0808" w:rsidRDefault="00323752" w:rsidP="005B08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04 декабря </w:t>
      </w:r>
      <w:r w:rsidR="008225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5B080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года                                                    </w:t>
      </w:r>
      <w:r w:rsidR="00906C3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№37</w:t>
      </w:r>
    </w:p>
    <w:p w:rsidR="005B0808" w:rsidRDefault="005B0808" w:rsidP="005B080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B0808" w:rsidRDefault="005B0808" w:rsidP="005B0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Молодовск</w:t>
      </w:r>
      <w:proofErr w:type="spellEnd"/>
    </w:p>
    <w:p w:rsidR="005B0808" w:rsidRDefault="005B0808" w:rsidP="005B0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 утверждении муниципальной программы «комплексного развития систем коммунальной инфраструктуры сельского поселения «молодовское»</w:t>
      </w: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Default="0092448D" w:rsidP="005B080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92448D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№ 131-ФЗ от 6 октября 2003 года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РФ от 14.06.2013 N 502 "Об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3C4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статьи 15</w:t>
      </w:r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сельского поселения «</w:t>
      </w:r>
      <w:proofErr w:type="spellStart"/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сельского поселения «</w:t>
      </w:r>
      <w:proofErr w:type="spellStart"/>
      <w:r w:rsid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B0808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постановила:</w:t>
      </w:r>
      <w:proofErr w:type="gramEnd"/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«Комплексного развития систем коммунальной инфраструктуры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(далее - Программа)</w:t>
      </w: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Главе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обеспечить выполнение мероприятий Программы;</w:t>
      </w: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(обнародовать) настоящее постановление в сети интернет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0808" w:rsidRDefault="00DF0D41" w:rsidP="005B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382270</wp:posOffset>
            </wp:positionV>
            <wp:extent cx="1762125" cy="1952625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5. Настоящее постановление вступает в силу </w:t>
      </w:r>
      <w:r w:rsidR="005B08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следующий день после официального обнародования</w:t>
      </w:r>
      <w:r w:rsidR="005B08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0808" w:rsidRDefault="005B0808" w:rsidP="005B0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F0D41" w:rsidRDefault="00DF0D41" w:rsidP="005B08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0D41" w:rsidRDefault="00DF0D41" w:rsidP="005B080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Default="005B0808" w:rsidP="005B0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 сельского                                                                                            поселения «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Молодовское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                           </w:t>
      </w:r>
      <w:r w:rsidR="00DF0D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Н.В.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Балагурова</w:t>
      </w:r>
      <w:proofErr w:type="spellEnd"/>
    </w:p>
    <w:p w:rsidR="005B0808" w:rsidRDefault="005B0808" w:rsidP="005B0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D41" w:rsidRDefault="00DF0D41" w:rsidP="005B0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F0D41">
          <w:pgSz w:w="11906" w:h="16838"/>
          <w:pgMar w:top="851" w:right="567" w:bottom="1134" w:left="1985" w:header="709" w:footer="709" w:gutter="0"/>
          <w:cols w:space="720"/>
        </w:sect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5B0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5B080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МУНИЦИПАЛЬНАЯ  ПРОГРАММА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B080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"КОМПЛЕКСНОГО РАЗВИТИЯ СИСТЕМ КОММУНАЛЬНОЙ ИНФРАСТРУКТУРЫ СЕЛЬСКОГО ПОСЕЛЕНИЯ «МОЛОДОВСКОЕ»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7B21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21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21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21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7B21" w:rsidRPr="003A7B21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B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3A7B21" w:rsidRPr="003A7B21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B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постановлением администрации                                                                             </w:t>
      </w:r>
    </w:p>
    <w:p w:rsidR="003A7B21" w:rsidRPr="008225F5" w:rsidRDefault="003A7B21" w:rsidP="003A7B21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7B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сельского </w:t>
      </w:r>
      <w:r w:rsidRPr="008225F5">
        <w:rPr>
          <w:rFonts w:ascii="Times New Roman" w:eastAsia="Times New Roman" w:hAnsi="Times New Roman"/>
          <w:sz w:val="28"/>
          <w:szCs w:val="28"/>
          <w:lang w:eastAsia="ru-RU"/>
        </w:rPr>
        <w:t>поселения «</w:t>
      </w:r>
      <w:proofErr w:type="spellStart"/>
      <w:r w:rsidRPr="008225F5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8225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A7B21" w:rsidRPr="008225F5" w:rsidRDefault="003A7B21" w:rsidP="003A7B2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5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от </w:t>
      </w:r>
      <w:r w:rsidR="00323752">
        <w:rPr>
          <w:rFonts w:ascii="Times New Roman" w:eastAsia="Times New Roman" w:hAnsi="Times New Roman"/>
          <w:sz w:val="28"/>
          <w:szCs w:val="28"/>
          <w:lang w:eastAsia="ru-RU"/>
        </w:rPr>
        <w:t xml:space="preserve"> «04» декабря 2020 года  №36</w:t>
      </w:r>
    </w:p>
    <w:p w:rsid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 Комплексного развития систем </w:t>
      </w:r>
      <w:proofErr w:type="gramStart"/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коммунальной</w:t>
      </w:r>
      <w:proofErr w:type="gramEnd"/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инфраструктуры сельского поселения «</w:t>
      </w:r>
      <w:proofErr w:type="spellStart"/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0808" w:rsidRPr="005B0808" w:rsidRDefault="008225F5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2021-2028 </w:t>
      </w:r>
      <w:r w:rsidR="005B0808"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t>годы "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7898"/>
      </w:tblGrid>
      <w:tr w:rsidR="005B0808" w:rsidRPr="005B0808" w:rsidTr="00843ECC">
        <w:trPr>
          <w:trHeight w:val="1141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" Комплексного развития систем коммунальной инфраструктуры сельского</w:t>
            </w:r>
            <w:r w:rsidR="0082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«</w:t>
            </w:r>
            <w:proofErr w:type="spellStart"/>
            <w:r w:rsidR="0082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="00822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на 2021-2028</w:t>
            </w: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" (далее - Программа)</w:t>
            </w:r>
          </w:p>
        </w:tc>
      </w:tr>
      <w:tr w:rsidR="0092448D" w:rsidRPr="005B0808" w:rsidTr="00843ECC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8D" w:rsidRPr="005B0808" w:rsidRDefault="0092448D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48D" w:rsidRDefault="0092448D" w:rsidP="00563F9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48D" w:rsidRDefault="0092448D" w:rsidP="00563F9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3B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адостроительный </w:t>
            </w:r>
            <w:r w:rsidRPr="00F223B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одекс</w:t>
            </w:r>
            <w:r w:rsidRPr="00F223B8">
              <w:rPr>
                <w:rFonts w:ascii="Times New Roman" w:hAnsi="Times New Roman" w:cs="Times New Roman"/>
                <w:sz w:val="28"/>
                <w:szCs w:val="28"/>
              </w:rPr>
              <w:t xml:space="preserve"> РФ статья 8 «Полномочия органов местного самоуправления в области градостроительной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48D" w:rsidRPr="00F223B8" w:rsidRDefault="0092448D" w:rsidP="00563F9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92448D" w:rsidRPr="00F223B8" w:rsidRDefault="0092448D" w:rsidP="00563F9C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3B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Госстроя от 28.10.2013 № 397/ГС</w:t>
            </w:r>
            <w:r w:rsidRPr="00F223B8">
              <w:rPr>
                <w:rFonts w:ascii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 осуществления мониторинга разработки и утверждения программ комплексного  развития систем коммунальной инфраструктуры поселений, городских округов».</w:t>
            </w:r>
          </w:p>
        </w:tc>
      </w:tr>
      <w:tr w:rsidR="005B0808" w:rsidRPr="005B0808" w:rsidTr="00843ECC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5B0808" w:rsidRPr="005B0808" w:rsidTr="00843ECC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территориального планирования и муниципального хозяйства администрации МР «Сретенский район», администрация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5B0808" w:rsidRPr="005B0808" w:rsidTr="00843ECC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структурные подразделения администрации поселения, организации коммунального комплекса при условии их участия в реализации Программы</w:t>
            </w:r>
          </w:p>
        </w:tc>
      </w:tr>
      <w:tr w:rsidR="005B0808" w:rsidRPr="005B0808" w:rsidTr="00843ECC">
        <w:trPr>
          <w:trHeight w:val="36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808" w:rsidRPr="005B0808" w:rsidRDefault="005B0808" w:rsidP="005B08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и модернизация (реконструкция) системы коммунальной инфраструктуры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B0808" w:rsidRPr="005B0808" w:rsidRDefault="005B0808" w:rsidP="005B08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Экономия топливно-энергетических и трудовых ресурсов в системе коммунальной инфраструктуры 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5B0808" w:rsidRPr="005B0808" w:rsidRDefault="005B0808" w:rsidP="005B08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качества предоставляемых коммунальных услуг. </w:t>
            </w:r>
          </w:p>
          <w:p w:rsidR="005B0808" w:rsidRPr="005B0808" w:rsidRDefault="005B0808" w:rsidP="005B080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состояния окружающей среды, экологическая безопасность развития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создание благоприятных условий для проживания населения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5B0808" w:rsidRPr="005B0808" w:rsidTr="00843ECC">
        <w:trPr>
          <w:trHeight w:val="48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1.Повышение 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энергосбережения.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2.Создание условий для развития жилищного сектора и осуществления комплексного освоения земельных участков под жилищное строительство.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3.Повышение качества и надежности предоставления коммунальных услуг населению, возможность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строительства.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Повышение  уровня   обеспеченности   объектами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коммунальной   инфраструктуры   населения.</w:t>
            </w:r>
          </w:p>
        </w:tc>
      </w:tr>
      <w:tr w:rsidR="005B0808" w:rsidRPr="005B0808" w:rsidTr="00843ECC">
        <w:trPr>
          <w:trHeight w:val="84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8225F5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2021-2028</w:t>
            </w:r>
            <w:r w:rsidR="005B0808"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годы</w:t>
            </w:r>
          </w:p>
        </w:tc>
      </w:tr>
      <w:tr w:rsidR="005B0808" w:rsidRPr="005B0808" w:rsidTr="00843ECC">
        <w:trPr>
          <w:trHeight w:val="60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систем и объектов коммунальной инфраструктуры в соответствии с потребностями жилищного и промышленного строительства. 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Качественные услуги для потребителей.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экологической ситуации на территории поселения. 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и экономическая доступность коммунальных услуг.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жизни населения за счет строительства новых объектов коммунальной инфраструктуры.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B0808" w:rsidRPr="005B0808" w:rsidTr="00843ECC">
        <w:trPr>
          <w:trHeight w:val="720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8225F5" w:rsidP="005B0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контроля </w:t>
            </w:r>
            <w:r w:rsidR="005B0808"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 w:rsidR="005B0808"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proofErr w:type="spellStart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Молодовское</w:t>
            </w:r>
            <w:proofErr w:type="spellEnd"/>
            <w:r w:rsidRPr="005B08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808" w:rsidRPr="005B0808" w:rsidRDefault="005B0808" w:rsidP="00924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3C4B" w:rsidRDefault="00CA3C4B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Структура муниципальной программы 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" Комплексного развития систем </w:t>
      </w:r>
      <w:proofErr w:type="gramStart"/>
      <w:r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коммунальной</w:t>
      </w:r>
      <w:proofErr w:type="gramEnd"/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t>инфраструктуры сельского поселения «</w:t>
      </w:r>
      <w:proofErr w:type="spellStart"/>
      <w:r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B0808" w:rsidRPr="005B0808" w:rsidRDefault="001A19EF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2021-2028</w:t>
      </w:r>
      <w:r w:rsidR="005B0808" w:rsidRPr="005B08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 "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6"/>
        <w:gridCol w:w="1195"/>
      </w:tblGrid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1.ВВЕДЕНИЕ                                                                                                                    5-7                                              </w:t>
            </w: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2.СОДЕРЖАНИЕ ПРОБЛЕМЫ И ОБОСНОВАНИЕ НЕОБХОДИМОСТИ ЕЕ РЕШЕНИЯ ПРОГРАММНЫМИ МЕТОДАМИ                                                       8-9</w:t>
            </w: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ar-SA"/>
              </w:rPr>
            </w:pP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3.ЦЕЛИ И ЗАДАЧИ ПРОГРАММЫ                                                                               10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4.ХАРАКТЕРИСТИКА ПРОБЛЕМЫ                                                                        10-12</w:t>
            </w: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5.СРОКИ И ЭТАПЫ РЕАЛИЗАЦИИ ПРОГРАММЫ                                                   13</w:t>
            </w: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0808" w:rsidRPr="005B0808" w:rsidTr="00843ECC">
        <w:tc>
          <w:tcPr>
            <w:tcW w:w="8950" w:type="dxa"/>
          </w:tcPr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6.ОЦЕНКА СОСТОЯНИЯ ИНЖЕНЕРНОЙ ИНФРАСТРУКТУРЫ                      13-14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Электроснабжение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Газоснабжение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Водоснабжение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Водоотведение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Захоронение твердых бытовых отходов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7.ПЕРЕЧЕНЬ ОСНОВНЫХ МЕРОПРИЯТИЙ ПРОГРАММЫ                              15-16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8.МЕХАНИЗМ РЕАЛИЗАЦИИ ПРОГРАММЫ                                                            16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9.РЕСУРСНОЕ ОБЕСПЕЧЕНИЕ ПРОГРАММЫ                                                          17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10.УПРАВЛЕНИЕ РЕАЛИЗАЦИЕЙ ПРОГРАММЫ И КОНТРОЛЬ НАД  ХОДОМ ЕЕ ИСПОЛНЕНИЯ                                                                                                           17</w:t>
            </w: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0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11.ОЦЕНКА СОЦИАЛЬНО-ЭКОНОМИЧЕСКОЙ ЭФФЕКТИВНОСТИ РЕАЛИЗАЦИИ ПРОГРАММЫ                                                                                  17-18</w:t>
            </w: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5B0808" w:rsidRPr="005B0808" w:rsidRDefault="005B0808" w:rsidP="005B08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A3C4B" w:rsidRDefault="00CA3C4B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3C4B" w:rsidRDefault="00CA3C4B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5B0808" w:rsidRPr="005B0808" w:rsidRDefault="005B0808" w:rsidP="005B0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– муниципальное образование в составе Сретенского района, в пределах которого осуществляется местное самоуправление, имеются сельская собственность, бюджет поселения и органы местного самоуправления поселения – совет поселения и администрация поселения. 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 центром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село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Территория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включает в себя территорию села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села Ломы, села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Ералга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. Сельское поселение имеет утвержденные границы территорий, свой бюджет и органы местного самоуправления. Территорию поселения составляют земли населенных пунктов, прилегающие к ним земли общего пользования, земли, необходимые для развития поселения, рекреационные  зоны и другие земли в границах поселения независимо от форм собственности и целевого назначения. 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расположено в восточной  части Сретенского района. Сельское поселение граничит с сельским поселением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Фирсовское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», городское поселение «Сретенское». Общая протяженность границы МО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составляет 129,18 км. 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Основанием для разработки муниципальной программы "Комплексного развития систем коммунальной инфраструктуры сельского </w:t>
      </w:r>
      <w:r w:rsidR="001A19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</w:t>
      </w:r>
      <w:proofErr w:type="spellStart"/>
      <w:r w:rsidR="001A19EF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="001A19EF">
        <w:rPr>
          <w:rFonts w:ascii="Times New Roman" w:eastAsia="Times New Roman" w:hAnsi="Times New Roman"/>
          <w:sz w:val="28"/>
          <w:szCs w:val="28"/>
          <w:lang w:eastAsia="ru-RU"/>
        </w:rPr>
        <w:t>» на 2021-2028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 стали:</w:t>
      </w:r>
    </w:p>
    <w:p w:rsidR="0092448D" w:rsidRPr="0092448D" w:rsidRDefault="0092448D" w:rsidP="0092448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8D">
        <w:rPr>
          <w:rFonts w:ascii="Times New Roman" w:eastAsia="Times New Roman" w:hAnsi="Times New Roman"/>
          <w:sz w:val="28"/>
          <w:szCs w:val="28"/>
          <w:lang w:eastAsia="ru-RU"/>
        </w:rPr>
        <w:t xml:space="preserve">- Федеральный закон от 06.10.2003 года № 131-ФЗ «Об общих принципах организации местного самоуправления в Российской Федерации», </w:t>
      </w:r>
    </w:p>
    <w:p w:rsidR="0092448D" w:rsidRPr="0092448D" w:rsidRDefault="0092448D" w:rsidP="0092448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8D">
        <w:rPr>
          <w:rFonts w:ascii="Times New Roman" w:eastAsia="Times New Roman" w:hAnsi="Times New Roman"/>
          <w:sz w:val="28"/>
          <w:szCs w:val="28"/>
          <w:lang w:eastAsia="ru-RU"/>
        </w:rPr>
        <w:t>-Градостроительный Кодекс РФ статья 8 «Полномочия органов местного самоуправления в области градостроительной деятельности,</w:t>
      </w:r>
    </w:p>
    <w:p w:rsidR="0092448D" w:rsidRPr="0092448D" w:rsidRDefault="0092448D" w:rsidP="0092448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8D">
        <w:rPr>
          <w:rFonts w:ascii="Times New Roman" w:eastAsia="Times New Roman" w:hAnsi="Times New Roman"/>
          <w:sz w:val="28"/>
          <w:szCs w:val="28"/>
          <w:lang w:eastAsia="ru-RU"/>
        </w:rPr>
        <w:t>- Постановление Правительства Российской Федерации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5B0808" w:rsidRPr="005B0808" w:rsidRDefault="0092448D" w:rsidP="0092448D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Приказ Госстроя от 28.10.2013 № 397/ГС «О порядке осуществления мониторинга разработки и утверждения программ комплексного  развития систем коммунальной инфраструктуры поселений, городских округов».</w:t>
      </w:r>
    </w:p>
    <w:p w:rsidR="005B0808" w:rsidRPr="005B0808" w:rsidRDefault="005B0808" w:rsidP="005B080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Программа комплексного развития систем коммунальной инфраструктуры</w:t>
      </w:r>
      <w:r w:rsidRPr="005B08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сельского поселения</w:t>
      </w:r>
      <w:r w:rsidR="0092448D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B080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является</w:t>
      </w:r>
      <w:r w:rsidR="0092448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5B0808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базовым документом для разработки инвестиционных и производственных </w:t>
      </w:r>
      <w:r w:rsidRPr="005B080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программ организаций коммунального комплекса сельского поселения «</w:t>
      </w:r>
      <w:proofErr w:type="spellStart"/>
      <w:r w:rsidRPr="005B080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».</w:t>
      </w:r>
    </w:p>
    <w:p w:rsidR="005B0808" w:rsidRPr="005B0808" w:rsidRDefault="005B0808" w:rsidP="005B080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r w:rsidRPr="005B08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сельского поселения «</w:t>
      </w:r>
      <w:proofErr w:type="spellStart"/>
      <w:r w:rsidRPr="005B08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="00BE015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собой увязанный по задачам, ресурсам и срокам </w:t>
      </w:r>
      <w:r w:rsidRPr="005B080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>осуществления перечень</w:t>
      </w:r>
      <w:r w:rsidRPr="005B08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мероприятий, направленных на обеспечение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и развития коммунальной инфраструктуры  </w:t>
      </w:r>
      <w:r w:rsidRPr="005B0808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поселения.</w:t>
      </w:r>
    </w:p>
    <w:p w:rsidR="005B0808" w:rsidRPr="005B0808" w:rsidRDefault="005B0808" w:rsidP="005B080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 это оценка развития систем жизнеобеспечения муниципального образования на перспективу. </w:t>
      </w:r>
    </w:p>
    <w:p w:rsidR="005B0808" w:rsidRPr="005B0808" w:rsidRDefault="005B0808" w:rsidP="005B080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практически все предприятия коммунального хозяйства испытывают острую потребность в инвестициях, которые необходимы для роста экономической активности, обновления основных фондов и внедрения прогрессивных технологий. Коммунальные системы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затратны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и масштабны, при этом коммунальная инфраструктура значительно изношена. Процент износа у некоторых организаций достигает критической отметки. Не все объекты поселения в полном объеме обеспечены системами и объектами коммунальной инфраструктуры. Добиться существенных (значимых) изменений параметров функционирования коммунальных систем за ограниченный интервал времени трудно. Программа рассчитана на восемь лет и предполагается, что приобретение коммунальных услуг населением будет реализовываться за счет средств населения, а модернизация объектов коммунальной инфраструктуры подлежит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софинансированию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бюджетов всех уровней. Значит, прогноз способности населения, бюджета и других потребителей оплачивать развитие коммунальной инфраструктуры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становится ключевым параметром определения масштабов реализации Программы.  По своему содержанию проблемы жилищно-коммунального хозяйства поселения носят комплексный характер и без применения системных подходов и программно-целевых методов не могут быть решены в полном объеме. </w:t>
      </w:r>
    </w:p>
    <w:p w:rsidR="001A19EF" w:rsidRDefault="005B0808" w:rsidP="005B080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 созданию условий для формирования ме</w:t>
      </w:r>
      <w:r w:rsidR="001A1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роприятий Программы относятся:</w:t>
      </w:r>
    </w:p>
    <w:p w:rsidR="005B0808" w:rsidRPr="005B0808" w:rsidRDefault="005B0808" w:rsidP="005B0808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органами местного самоуправления документов территориального планирования; </w:t>
      </w:r>
    </w:p>
    <w:p w:rsidR="005B0808" w:rsidRPr="005B0808" w:rsidRDefault="005B0808" w:rsidP="005B0808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 - контроль поселением в области регулирования тарифов и надбавок организаций коммунального комплекса;                                                                                                                         </w:t>
      </w:r>
    </w:p>
    <w:p w:rsidR="005B0808" w:rsidRPr="005B0808" w:rsidRDefault="005B0808" w:rsidP="005B0808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разработка и утверждение технических заданий на формирование проектов инвестиционных программ строительства, реконструкции и модернизации систем коммунального комплекса; </w:t>
      </w:r>
    </w:p>
    <w:p w:rsidR="005B0808" w:rsidRPr="005B0808" w:rsidRDefault="005B0808" w:rsidP="005B0808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 организация ресурсного обеспечения реализации производственных и инвестиционных программ, формирование тарифов и надбавок на коммунальные услуги для потребителей и тарифа на подключение к сетям коммунальной инфраструктуры.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before="120" w:after="0" w:line="360" w:lineRule="auto"/>
        <w:ind w:firstLine="57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на настоящий момент Генеральный план развития поселения находится на согласовании, основной задачей комплексного развития систем коммунальной</w:t>
      </w:r>
      <w:r w:rsidR="001A19E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на период с 2021 до 2028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является повышение надежности и качества функционирования существующих коммунальных систем.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2.СОДЕРЖАНИЕ ПРОБЛЕМЫ И ОБОСНОВАНИЕ НЕОБХОДИМОСТИ ЕЕ РЕШЕНИЯ ПРОГРАММНЫМИ МЕТОДАМИ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Программа комплексного развития систем коммунальной инфраструктуры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Сретенского муниципального района на 20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гг. и на период до 202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разработана на основании ФЗ от 06.10.2003 г.№ 131-ФЗ «Об общих принципах организации местного самоуправления в Российской Федерации», 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года № 131-ФЗ «Об общих принципах организации местного самоуправ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ления в Российской Федерации», Градостроительного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РФ статья 8 «Полномочия органов</w:t>
      </w:r>
      <w:proofErr w:type="gramEnd"/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области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градостроительной деятельности</w:t>
      </w:r>
      <w:proofErr w:type="gramStart"/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14.06.2013 г. № 502 «Об утверждении требований к программам комплексного развития систем коммунальной инфраструктур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ы поселений, городских округов», 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Госстроя от 28.10.2013 № 397/ГС «О порядке осуществления мониторинга разработки и утверждения программ комплексного  развития систем коммунальной инфраструктур</w:t>
      </w:r>
      <w:r w:rsidR="00442833">
        <w:rPr>
          <w:rFonts w:ascii="Times New Roman" w:eastAsia="Times New Roman" w:hAnsi="Times New Roman"/>
          <w:sz w:val="28"/>
          <w:szCs w:val="28"/>
          <w:lang w:eastAsia="ru-RU"/>
        </w:rPr>
        <w:t>ы поселений, городских округов»,</w:t>
      </w:r>
      <w:r w:rsidR="00BE0158" w:rsidRPr="00BE01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статьями </w:t>
      </w:r>
      <w:r w:rsidRPr="005B080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 и 7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 Устава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01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целевая Программа (дале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Программа) определяет основные направления развития коммунальной инфраструктуры (т.е. электро-, водо-, газоснабжения, телекоммуникационной связи), объектов утилизации (захоронения) твердых бытовых отходов в соответствии с потребностями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», в целях повышения качества услуг и улучшения экологической обстановки и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Программой определены ресурсное обеспечение и механизм реализации основных ее направлений.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ориентирована на устойчивое развитие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 является основанием для выдачи технических заданий по разработке инвестиционных  программ организаций коммунального комплекса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по развитию систем коммунальной инфраструктуры.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технологий. Так и 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разработку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существующей системы электроснабжения, телекоммуникационной связи отвечает интересам жителей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рыночных механизмов функционирования жилищно-коммунальной инфраструктуры и условий для привлечений инвестиций. 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сельско поселение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из-за ограниченных возможностей местного бюджета, не имеет возможности самостоятельно решить проблему реконструкции, модернизации и капитального ремонта объектов жилищн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коммунального хозяйства в целях улучшения качества предоставления комму</w:t>
      </w:r>
      <w:r w:rsidR="001A19EF">
        <w:rPr>
          <w:rFonts w:ascii="Times New Roman" w:eastAsia="Times New Roman" w:hAnsi="Times New Roman"/>
          <w:sz w:val="28"/>
          <w:szCs w:val="28"/>
          <w:lang w:eastAsia="ru-RU"/>
        </w:rPr>
        <w:t>нальных услуг,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мероприятий Программы необходимо осуществлять за счет средств, краевого, районного и местного бюджета, потребителей и внебюджетных источников.</w:t>
      </w:r>
    </w:p>
    <w:p w:rsid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3.ЦЕЛИ И ЗАДАЧИ ПРОГРАММЫ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данной цели предполагает решение следующих задач: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-снижение потерь при эксплуатации систем водоснабжения, электроснабжения, телекоммуникационной связи;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В настоящей Программе определяются сроки проведения мероприятий.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4.ХАРАКТЕРИСТИКА ПРОБЛЕМЫ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Причинами возникновения этих проблем являются: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-высокий уровень износа объектов коммунальной инфраструктуры и их технологическая отсталость;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комплекса, преобладание административных методов хозяйствования.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инфраструктуры, не формировала стимулы к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сокращению затрат. Административные принципы управления коммунальной инфраструктурой формировали систему, при которой у организаций коммунального комплекса отсутствуют стимулы к повышению эффективности производства и снижению издержек.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Решить проблему повышения качества предоставления коммунальных услуг, улучшения экологической ситуации на территории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возможно только путем объединения усилий органов государственной власти Российской Федерации, органов государственной власти Забайкальского края, органов местного самоуправления муниципального района «Сретенский район» и органов местного самоуправления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для привлечения средств внебюджетных источников.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Поэтому одной из основных задач программы является формирование условий, обеспечивающих привлечение средств внебюджетных источников для модернизации объектов коммунальной инфраструктуры.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-привлечь средства федерального бюджета, бюджетов субъектов Российской Федерации и местных бюджетов для модернизации объектов коммунальной инфраструктуры;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-обеспечить использование бюджетных сре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я реализации проектов модернизации объектов коммунальной инфраструктуры;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 использовать доступные средства внебюджетных источников для капитальных вложений в объекты коммунальной инфраструктуры;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 разрабатывать и развивать механизмы привлечения средств внебюджетных источников в коммунальный комплекс.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Программа основана на следующих базовых принципах:</w:t>
      </w:r>
    </w:p>
    <w:p w:rsidR="005B0808" w:rsidRPr="005B0808" w:rsidRDefault="005B0808" w:rsidP="005B08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модернизации объектов коммунальной инфраструктуры с привлечением бюджетных средств и средств внебюджетных источников;  </w:t>
      </w:r>
    </w:p>
    <w:p w:rsidR="005B0808" w:rsidRPr="005B0808" w:rsidRDefault="005B0808" w:rsidP="005B08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Развитие различных форм государственн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</w:t>
      </w:r>
    </w:p>
    <w:p w:rsidR="005B0808" w:rsidRPr="005B0808" w:rsidRDefault="005B0808" w:rsidP="005B080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Открытый отбор проектов модернизации объектов коммунальной инфраструктуры.</w:t>
      </w:r>
    </w:p>
    <w:p w:rsidR="005B0808" w:rsidRPr="005B0808" w:rsidRDefault="005B0808" w:rsidP="005B080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5.СРОКИ И ЭТАПЫ РЕАЛИЗАЦИИ ПРОГРАММЫ.</w:t>
      </w:r>
    </w:p>
    <w:p w:rsidR="005B0808" w:rsidRPr="005B0808" w:rsidRDefault="005B0808" w:rsidP="005B080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Прог</w:t>
      </w:r>
      <w:r w:rsidR="001A19EF">
        <w:rPr>
          <w:rFonts w:ascii="Times New Roman" w:eastAsia="Times New Roman" w:hAnsi="Times New Roman"/>
          <w:sz w:val="28"/>
          <w:szCs w:val="28"/>
          <w:lang w:eastAsia="ru-RU"/>
        </w:rPr>
        <w:t>рамма реализуется в течение 2021-2028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</w:p>
    <w:p w:rsidR="005B0808" w:rsidRPr="005B0808" w:rsidRDefault="005B0808" w:rsidP="005B080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6.ОЦЕНКА СОСТОЯНИЯ ИНЖЕНЕРОНОЙ ИНФРАСТРУКТУРЫ.</w:t>
      </w:r>
    </w:p>
    <w:p w:rsidR="005B0808" w:rsidRPr="005B0808" w:rsidRDefault="005B0808" w:rsidP="005B080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6.1. Электроснабжение.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Система электроснабжения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централизованная.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источником электроэнергии является понизительная 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подстанция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расположенная в соседнем сельском поселении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Фирсовское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Распределение и транзит мощности в сельском поселении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», а также соседние муниципальные образования осуществляется в основном по воздушным линиям электропередачи ЛЭП (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-10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5B0808" w:rsidRPr="005B0808" w:rsidRDefault="005B0808" w:rsidP="005B080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Общая протяженность линий электропередачи, проходящих по территории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», составляет __________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Система электроснабжения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«Сретенский район» сохраняется от существующих централизованных объектов с.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Основным централизованным источником электроснабжения села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энергосистема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«МРСК Сибири - Читаэнерго»</w:t>
      </w:r>
      <w:r w:rsidRPr="005B0808">
        <w:rPr>
          <w:rFonts w:ascii="Times New Roman" w:eastAsia="Times New Roman" w:hAnsi="Times New Roman"/>
          <w:sz w:val="20"/>
          <w:szCs w:val="28"/>
          <w:lang w:eastAsia="ru-RU"/>
        </w:rPr>
        <w:t>.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 в поселение подаётся по линиям 6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кВ.</w:t>
      </w:r>
      <w:proofErr w:type="spellEnd"/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мощности осуществляется по воздушным линиям электропередачи 0,4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 подстанций: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Ералга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ТП-5- мощность 63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село Ломы: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ТП-6- мощность 160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ТП-7- мощность 160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ТП-8- мощность 160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ТП-9- мощность 63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ТП-13- мощность 160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ТП-14- мощность 63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ТП-15- мощность 40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ТП-16- мощность 40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- ТП- 17- мощность 63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кВа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6.2. Газоснабжение.</w:t>
      </w:r>
    </w:p>
    <w:p w:rsidR="005B0808" w:rsidRPr="005B0808" w:rsidRDefault="00F7469A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2021</w:t>
      </w:r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сельское поселение не газифицировано. В связи со значительной удаленностью поселения от магистральных газопроводов газификация села в среднесрочной перспективе не планируется.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Имеющаяся система децентрализованного газоснабжения в баллонах обеспечивает потребности 100 абонентов и в целом достаточно качественно удовлетворяет имеющиеся потребности.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6.3. Водоснабжение.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В сельском поселении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отсутствует централизованная система водоснабжения. Водоснабжение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осуществляется через водоразборные колонки, скважины расположенные в нескольких жилых домах, также имеется водный источник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река Шилка. На территории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расположены 3 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технических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колодца.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6.4. Водоотведение.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В сельском поселении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отсутствует централизованная система канализации.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6.5. Захоронение твердых бытовых отходов.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В сельском поселении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» имеется объект санкционированного размещения твердых бытовых отходов (ТБО). </w:t>
      </w:r>
      <w:r w:rsidR="00B753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по октябрь осуществляется месячник благоустройства, когда за счет бюджета осуществляется централизованный сбор и вывоз мусора.</w:t>
      </w:r>
      <w:r w:rsidR="00906C3E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B7537B">
        <w:rPr>
          <w:rFonts w:ascii="Times New Roman" w:eastAsia="Times New Roman" w:hAnsi="Times New Roman"/>
          <w:sz w:val="28"/>
          <w:szCs w:val="28"/>
          <w:lang w:eastAsia="ru-RU"/>
        </w:rPr>
        <w:t>аключены договора по вывозу твердых бытовых отходов (ТБО).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проблемы утилизации ТБО в сельском поселении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отсутствие подъездных дорог к санкционированному объекту размещения ТБО;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 отсутствие специализированной техники для сбора, вывоза и захоронения ТБО.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7.ПЕРЕЧЕНЬ ОСНОВНЫХ МЕРОПРИЯТИЙ ПРОГРАММЫ.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Программы направлены на достижение целей Программы – снижение уровня общего износа основных фондов, улучшение качества предоставляемых жилищно-коммунальных услуг.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мероприятия предусматриваю: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-формирование перечня объектов, подлежащих реконструкции, модернизации, капитальному ремонту;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-определение ежегодного объема средств, выделяемых из местного бюджета на реализацию мероприятий Программы на осуществление долевого финансирования реконструкции, модернизации и капитального ремонта объектов коммунальной инфраструктуры, в целях обеспечения качества предоставляемых жилищно-коммунальных услуг; 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-формирование пакета документов для получения субсидии из краевого бюджета на осуществление долевого финансирования реконструкции,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модернизации и капитального ремонта объектов коммунальной инфраструктуры в соответствии с порядком предоставления субсидии бюджетам муниципальных образований, установленным постановлением Губернатором Забайкальского края и в целях обеспечения качества предоставляемых жилищно-коммунальных услуг;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 капитальный ремонт объектов коммунальной инфраструктуры, включенных в Программу, должен быть завершен в пределах срока действия Программы.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программных мероприятий 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 положительный социально-экономический эффект, выражающийся в улучшении качества предоставляемых коммунальных услуг по электроснабжению, телекоммуникационной связи. В связи с модернизацией оборудования будет повышено качество и надежность предоставления энергоносителей на территории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«Сретенский район».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электроснабжению и телекоммуникационной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spellEnd"/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позволит обеспечить качественное бесперебойное предоставление коммунальных услуг потребителям.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8.МЕХАНИЗМ РЕАЛИЗАЦИИ ПРОГРАММЫ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Администрация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«Сретенский район» в рамках настоящей Программы: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-осуществляет общее руководство, координацию и контроль над реализацией Программы;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- формирует перечень объектов, подлежащих включению в программу;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-осуществляет обеспечение разработки проектно-сметной документации на реконструкцию, модернизацию, и капитальный ремонт объектов коммунальной инфраструктуры соответствие с Федеральным </w:t>
      </w:r>
      <w:r w:rsidR="00442833">
        <w:rPr>
          <w:rFonts w:ascii="Times New Roman" w:eastAsia="Times New Roman" w:hAnsi="Times New Roman"/>
          <w:sz w:val="28"/>
          <w:szCs w:val="28"/>
          <w:lang w:eastAsia="ru-RU"/>
        </w:rPr>
        <w:t>законом от 05.04.</w:t>
      </w:r>
      <w:bookmarkStart w:id="0" w:name="_GoBack"/>
      <w:bookmarkEnd w:id="0"/>
      <w:r w:rsidR="00442833">
        <w:rPr>
          <w:rFonts w:ascii="Times New Roman" w:eastAsia="Times New Roman" w:hAnsi="Times New Roman"/>
          <w:sz w:val="28"/>
          <w:szCs w:val="28"/>
          <w:lang w:eastAsia="ru-RU"/>
        </w:rPr>
        <w:t>2013 года № 4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4-ФЗ «О размещении заказов на поставки товаров, выполнение работ, оказание услуг для государственных и муниципальных нужд»;</w:t>
      </w:r>
    </w:p>
    <w:p w:rsidR="005B0808" w:rsidRPr="005B0808" w:rsidRDefault="00906C3E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 </w:t>
      </w:r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>отчеты</w:t>
      </w:r>
      <w:proofErr w:type="gramEnd"/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объемах реализации муниципальных Программ и расходовании средств в Администрацию </w:t>
      </w:r>
      <w:r w:rsidR="00F746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«Сретенский район» </w:t>
      </w:r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7469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Губернатора </w:t>
      </w:r>
      <w:r w:rsidR="005B0808" w:rsidRPr="005B0808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9.РЕСУРСНОЕ ОБЕСПЕЧЕНИЕ ПРОГРАММЫ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мероприятий Программы осуществляется за счет средств сельского поселения «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Молодовское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» муниципального района «Сретенский район» с привлечением сре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аевого бюджета, районного бюджета. Общий объем финансирования Программы составляет </w:t>
      </w:r>
      <w:r w:rsidR="003D621A">
        <w:rPr>
          <w:rFonts w:ascii="Times New Roman" w:eastAsia="Times New Roman" w:hAnsi="Times New Roman"/>
          <w:sz w:val="28"/>
          <w:szCs w:val="28"/>
          <w:lang w:eastAsia="ru-RU"/>
        </w:rPr>
        <w:t>15,0 тыс</w:t>
      </w:r>
      <w:proofErr w:type="gramStart"/>
      <w:r w:rsidR="003D621A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3D621A">
        <w:rPr>
          <w:rFonts w:ascii="Times New Roman" w:eastAsia="Times New Roman" w:hAnsi="Times New Roman"/>
          <w:sz w:val="28"/>
          <w:szCs w:val="28"/>
          <w:lang w:eastAsia="ru-RU"/>
        </w:rPr>
        <w:t>ублей.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предусматривает финансирование из краевого и районного бюджетов в виде субсидий местному бюджету на условиях </w:t>
      </w:r>
      <w:proofErr w:type="spell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средств внебюджетных источников.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выделяемых за счет сре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аевого и районного бюджетов, осуществляется по методике, утвержденной Законом забайкальского края в соответствии с требованиями Бюджетного кодекса РФ.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</w:t>
      </w:r>
      <w:r w:rsidR="00F7469A">
        <w:rPr>
          <w:rFonts w:ascii="Times New Roman" w:eastAsia="Times New Roman" w:hAnsi="Times New Roman"/>
          <w:sz w:val="28"/>
          <w:szCs w:val="28"/>
          <w:lang w:eastAsia="ru-RU"/>
        </w:rPr>
        <w:t>финансирования программы на 2021-2028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 xml:space="preserve">10.УПРАВЛЕНИЕ РЕАЛИЗАЦИЕЙ ПРОГРАММЫ И КОНТРОЛЬ НАД ХОДОМ ЕЕ ИСПОЛНЕНИЯ 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Заказчик осуществляет контроль над ходом реализации Программы, обеспечивает согласование действий по подготовке и реализации </w:t>
      </w: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программных мероприятий, целевому и эффективному использованию бюджетных средств, разрабатывает и представляет информацию о ходе реализации Программы за отчетный квартал и за год.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Контроль над программой включает периодическую отчетность о реализации программных мероприятий и рациональном использовании исполнителями выделяемых из финансовых средств, качестве реализуемых программных мероприятий, сроках исполнения муниципальных контрактов. 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Корректировка Программы, в том числе включение в нее новых мероприятий, а также предложению заказчика, разработчиков Программы.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11.ОЦЕНКА СОЦИАЛЬНО-ЭКОНОМИЧЕСКОЙ РЕАЛИЗАЦИИ ПРОГРАММЫ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Эффективность реализации программы и использования, выделенных с этой целью средств обеспечивается за счет: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-исключения возможности нецелевого использования бюджетных средств;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-прозрачности прохождения средств бюджета;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-привлечения сре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аевого. Районного и местного бюджетов;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-привлечения средств внебюджетных источников;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-создания эффективных механизмов оценки и управления инвестиционными рисками.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программы будет осуществляться на основе следующих индикаторов: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-снижение уровня износа коммунальной инфраструктуры;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-доля средств внебюджетных источников в общем объеме инвестиций в модернизацию коммунальной инфраструктуры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-доля частных компаний, управляющих объектами коммунальной инфраструктуры, в общем количестве всех организаций коммунального комплекса.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Успешная реализация Программы позволит: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-обеспечить жителей поселения бесперебойным, безопасным предоставлением коммунальных услуг (электр</w:t>
      </w:r>
      <w:proofErr w:type="gramStart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>, водо-, газоснабжения, телекоммуникационной связи);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-поэтапно восстановить ветхие инженерные сети и другие объекты жилищно-коммунального хозяйства поселения;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-снижение уровня износа объектов коммунальной инфраструктуры;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-рост доли средств внебюджетных источников в модернизацию коммунальной инфраструктуры;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-повышение качества и надежности коммунальных услуг;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-улучшение экологической ситуации в муниципальном образовании;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  <w:t>-создание устойчивой институциональной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инфраструктуры.</w:t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80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5B0808" w:rsidRPr="005B0808" w:rsidRDefault="005B0808" w:rsidP="005B08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025CA8" w:rsidRDefault="00025CA8"/>
    <w:sectPr w:rsidR="00025CA8" w:rsidSect="00FC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B43"/>
    <w:multiLevelType w:val="hybridMultilevel"/>
    <w:tmpl w:val="0DB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97ED1"/>
    <w:multiLevelType w:val="hybridMultilevel"/>
    <w:tmpl w:val="E9889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70"/>
    <w:rsid w:val="00014998"/>
    <w:rsid w:val="00025CA8"/>
    <w:rsid w:val="001A19EF"/>
    <w:rsid w:val="00323752"/>
    <w:rsid w:val="003A7B21"/>
    <w:rsid w:val="003D621A"/>
    <w:rsid w:val="00442833"/>
    <w:rsid w:val="004B0A96"/>
    <w:rsid w:val="005B0808"/>
    <w:rsid w:val="00764E70"/>
    <w:rsid w:val="008225F5"/>
    <w:rsid w:val="008772EB"/>
    <w:rsid w:val="00906C3E"/>
    <w:rsid w:val="0092448D"/>
    <w:rsid w:val="00B7537B"/>
    <w:rsid w:val="00BE0158"/>
    <w:rsid w:val="00CA159A"/>
    <w:rsid w:val="00CA2D21"/>
    <w:rsid w:val="00CA3C4B"/>
    <w:rsid w:val="00DF0D41"/>
    <w:rsid w:val="00F7469A"/>
    <w:rsid w:val="00FC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9244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0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9244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D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4224</Words>
  <Characters>24079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7</cp:revision>
  <cp:lastPrinted>2021-03-23T01:53:00Z</cp:lastPrinted>
  <dcterms:created xsi:type="dcterms:W3CDTF">2021-02-16T01:48:00Z</dcterms:created>
  <dcterms:modified xsi:type="dcterms:W3CDTF">2021-03-23T02:07:00Z</dcterms:modified>
</cp:coreProperties>
</file>