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9B7" w:rsidRPr="00141715" w:rsidRDefault="003F69B7" w:rsidP="00781C2F">
      <w:pPr>
        <w:pStyle w:val="Heading5"/>
        <w:rPr>
          <w:rStyle w:val="BlockTextChar"/>
          <w:b/>
          <w:bCs/>
        </w:rPr>
      </w:pPr>
      <w:r w:rsidRPr="00141715">
        <w:rPr>
          <w:rStyle w:val="BlockTextChar"/>
          <w:b/>
          <w:bCs/>
        </w:rPr>
        <w:t xml:space="preserve">Администрация муниципального района </w:t>
      </w:r>
    </w:p>
    <w:p w:rsidR="003F69B7" w:rsidRPr="00141715" w:rsidRDefault="003F69B7" w:rsidP="00781C2F">
      <w:pPr>
        <w:pStyle w:val="Heading5"/>
        <w:rPr>
          <w:rStyle w:val="BlockTextChar"/>
          <w:b/>
          <w:bCs/>
        </w:rPr>
      </w:pPr>
      <w:r w:rsidRPr="00141715">
        <w:rPr>
          <w:rStyle w:val="BlockTextChar"/>
          <w:b/>
          <w:bCs/>
        </w:rPr>
        <w:t>«Тунгокоченский район»</w:t>
      </w:r>
    </w:p>
    <w:p w:rsidR="003F69B7" w:rsidRPr="00141715" w:rsidRDefault="003F69B7" w:rsidP="00CA119C">
      <w:pPr>
        <w:pStyle w:val="BodyText"/>
        <w:rPr>
          <w:rStyle w:val="BlockTextChar"/>
          <w:b/>
          <w:bCs/>
        </w:rPr>
      </w:pPr>
      <w:r w:rsidRPr="00141715">
        <w:rPr>
          <w:rStyle w:val="BlockTextChar"/>
          <w:b/>
          <w:bCs/>
        </w:rPr>
        <w:t>Забайкальского края</w:t>
      </w:r>
    </w:p>
    <w:p w:rsidR="003F69B7" w:rsidRDefault="003F69B7" w:rsidP="00781C2F">
      <w:pPr>
        <w:pStyle w:val="Heading6"/>
        <w:rPr>
          <w:b w:val="0"/>
          <w:bCs w:val="0"/>
          <w:sz w:val="28"/>
          <w:szCs w:val="28"/>
        </w:rPr>
      </w:pPr>
    </w:p>
    <w:p w:rsidR="003F69B7" w:rsidRDefault="003F69B7" w:rsidP="00781C2F">
      <w:pPr>
        <w:pStyle w:val="Heading6"/>
        <w:rPr>
          <w:b w:val="0"/>
          <w:bCs w:val="0"/>
          <w:sz w:val="28"/>
          <w:szCs w:val="28"/>
        </w:rPr>
      </w:pPr>
      <w:r w:rsidRPr="00141715">
        <w:rPr>
          <w:b w:val="0"/>
          <w:bCs w:val="0"/>
          <w:sz w:val="28"/>
          <w:szCs w:val="28"/>
        </w:rPr>
        <w:t xml:space="preserve">П О С Т А Н О В Л Е Н И Е    </w:t>
      </w:r>
    </w:p>
    <w:p w:rsidR="003F69B7" w:rsidRPr="001D5650" w:rsidRDefault="003F69B7" w:rsidP="001D5650"/>
    <w:p w:rsidR="003F69B7" w:rsidRPr="00141715" w:rsidRDefault="003F69B7" w:rsidP="00CA119C">
      <w:pPr>
        <w:pStyle w:val="Heading7"/>
      </w:pPr>
      <w:r>
        <w:t>28 апреля 2017</w:t>
      </w:r>
      <w:r w:rsidRPr="00141715">
        <w:t xml:space="preserve"> года                                                                              № </w:t>
      </w:r>
      <w:r>
        <w:t>176</w:t>
      </w:r>
    </w:p>
    <w:p w:rsidR="003F69B7" w:rsidRPr="00141715" w:rsidRDefault="003F69B7" w:rsidP="00CA119C">
      <w:pPr>
        <w:pStyle w:val="BodyText2"/>
        <w:rPr>
          <w:rStyle w:val="BlockTextChar"/>
        </w:rPr>
      </w:pPr>
      <w:r w:rsidRPr="00141715">
        <w:rPr>
          <w:rStyle w:val="BlockTextChar"/>
        </w:rPr>
        <w:t>с</w:t>
      </w:r>
      <w:r w:rsidRPr="00141715">
        <w:rPr>
          <w:rStyle w:val="BlockTextChar"/>
        </w:rPr>
        <w:sym w:font="Symbol" w:char="F02E"/>
      </w:r>
      <w:r w:rsidRPr="00141715">
        <w:rPr>
          <w:rStyle w:val="BlockTextChar"/>
        </w:rPr>
        <w:t xml:space="preserve"> Верх-Усугли</w:t>
      </w:r>
    </w:p>
    <w:p w:rsidR="003F69B7" w:rsidRPr="00141715" w:rsidRDefault="003F69B7" w:rsidP="00781C2F">
      <w:pPr>
        <w:rPr>
          <w:rStyle w:val="10"/>
          <w:sz w:val="28"/>
          <w:szCs w:val="28"/>
          <w:lang w:val="ru-RU"/>
        </w:rPr>
      </w:pPr>
      <w:r w:rsidRPr="00141715">
        <w:rPr>
          <w:rStyle w:val="10"/>
          <w:sz w:val="28"/>
          <w:szCs w:val="28"/>
          <w:lang w:val="ru-RU"/>
        </w:rPr>
        <w:t xml:space="preserve"> </w:t>
      </w:r>
    </w:p>
    <w:tbl>
      <w:tblPr>
        <w:tblW w:w="10031" w:type="dxa"/>
        <w:tblLayout w:type="fixed"/>
        <w:tblLook w:val="0000"/>
      </w:tblPr>
      <w:tblGrid>
        <w:gridCol w:w="10031"/>
      </w:tblGrid>
      <w:tr w:rsidR="003F69B7" w:rsidRPr="00141715" w:rsidTr="00442F47">
        <w:tc>
          <w:tcPr>
            <w:tcW w:w="10031" w:type="dxa"/>
            <w:tcBorders>
              <w:top w:val="nil"/>
              <w:left w:val="nil"/>
              <w:bottom w:val="nil"/>
              <w:right w:val="nil"/>
            </w:tcBorders>
          </w:tcPr>
          <w:p w:rsidR="003F69B7" w:rsidRDefault="003F69B7" w:rsidP="00CA119C">
            <w:pPr>
              <w:pStyle w:val="BodyText"/>
            </w:pPr>
            <w:r w:rsidRPr="00141715">
              <w:rPr>
                <w:rStyle w:val="10"/>
                <w:lang w:val="ru-RU"/>
              </w:rPr>
              <w:t xml:space="preserve">  </w:t>
            </w:r>
            <w:r w:rsidRPr="00141715">
              <w:t>О введении на территории</w:t>
            </w:r>
            <w:r>
              <w:t xml:space="preserve"> </w:t>
            </w:r>
            <w:r w:rsidRPr="0086494B">
              <w:t xml:space="preserve">отдельных сельских поселений </w:t>
            </w:r>
            <w:r w:rsidRPr="00141715">
              <w:t>муниципального района «Тунгокоченский район» режима  чрезвычайной ситуации</w:t>
            </w:r>
          </w:p>
          <w:p w:rsidR="003F69B7" w:rsidRPr="00141715" w:rsidRDefault="003F69B7" w:rsidP="00CA119C">
            <w:pPr>
              <w:pStyle w:val="BodyText"/>
            </w:pPr>
          </w:p>
        </w:tc>
      </w:tr>
    </w:tbl>
    <w:p w:rsidR="003F69B7" w:rsidRPr="0057439E" w:rsidRDefault="003F69B7">
      <w:pPr>
        <w:ind w:firstLine="708"/>
        <w:jc w:val="both"/>
        <w:rPr>
          <w:rStyle w:val="BlockTextChar"/>
        </w:rPr>
      </w:pPr>
      <w:r w:rsidRPr="00611175">
        <w:rPr>
          <w:sz w:val="28"/>
          <w:szCs w:val="28"/>
        </w:rPr>
        <w:t xml:space="preserve">Руководствуясь решением КЧС и ОПБ муниципального района «Тунгокоченский район» (протокол </w:t>
      </w:r>
      <w:r w:rsidRPr="00B8222B">
        <w:rPr>
          <w:sz w:val="28"/>
          <w:szCs w:val="28"/>
        </w:rPr>
        <w:t>заседания № 7 от 28 апреля 2017 г.)</w:t>
      </w:r>
      <w:r w:rsidRPr="00B8222B">
        <w:rPr>
          <w:rStyle w:val="BodyTextIndent3Char"/>
        </w:rPr>
        <w:t>,</w:t>
      </w:r>
      <w:r w:rsidRPr="0057439E">
        <w:rPr>
          <w:rStyle w:val="BodyTextIndent3Char"/>
        </w:rPr>
        <w:t xml:space="preserve"> руководствуясь положением о территориальной подсистеме единой </w:t>
      </w:r>
      <w:r w:rsidRPr="00780960">
        <w:rPr>
          <w:spacing w:val="4"/>
          <w:sz w:val="28"/>
          <w:szCs w:val="28"/>
        </w:rPr>
        <w:t>государственной системы</w:t>
      </w:r>
      <w:r w:rsidRPr="0057439E">
        <w:rPr>
          <w:rStyle w:val="BodyTextIndent3Char"/>
        </w:rPr>
        <w:t xml:space="preserve"> </w:t>
      </w:r>
      <w:r w:rsidRPr="00780960">
        <w:rPr>
          <w:spacing w:val="4"/>
          <w:sz w:val="28"/>
          <w:szCs w:val="28"/>
        </w:rPr>
        <w:t>предупреждения и ликвидации чрезвычайных ситуаций</w:t>
      </w:r>
      <w:r w:rsidRPr="00780960">
        <w:rPr>
          <w:sz w:val="28"/>
          <w:szCs w:val="28"/>
        </w:rPr>
        <w:t xml:space="preserve"> </w:t>
      </w:r>
      <w:r w:rsidRPr="00780960">
        <w:rPr>
          <w:spacing w:val="2"/>
          <w:sz w:val="28"/>
          <w:szCs w:val="28"/>
        </w:rPr>
        <w:t xml:space="preserve">муниципального района «Тунгокоченский район», утвержденным </w:t>
      </w:r>
      <w:r w:rsidRPr="0057439E">
        <w:rPr>
          <w:rStyle w:val="BodyTextIndent3Char"/>
        </w:rPr>
        <w:t xml:space="preserve">постановлением Главы  администрации муниципального  района «Тунгокоченский район» № 11 от 30 января 2009 </w:t>
      </w:r>
      <w:r w:rsidRPr="001E2D96">
        <w:rPr>
          <w:rStyle w:val="BodyTextIndent3Char"/>
        </w:rPr>
        <w:t>года, в связи с отсутствием</w:t>
      </w:r>
      <w:r>
        <w:rPr>
          <w:rStyle w:val="BodyTextIndent3Char"/>
        </w:rPr>
        <w:t xml:space="preserve"> запаса ГСМ в сельском поселении «Кыкерское»</w:t>
      </w:r>
      <w:r w:rsidRPr="0015403A">
        <w:rPr>
          <w:rStyle w:val="BodyTextIndent3Char"/>
        </w:rPr>
        <w:t>, руководствуясь статьями  25, 33 Устава  муниципального  района «Тунгокоченский  район»  Забайкальского края</w:t>
      </w:r>
      <w:r w:rsidRPr="00C64BBC">
        <w:rPr>
          <w:rStyle w:val="BodyTextIndent3Char"/>
        </w:rPr>
        <w:t xml:space="preserve"> </w:t>
      </w:r>
      <w:r w:rsidRPr="0057439E">
        <w:rPr>
          <w:rStyle w:val="BlockTextChar"/>
        </w:rPr>
        <w:t xml:space="preserve">постановляет: </w:t>
      </w:r>
    </w:p>
    <w:p w:rsidR="003F69B7" w:rsidRPr="007D4778" w:rsidRDefault="003F69B7" w:rsidP="009D71EC">
      <w:pPr>
        <w:jc w:val="both"/>
        <w:rPr>
          <w:sz w:val="28"/>
          <w:szCs w:val="28"/>
        </w:rPr>
      </w:pPr>
      <w:r w:rsidRPr="00780960">
        <w:rPr>
          <w:sz w:val="28"/>
          <w:szCs w:val="28"/>
        </w:rPr>
        <w:tab/>
      </w:r>
      <w:r w:rsidRPr="007D4778">
        <w:rPr>
          <w:sz w:val="28"/>
          <w:szCs w:val="28"/>
        </w:rPr>
        <w:t xml:space="preserve">1. </w:t>
      </w:r>
      <w:r w:rsidRPr="007D4778">
        <w:rPr>
          <w:sz w:val="28"/>
          <w:szCs w:val="28"/>
        </w:rPr>
        <w:tab/>
      </w:r>
      <w:r>
        <w:rPr>
          <w:sz w:val="28"/>
          <w:szCs w:val="28"/>
        </w:rPr>
        <w:t xml:space="preserve">В связи с отсутствием запаса ГСМ ввести </w:t>
      </w:r>
      <w:r w:rsidRPr="0015403A">
        <w:rPr>
          <w:sz w:val="28"/>
          <w:szCs w:val="28"/>
        </w:rPr>
        <w:t>режим</w:t>
      </w:r>
      <w:r w:rsidRPr="007D4778">
        <w:rPr>
          <w:sz w:val="28"/>
          <w:szCs w:val="28"/>
        </w:rPr>
        <w:t xml:space="preserve"> чрезвычайной ситуации</w:t>
      </w:r>
      <w:r>
        <w:rPr>
          <w:sz w:val="28"/>
          <w:szCs w:val="28"/>
        </w:rPr>
        <w:t xml:space="preserve"> </w:t>
      </w:r>
      <w:r w:rsidRPr="0086494B">
        <w:rPr>
          <w:sz w:val="28"/>
          <w:szCs w:val="28"/>
        </w:rPr>
        <w:t>в сельских поселени</w:t>
      </w:r>
      <w:r>
        <w:rPr>
          <w:sz w:val="28"/>
          <w:szCs w:val="28"/>
        </w:rPr>
        <w:t>ях</w:t>
      </w:r>
      <w:r w:rsidRPr="0086494B">
        <w:rPr>
          <w:sz w:val="28"/>
          <w:szCs w:val="28"/>
        </w:rPr>
        <w:t xml:space="preserve"> «Кыкерское»,</w:t>
      </w:r>
      <w:r>
        <w:rPr>
          <w:sz w:val="28"/>
          <w:szCs w:val="28"/>
        </w:rPr>
        <w:t xml:space="preserve"> «Тунгокоченское» </w:t>
      </w:r>
      <w:r w:rsidRPr="0015403A">
        <w:rPr>
          <w:sz w:val="28"/>
          <w:szCs w:val="28"/>
        </w:rPr>
        <w:t xml:space="preserve">с </w:t>
      </w:r>
      <w:r>
        <w:rPr>
          <w:sz w:val="28"/>
          <w:szCs w:val="28"/>
        </w:rPr>
        <w:t>28 апреля 2017</w:t>
      </w:r>
      <w:r w:rsidRPr="0015403A">
        <w:rPr>
          <w:sz w:val="28"/>
          <w:szCs w:val="28"/>
        </w:rPr>
        <w:t xml:space="preserve"> года</w:t>
      </w:r>
      <w:r>
        <w:rPr>
          <w:sz w:val="28"/>
          <w:szCs w:val="28"/>
        </w:rPr>
        <w:t>.</w:t>
      </w:r>
    </w:p>
    <w:p w:rsidR="003F69B7" w:rsidRPr="00413F4D" w:rsidRDefault="003F69B7" w:rsidP="001D5650">
      <w:pPr>
        <w:jc w:val="both"/>
        <w:rPr>
          <w:sz w:val="28"/>
          <w:szCs w:val="28"/>
        </w:rPr>
      </w:pPr>
      <w:r w:rsidRPr="007D4778">
        <w:rPr>
          <w:sz w:val="28"/>
          <w:szCs w:val="28"/>
        </w:rPr>
        <w:tab/>
      </w:r>
      <w:r w:rsidRPr="00413F4D">
        <w:rPr>
          <w:sz w:val="28"/>
          <w:szCs w:val="28"/>
        </w:rPr>
        <w:t>2. Генеральному директору ООО «Районный коммунальник» Ю.А. Трухину, в немедленном порядке принять меры и завести ГСМ в села Тунгокочен, Кыкер, Акима. При возникновении разногласий с органами власти организовать встречи и рассмотрение возникших проблем.</w:t>
      </w:r>
    </w:p>
    <w:p w:rsidR="003F69B7" w:rsidRDefault="003F69B7" w:rsidP="001D5650">
      <w:pPr>
        <w:jc w:val="both"/>
        <w:rPr>
          <w:sz w:val="28"/>
          <w:szCs w:val="28"/>
        </w:rPr>
      </w:pPr>
      <w:r w:rsidRPr="00413F4D">
        <w:rPr>
          <w:sz w:val="28"/>
          <w:szCs w:val="28"/>
        </w:rPr>
        <w:tab/>
        <w:t xml:space="preserve">2.1. Немедленно ввести все расходы предприятия в рамки расчетов РСТ Забайкальского края. Все остальные расходы осуществлять только в результате получения дополнительных </w:t>
      </w:r>
      <w:r>
        <w:rPr>
          <w:sz w:val="28"/>
          <w:szCs w:val="28"/>
        </w:rPr>
        <w:t>доходов</w:t>
      </w:r>
      <w:r w:rsidRPr="00413F4D">
        <w:rPr>
          <w:sz w:val="28"/>
          <w:szCs w:val="28"/>
        </w:rPr>
        <w:t xml:space="preserve">. </w:t>
      </w:r>
      <w:r w:rsidRPr="00413F4D">
        <w:rPr>
          <w:sz w:val="28"/>
          <w:szCs w:val="28"/>
        </w:rPr>
        <w:tab/>
      </w:r>
    </w:p>
    <w:p w:rsidR="003F69B7" w:rsidRDefault="003F69B7" w:rsidP="001D5650">
      <w:pPr>
        <w:jc w:val="both"/>
        <w:rPr>
          <w:sz w:val="28"/>
          <w:szCs w:val="28"/>
        </w:rPr>
      </w:pPr>
      <w:r>
        <w:rPr>
          <w:sz w:val="28"/>
          <w:szCs w:val="28"/>
        </w:rPr>
        <w:tab/>
        <w:t>2.2. О выполненных мероприятиях доложить до 02 апреля 2017 года.</w:t>
      </w:r>
    </w:p>
    <w:p w:rsidR="003F69B7" w:rsidRDefault="003F69B7" w:rsidP="001D5650">
      <w:pPr>
        <w:jc w:val="both"/>
        <w:rPr>
          <w:sz w:val="28"/>
          <w:szCs w:val="28"/>
        </w:rPr>
      </w:pPr>
      <w:r>
        <w:rPr>
          <w:sz w:val="28"/>
          <w:szCs w:val="28"/>
        </w:rPr>
        <w:tab/>
        <w:t>3. Администрации района срочно провести заседание КЧС, на котором решить вопрос  по возможности задействования средств ЧС района, определить на какое время его будет достаточно. При необходимости довести информацию до ЦУКС Забайкальского края и Департамента по ГО и ЧС Забайкальского края.</w:t>
      </w:r>
    </w:p>
    <w:p w:rsidR="003F69B7" w:rsidRDefault="003F69B7" w:rsidP="001D5650">
      <w:pPr>
        <w:jc w:val="both"/>
        <w:rPr>
          <w:sz w:val="28"/>
          <w:szCs w:val="28"/>
        </w:rPr>
      </w:pPr>
      <w:r>
        <w:rPr>
          <w:sz w:val="28"/>
          <w:szCs w:val="28"/>
        </w:rPr>
        <w:tab/>
        <w:t>3.1. Постоянно держать на контроле ситуацию с электроснабжением и доводить информацию ежесуточно до ЦУКС Забайкальского края, Министерства территориального развития Забайкальского края.</w:t>
      </w:r>
    </w:p>
    <w:p w:rsidR="003F69B7" w:rsidRPr="00D152A0" w:rsidRDefault="003F69B7" w:rsidP="00567C2F">
      <w:pPr>
        <w:jc w:val="both"/>
        <w:rPr>
          <w:sz w:val="28"/>
          <w:szCs w:val="28"/>
        </w:rPr>
      </w:pPr>
      <w:r>
        <w:rPr>
          <w:sz w:val="28"/>
          <w:szCs w:val="28"/>
        </w:rPr>
        <w:tab/>
        <w:t xml:space="preserve">4. </w:t>
      </w:r>
      <w:r w:rsidRPr="00153DDB">
        <w:rPr>
          <w:sz w:val="28"/>
          <w:szCs w:val="28"/>
        </w:rPr>
        <w:t>Настоящее  Постановление опубликовать  в  газете  «Вести  Севера» и разместить на сайте муниципального района «Тунгокоченский район» в  информационно-телекоммуникационной сети «Интернет».</w:t>
      </w:r>
    </w:p>
    <w:p w:rsidR="003F69B7" w:rsidRPr="00D152A0" w:rsidRDefault="003F69B7" w:rsidP="00567C2F">
      <w:pPr>
        <w:ind w:firstLine="708"/>
        <w:jc w:val="both"/>
        <w:rPr>
          <w:sz w:val="28"/>
          <w:szCs w:val="28"/>
        </w:rPr>
      </w:pPr>
      <w:r>
        <w:rPr>
          <w:sz w:val="28"/>
          <w:szCs w:val="28"/>
        </w:rPr>
        <w:t>5</w:t>
      </w:r>
      <w:r w:rsidRPr="00D152A0">
        <w:rPr>
          <w:sz w:val="28"/>
          <w:szCs w:val="28"/>
        </w:rPr>
        <w:t xml:space="preserve">. Контроль над исполнением настоящего </w:t>
      </w:r>
      <w:r>
        <w:rPr>
          <w:sz w:val="28"/>
          <w:szCs w:val="28"/>
        </w:rPr>
        <w:t>П</w:t>
      </w:r>
      <w:r w:rsidRPr="00D152A0">
        <w:rPr>
          <w:sz w:val="28"/>
          <w:szCs w:val="28"/>
        </w:rPr>
        <w:t>остановления оставляю за собой.</w:t>
      </w:r>
    </w:p>
    <w:p w:rsidR="003F69B7" w:rsidRPr="007D4778" w:rsidRDefault="003F69B7" w:rsidP="005E2AC0">
      <w:pPr>
        <w:jc w:val="both"/>
        <w:rPr>
          <w:sz w:val="28"/>
          <w:szCs w:val="28"/>
        </w:rPr>
      </w:pPr>
    </w:p>
    <w:tbl>
      <w:tblPr>
        <w:tblW w:w="0" w:type="auto"/>
        <w:tblLayout w:type="fixed"/>
        <w:tblLook w:val="0000"/>
      </w:tblPr>
      <w:tblGrid>
        <w:gridCol w:w="4928"/>
        <w:gridCol w:w="2551"/>
        <w:gridCol w:w="2268"/>
      </w:tblGrid>
      <w:tr w:rsidR="003F69B7" w:rsidTr="0000307D">
        <w:tc>
          <w:tcPr>
            <w:tcW w:w="4928" w:type="dxa"/>
            <w:tcBorders>
              <w:top w:val="nil"/>
              <w:left w:val="nil"/>
              <w:bottom w:val="nil"/>
              <w:right w:val="nil"/>
            </w:tcBorders>
          </w:tcPr>
          <w:p w:rsidR="003F69B7" w:rsidRPr="00D14338" w:rsidRDefault="003F69B7" w:rsidP="0000307D">
            <w:pPr>
              <w:pStyle w:val="Heading5"/>
              <w:jc w:val="left"/>
              <w:rPr>
                <w:sz w:val="28"/>
                <w:szCs w:val="28"/>
              </w:rPr>
            </w:pPr>
            <w:r w:rsidRPr="00D14338">
              <w:rPr>
                <w:sz w:val="28"/>
                <w:szCs w:val="28"/>
              </w:rPr>
              <w:t>Руководитель администрации муниципального  района «Тунгокоченский  район»</w:t>
            </w:r>
          </w:p>
        </w:tc>
        <w:tc>
          <w:tcPr>
            <w:tcW w:w="2551" w:type="dxa"/>
            <w:tcBorders>
              <w:top w:val="nil"/>
              <w:left w:val="nil"/>
              <w:bottom w:val="nil"/>
              <w:right w:val="nil"/>
            </w:tcBorders>
          </w:tcPr>
          <w:p w:rsidR="003F69B7" w:rsidRPr="00D14338" w:rsidRDefault="003F69B7">
            <w:pPr>
              <w:rPr>
                <w:b/>
                <w:bCs/>
                <w:sz w:val="28"/>
                <w:szCs w:val="28"/>
              </w:rPr>
            </w:pPr>
          </w:p>
        </w:tc>
        <w:tc>
          <w:tcPr>
            <w:tcW w:w="2268" w:type="dxa"/>
            <w:tcBorders>
              <w:top w:val="nil"/>
              <w:left w:val="nil"/>
              <w:bottom w:val="nil"/>
              <w:right w:val="nil"/>
            </w:tcBorders>
            <w:vAlign w:val="center"/>
          </w:tcPr>
          <w:p w:rsidR="003F69B7" w:rsidRPr="00D14338" w:rsidRDefault="003F69B7" w:rsidP="0000307D">
            <w:pPr>
              <w:jc w:val="right"/>
              <w:rPr>
                <w:rStyle w:val="Heading5Char"/>
                <w:sz w:val="28"/>
                <w:szCs w:val="28"/>
              </w:rPr>
            </w:pPr>
            <w:r w:rsidRPr="00D14338">
              <w:rPr>
                <w:rStyle w:val="Heading5Char"/>
                <w:sz w:val="28"/>
                <w:szCs w:val="28"/>
              </w:rPr>
              <w:t>М.Г. Горнов</w:t>
            </w:r>
          </w:p>
        </w:tc>
      </w:tr>
    </w:tbl>
    <w:p w:rsidR="003F69B7" w:rsidRDefault="003F69B7">
      <w:pPr>
        <w:pStyle w:val="BodyText"/>
        <w:jc w:val="both"/>
        <w:rPr>
          <w:b w:val="0"/>
          <w:bCs w:val="0"/>
          <w:sz w:val="20"/>
          <w:szCs w:val="20"/>
        </w:rPr>
      </w:pPr>
    </w:p>
    <w:p w:rsidR="003F69B7" w:rsidRDefault="003F69B7">
      <w:pPr>
        <w:pStyle w:val="BodyText"/>
        <w:jc w:val="both"/>
        <w:rPr>
          <w:b w:val="0"/>
          <w:bCs w:val="0"/>
          <w:sz w:val="20"/>
          <w:szCs w:val="20"/>
        </w:rPr>
      </w:pPr>
    </w:p>
    <w:p w:rsidR="003F69B7" w:rsidRDefault="003F69B7">
      <w:pPr>
        <w:pStyle w:val="BodyText"/>
        <w:jc w:val="both"/>
        <w:rPr>
          <w:b w:val="0"/>
          <w:bCs w:val="0"/>
          <w:sz w:val="20"/>
          <w:szCs w:val="20"/>
        </w:rPr>
      </w:pPr>
    </w:p>
    <w:sectPr w:rsidR="003F69B7" w:rsidSect="00F501D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3E1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7BE02A2"/>
    <w:multiLevelType w:val="multilevel"/>
    <w:tmpl w:val="851051E4"/>
    <w:lvl w:ilvl="0">
      <w:start w:val="2"/>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
    <w:nsid w:val="19D00270"/>
    <w:multiLevelType w:val="singleLevel"/>
    <w:tmpl w:val="56929EDA"/>
    <w:lvl w:ilvl="0">
      <w:start w:val="1"/>
      <w:numFmt w:val="bullet"/>
      <w:lvlText w:val="-"/>
      <w:lvlJc w:val="left"/>
      <w:pPr>
        <w:tabs>
          <w:tab w:val="num" w:pos="1065"/>
        </w:tabs>
        <w:ind w:left="1065" w:hanging="360"/>
      </w:pPr>
      <w:rPr>
        <w:rFonts w:hint="default"/>
      </w:rPr>
    </w:lvl>
  </w:abstractNum>
  <w:abstractNum w:abstractNumId="3">
    <w:nsid w:val="21934358"/>
    <w:multiLevelType w:val="singleLevel"/>
    <w:tmpl w:val="702CE1D0"/>
    <w:lvl w:ilvl="0">
      <w:start w:val="1"/>
      <w:numFmt w:val="decimal"/>
      <w:lvlText w:val="%1."/>
      <w:lvlJc w:val="left"/>
      <w:pPr>
        <w:tabs>
          <w:tab w:val="num" w:pos="1068"/>
        </w:tabs>
        <w:ind w:left="1068" w:hanging="360"/>
      </w:pPr>
      <w:rPr>
        <w:rFonts w:cs="Times New Roman" w:hint="default"/>
      </w:rPr>
    </w:lvl>
  </w:abstractNum>
  <w:abstractNum w:abstractNumId="4">
    <w:nsid w:val="27843DE6"/>
    <w:multiLevelType w:val="hybridMultilevel"/>
    <w:tmpl w:val="0F5C924A"/>
    <w:lvl w:ilvl="0" w:tplc="866C4EB0">
      <w:start w:val="1"/>
      <w:numFmt w:val="decimal"/>
      <w:lvlText w:val="%1."/>
      <w:lvlJc w:val="left"/>
      <w:pPr>
        <w:tabs>
          <w:tab w:val="num" w:pos="720"/>
        </w:tabs>
        <w:ind w:left="720" w:hanging="360"/>
      </w:pPr>
      <w:rPr>
        <w:rFonts w:cs="Times New Roman"/>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88361D"/>
    <w:multiLevelType w:val="singleLevel"/>
    <w:tmpl w:val="82D825B8"/>
    <w:lvl w:ilvl="0">
      <w:start w:val="1"/>
      <w:numFmt w:val="decimal"/>
      <w:lvlText w:val="%1."/>
      <w:lvlJc w:val="left"/>
      <w:pPr>
        <w:tabs>
          <w:tab w:val="num" w:pos="1065"/>
        </w:tabs>
        <w:ind w:left="1065" w:hanging="360"/>
      </w:pPr>
      <w:rPr>
        <w:rFonts w:cs="Times New Roman" w:hint="default"/>
      </w:rPr>
    </w:lvl>
  </w:abstractNum>
  <w:abstractNum w:abstractNumId="6">
    <w:nsid w:val="404F5F59"/>
    <w:multiLevelType w:val="singleLevel"/>
    <w:tmpl w:val="5852BF9E"/>
    <w:lvl w:ilvl="0">
      <w:start w:val="3"/>
      <w:numFmt w:val="decimal"/>
      <w:lvlText w:val="%1."/>
      <w:lvlJc w:val="left"/>
      <w:pPr>
        <w:tabs>
          <w:tab w:val="num" w:pos="1065"/>
        </w:tabs>
        <w:ind w:left="1065" w:hanging="360"/>
      </w:pPr>
      <w:rPr>
        <w:rFonts w:cs="Times New Roman" w:hint="default"/>
      </w:rPr>
    </w:lvl>
  </w:abstractNum>
  <w:abstractNum w:abstractNumId="7">
    <w:nsid w:val="4833012E"/>
    <w:multiLevelType w:val="singleLevel"/>
    <w:tmpl w:val="DBE09CCE"/>
    <w:lvl w:ilvl="0">
      <w:start w:val="2"/>
      <w:numFmt w:val="decimal"/>
      <w:lvlText w:val="%1."/>
      <w:lvlJc w:val="left"/>
      <w:pPr>
        <w:tabs>
          <w:tab w:val="num" w:pos="1065"/>
        </w:tabs>
        <w:ind w:left="1065" w:hanging="360"/>
      </w:pPr>
      <w:rPr>
        <w:rFonts w:cs="Times New Roman" w:hint="default"/>
      </w:rPr>
    </w:lvl>
  </w:abstractNum>
  <w:abstractNum w:abstractNumId="8">
    <w:nsid w:val="4A136E0B"/>
    <w:multiLevelType w:val="singleLevel"/>
    <w:tmpl w:val="C35C3E98"/>
    <w:lvl w:ilvl="0">
      <w:start w:val="3"/>
      <w:numFmt w:val="bullet"/>
      <w:lvlText w:val="-"/>
      <w:lvlJc w:val="left"/>
      <w:pPr>
        <w:tabs>
          <w:tab w:val="num" w:pos="1065"/>
        </w:tabs>
        <w:ind w:left="1065" w:hanging="360"/>
      </w:pPr>
      <w:rPr>
        <w:rFonts w:hint="default"/>
      </w:rPr>
    </w:lvl>
  </w:abstractNum>
  <w:abstractNum w:abstractNumId="9">
    <w:nsid w:val="4E247E79"/>
    <w:multiLevelType w:val="singleLevel"/>
    <w:tmpl w:val="84D44016"/>
    <w:lvl w:ilvl="0">
      <w:start w:val="1"/>
      <w:numFmt w:val="bullet"/>
      <w:lvlText w:val="-"/>
      <w:lvlJc w:val="left"/>
      <w:pPr>
        <w:tabs>
          <w:tab w:val="num" w:pos="4062"/>
        </w:tabs>
        <w:ind w:left="4062" w:hanging="375"/>
      </w:pPr>
      <w:rPr>
        <w:rFonts w:hint="default"/>
      </w:rPr>
    </w:lvl>
  </w:abstractNum>
  <w:abstractNum w:abstractNumId="10">
    <w:nsid w:val="5026015D"/>
    <w:multiLevelType w:val="multilevel"/>
    <w:tmpl w:val="4E50E0F2"/>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1">
    <w:nsid w:val="5E3447C4"/>
    <w:multiLevelType w:val="hybridMultilevel"/>
    <w:tmpl w:val="DADCA7E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EC732C4"/>
    <w:multiLevelType w:val="singleLevel"/>
    <w:tmpl w:val="826E1E32"/>
    <w:lvl w:ilvl="0">
      <w:start w:val="7"/>
      <w:numFmt w:val="decimal"/>
      <w:lvlText w:val="%1."/>
      <w:lvlJc w:val="left"/>
      <w:pPr>
        <w:tabs>
          <w:tab w:val="num" w:pos="1065"/>
        </w:tabs>
        <w:ind w:left="1065" w:hanging="360"/>
      </w:pPr>
      <w:rPr>
        <w:rFonts w:cs="Times New Roman" w:hint="default"/>
      </w:rPr>
    </w:lvl>
  </w:abstractNum>
  <w:abstractNum w:abstractNumId="13">
    <w:nsid w:val="5FB313F6"/>
    <w:multiLevelType w:val="hybridMultilevel"/>
    <w:tmpl w:val="DAC0A8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3EB06DC"/>
    <w:multiLevelType w:val="hybridMultilevel"/>
    <w:tmpl w:val="2A44F4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2"/>
  </w:num>
  <w:num w:numId="3">
    <w:abstractNumId w:val="7"/>
  </w:num>
  <w:num w:numId="4">
    <w:abstractNumId w:val="0"/>
  </w:num>
  <w:num w:numId="5">
    <w:abstractNumId w:val="9"/>
  </w:num>
  <w:num w:numId="6">
    <w:abstractNumId w:val="3"/>
  </w:num>
  <w:num w:numId="7">
    <w:abstractNumId w:val="6"/>
  </w:num>
  <w:num w:numId="8">
    <w:abstractNumId w:val="8"/>
  </w:num>
  <w:num w:numId="9">
    <w:abstractNumId w:val="12"/>
  </w:num>
  <w:num w:numId="10">
    <w:abstractNumId w:val="1"/>
  </w:num>
  <w:num w:numId="11">
    <w:abstractNumId w:val="5"/>
  </w:num>
  <w:num w:numId="12">
    <w:abstractNumId w:val="4"/>
  </w:num>
  <w:num w:numId="13">
    <w:abstractNumId w:val="14"/>
  </w:num>
  <w:num w:numId="14">
    <w:abstractNumId w:val="1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7AB5"/>
    <w:rsid w:val="0000307D"/>
    <w:rsid w:val="00042DD5"/>
    <w:rsid w:val="00047EF7"/>
    <w:rsid w:val="0007461B"/>
    <w:rsid w:val="00074B19"/>
    <w:rsid w:val="00090095"/>
    <w:rsid w:val="000B2448"/>
    <w:rsid w:val="000D596A"/>
    <w:rsid w:val="000E294F"/>
    <w:rsid w:val="000F488C"/>
    <w:rsid w:val="00141715"/>
    <w:rsid w:val="00153DDB"/>
    <w:rsid w:val="0015403A"/>
    <w:rsid w:val="001919C6"/>
    <w:rsid w:val="001A139F"/>
    <w:rsid w:val="001B39C0"/>
    <w:rsid w:val="001C310E"/>
    <w:rsid w:val="001D5650"/>
    <w:rsid w:val="001E1CD7"/>
    <w:rsid w:val="001E2D96"/>
    <w:rsid w:val="001F46DF"/>
    <w:rsid w:val="002148B5"/>
    <w:rsid w:val="0022399F"/>
    <w:rsid w:val="00225559"/>
    <w:rsid w:val="00250D6F"/>
    <w:rsid w:val="00257AB5"/>
    <w:rsid w:val="0026547A"/>
    <w:rsid w:val="00286C48"/>
    <w:rsid w:val="00292960"/>
    <w:rsid w:val="00297A12"/>
    <w:rsid w:val="002E6A58"/>
    <w:rsid w:val="002F5A2F"/>
    <w:rsid w:val="0030100C"/>
    <w:rsid w:val="00322807"/>
    <w:rsid w:val="00381430"/>
    <w:rsid w:val="003A284B"/>
    <w:rsid w:val="003B0256"/>
    <w:rsid w:val="003B09E8"/>
    <w:rsid w:val="003F1BC3"/>
    <w:rsid w:val="003F69B7"/>
    <w:rsid w:val="00413F4D"/>
    <w:rsid w:val="00425A64"/>
    <w:rsid w:val="004351FB"/>
    <w:rsid w:val="00442F47"/>
    <w:rsid w:val="0044634F"/>
    <w:rsid w:val="00466571"/>
    <w:rsid w:val="0047320A"/>
    <w:rsid w:val="004E22EB"/>
    <w:rsid w:val="004F474C"/>
    <w:rsid w:val="00532E6C"/>
    <w:rsid w:val="0053492F"/>
    <w:rsid w:val="005631E1"/>
    <w:rsid w:val="00567C2F"/>
    <w:rsid w:val="0057439E"/>
    <w:rsid w:val="00582FA3"/>
    <w:rsid w:val="00594C6A"/>
    <w:rsid w:val="005B0831"/>
    <w:rsid w:val="005D375A"/>
    <w:rsid w:val="005D582C"/>
    <w:rsid w:val="005E2AC0"/>
    <w:rsid w:val="0060487D"/>
    <w:rsid w:val="00611175"/>
    <w:rsid w:val="006218D3"/>
    <w:rsid w:val="00641406"/>
    <w:rsid w:val="006447A8"/>
    <w:rsid w:val="0065438D"/>
    <w:rsid w:val="00654874"/>
    <w:rsid w:val="00670F50"/>
    <w:rsid w:val="00695965"/>
    <w:rsid w:val="006B1642"/>
    <w:rsid w:val="006F2A39"/>
    <w:rsid w:val="006F436D"/>
    <w:rsid w:val="007105F9"/>
    <w:rsid w:val="00714478"/>
    <w:rsid w:val="007350AF"/>
    <w:rsid w:val="00763592"/>
    <w:rsid w:val="00780960"/>
    <w:rsid w:val="00781C2F"/>
    <w:rsid w:val="007A10CB"/>
    <w:rsid w:val="007C51B0"/>
    <w:rsid w:val="007D4778"/>
    <w:rsid w:val="00830D39"/>
    <w:rsid w:val="00843C23"/>
    <w:rsid w:val="0086494B"/>
    <w:rsid w:val="008717FE"/>
    <w:rsid w:val="008C1C5B"/>
    <w:rsid w:val="008F004F"/>
    <w:rsid w:val="008F66B1"/>
    <w:rsid w:val="008F7C85"/>
    <w:rsid w:val="00971A66"/>
    <w:rsid w:val="00975FA5"/>
    <w:rsid w:val="009D71EC"/>
    <w:rsid w:val="00A0125A"/>
    <w:rsid w:val="00A05021"/>
    <w:rsid w:val="00A244D8"/>
    <w:rsid w:val="00A640BD"/>
    <w:rsid w:val="00AB705C"/>
    <w:rsid w:val="00AD3C5A"/>
    <w:rsid w:val="00AF4FE7"/>
    <w:rsid w:val="00AF7E32"/>
    <w:rsid w:val="00B15BFD"/>
    <w:rsid w:val="00B22B34"/>
    <w:rsid w:val="00B23B65"/>
    <w:rsid w:val="00B61442"/>
    <w:rsid w:val="00B73DCD"/>
    <w:rsid w:val="00B8222B"/>
    <w:rsid w:val="00BB6117"/>
    <w:rsid w:val="00BC4FE6"/>
    <w:rsid w:val="00BF50E0"/>
    <w:rsid w:val="00C1202D"/>
    <w:rsid w:val="00C14751"/>
    <w:rsid w:val="00C25A16"/>
    <w:rsid w:val="00C43AAC"/>
    <w:rsid w:val="00C52589"/>
    <w:rsid w:val="00C628CD"/>
    <w:rsid w:val="00C64BBC"/>
    <w:rsid w:val="00C8459A"/>
    <w:rsid w:val="00C93452"/>
    <w:rsid w:val="00C94E4E"/>
    <w:rsid w:val="00CA119C"/>
    <w:rsid w:val="00CB02E2"/>
    <w:rsid w:val="00CB20F4"/>
    <w:rsid w:val="00CD0DDE"/>
    <w:rsid w:val="00D0238F"/>
    <w:rsid w:val="00D14338"/>
    <w:rsid w:val="00D152A0"/>
    <w:rsid w:val="00D17515"/>
    <w:rsid w:val="00D310C2"/>
    <w:rsid w:val="00D4754C"/>
    <w:rsid w:val="00D8562A"/>
    <w:rsid w:val="00D879E2"/>
    <w:rsid w:val="00D92C75"/>
    <w:rsid w:val="00DA18E1"/>
    <w:rsid w:val="00DA45A5"/>
    <w:rsid w:val="00DC5FFC"/>
    <w:rsid w:val="00DE06AF"/>
    <w:rsid w:val="00DE5878"/>
    <w:rsid w:val="00DF0D95"/>
    <w:rsid w:val="00E43D64"/>
    <w:rsid w:val="00E62A83"/>
    <w:rsid w:val="00E835C8"/>
    <w:rsid w:val="00E96644"/>
    <w:rsid w:val="00EB2797"/>
    <w:rsid w:val="00ED1F02"/>
    <w:rsid w:val="00F0132C"/>
    <w:rsid w:val="00F126D4"/>
    <w:rsid w:val="00F40D13"/>
    <w:rsid w:val="00F430A2"/>
    <w:rsid w:val="00F501DE"/>
    <w:rsid w:val="00F5582C"/>
    <w:rsid w:val="00F60A6B"/>
    <w:rsid w:val="00F77CEA"/>
    <w:rsid w:val="00FE02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F5A2F"/>
    <w:pPr>
      <w:autoSpaceDE w:val="0"/>
      <w:autoSpaceDN w:val="0"/>
    </w:pPr>
    <w:rPr>
      <w:sz w:val="24"/>
      <w:szCs w:val="24"/>
    </w:rPr>
  </w:style>
  <w:style w:type="paragraph" w:styleId="Heading1">
    <w:name w:val="heading 1"/>
    <w:basedOn w:val="Normal"/>
    <w:next w:val="Normal"/>
    <w:link w:val="Heading1Char"/>
    <w:uiPriority w:val="99"/>
    <w:qFormat/>
    <w:rsid w:val="002F5A2F"/>
    <w:pPr>
      <w:keepNext/>
      <w:jc w:val="center"/>
      <w:outlineLvl w:val="0"/>
    </w:pPr>
    <w:rPr>
      <w:b/>
      <w:bCs/>
      <w:sz w:val="28"/>
      <w:szCs w:val="28"/>
    </w:rPr>
  </w:style>
  <w:style w:type="paragraph" w:styleId="Heading2">
    <w:name w:val="heading 2"/>
    <w:basedOn w:val="Normal"/>
    <w:next w:val="Normal"/>
    <w:link w:val="Heading2Char"/>
    <w:uiPriority w:val="99"/>
    <w:qFormat/>
    <w:rsid w:val="002F5A2F"/>
    <w:pPr>
      <w:keepNext/>
      <w:ind w:firstLine="705"/>
      <w:jc w:val="both"/>
      <w:outlineLvl w:val="1"/>
    </w:pPr>
    <w:rPr>
      <w:b/>
      <w:bCs/>
    </w:rPr>
  </w:style>
  <w:style w:type="paragraph" w:styleId="Heading3">
    <w:name w:val="heading 3"/>
    <w:basedOn w:val="Normal"/>
    <w:next w:val="Normal"/>
    <w:link w:val="Heading3Char"/>
    <w:uiPriority w:val="99"/>
    <w:qFormat/>
    <w:rsid w:val="002F5A2F"/>
    <w:pPr>
      <w:keepNext/>
      <w:ind w:left="4956" w:firstLine="708"/>
      <w:jc w:val="both"/>
      <w:outlineLvl w:val="2"/>
    </w:pPr>
    <w:rPr>
      <w:b/>
      <w:bCs/>
    </w:rPr>
  </w:style>
  <w:style w:type="paragraph" w:styleId="Heading4">
    <w:name w:val="heading 4"/>
    <w:basedOn w:val="Normal"/>
    <w:next w:val="Normal"/>
    <w:link w:val="Heading4Char"/>
    <w:uiPriority w:val="99"/>
    <w:qFormat/>
    <w:rsid w:val="002F5A2F"/>
    <w:pPr>
      <w:keepNext/>
      <w:outlineLvl w:val="3"/>
    </w:pPr>
    <w:rPr>
      <w:b/>
      <w:bCs/>
    </w:rPr>
  </w:style>
  <w:style w:type="paragraph" w:styleId="Heading5">
    <w:name w:val="heading 5"/>
    <w:basedOn w:val="Normal"/>
    <w:next w:val="Normal"/>
    <w:link w:val="Heading5Char"/>
    <w:uiPriority w:val="99"/>
    <w:qFormat/>
    <w:rsid w:val="002F5A2F"/>
    <w:pPr>
      <w:keepNext/>
      <w:jc w:val="center"/>
      <w:outlineLvl w:val="4"/>
    </w:pPr>
    <w:rPr>
      <w:b/>
      <w:bCs/>
    </w:rPr>
  </w:style>
  <w:style w:type="paragraph" w:styleId="Heading6">
    <w:name w:val="heading 6"/>
    <w:basedOn w:val="Normal"/>
    <w:next w:val="Normal"/>
    <w:link w:val="Heading6Char"/>
    <w:uiPriority w:val="99"/>
    <w:qFormat/>
    <w:rsid w:val="002F5A2F"/>
    <w:pPr>
      <w:keepNext/>
      <w:jc w:val="center"/>
      <w:outlineLvl w:val="5"/>
    </w:pPr>
    <w:rPr>
      <w:b/>
      <w:bCs/>
      <w:sz w:val="32"/>
      <w:szCs w:val="32"/>
    </w:rPr>
  </w:style>
  <w:style w:type="paragraph" w:styleId="Heading7">
    <w:name w:val="heading 7"/>
    <w:basedOn w:val="Normal"/>
    <w:next w:val="Normal"/>
    <w:link w:val="Heading7Char"/>
    <w:uiPriority w:val="99"/>
    <w:qFormat/>
    <w:rsid w:val="002F5A2F"/>
    <w:pPr>
      <w:keepNext/>
      <w:jc w:val="center"/>
      <w:outlineLvl w:val="6"/>
    </w:pPr>
    <w:rPr>
      <w:sz w:val="28"/>
      <w:szCs w:val="28"/>
    </w:rPr>
  </w:style>
  <w:style w:type="paragraph" w:styleId="Heading8">
    <w:name w:val="heading 8"/>
    <w:basedOn w:val="Normal"/>
    <w:next w:val="Normal"/>
    <w:link w:val="Heading8Char"/>
    <w:uiPriority w:val="99"/>
    <w:qFormat/>
    <w:rsid w:val="002F5A2F"/>
    <w:pPr>
      <w:keepNext/>
      <w:outlineLvl w:val="7"/>
    </w:pPr>
    <w:rPr>
      <w:sz w:val="28"/>
      <w:szCs w:val="28"/>
    </w:rPr>
  </w:style>
  <w:style w:type="paragraph" w:styleId="Heading9">
    <w:name w:val="heading 9"/>
    <w:basedOn w:val="Normal"/>
    <w:next w:val="Normal"/>
    <w:link w:val="Heading9Char"/>
    <w:uiPriority w:val="99"/>
    <w:qFormat/>
    <w:rsid w:val="002F5A2F"/>
    <w:pPr>
      <w:keepNext/>
      <w:jc w:val="right"/>
      <w:outlineLvl w:val="8"/>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F5A2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2F5A2F"/>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2F5A2F"/>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F5A2F"/>
    <w:rPr>
      <w:rFonts w:ascii="Calibri" w:hAnsi="Calibri" w:cs="Times New Roman"/>
      <w:b/>
      <w:bCs/>
      <w:sz w:val="28"/>
      <w:szCs w:val="28"/>
    </w:rPr>
  </w:style>
  <w:style w:type="character" w:customStyle="1" w:styleId="Heading5Char">
    <w:name w:val="Heading 5 Char"/>
    <w:basedOn w:val="DefaultParagraphFont"/>
    <w:link w:val="Heading5"/>
    <w:uiPriority w:val="99"/>
    <w:locked/>
    <w:rsid w:val="00CA119C"/>
    <w:rPr>
      <w:rFonts w:cs="Times New Roman"/>
      <w:b/>
      <w:bCs/>
      <w:sz w:val="24"/>
      <w:szCs w:val="24"/>
      <w:lang w:val="ru-RU" w:eastAsia="ru-RU"/>
    </w:rPr>
  </w:style>
  <w:style w:type="character" w:customStyle="1" w:styleId="Heading6Char">
    <w:name w:val="Heading 6 Char"/>
    <w:basedOn w:val="DefaultParagraphFont"/>
    <w:link w:val="Heading6"/>
    <w:uiPriority w:val="99"/>
    <w:semiHidden/>
    <w:locked/>
    <w:rsid w:val="002F5A2F"/>
    <w:rPr>
      <w:rFonts w:ascii="Calibri" w:hAnsi="Calibri" w:cs="Times New Roman"/>
      <w:b/>
      <w:bCs/>
    </w:rPr>
  </w:style>
  <w:style w:type="character" w:customStyle="1" w:styleId="Heading7Char">
    <w:name w:val="Heading 7 Char"/>
    <w:basedOn w:val="DefaultParagraphFont"/>
    <w:link w:val="Heading7"/>
    <w:uiPriority w:val="99"/>
    <w:semiHidden/>
    <w:locked/>
    <w:rsid w:val="002F5A2F"/>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F5A2F"/>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F5A2F"/>
    <w:rPr>
      <w:rFonts w:ascii="Cambria" w:hAnsi="Cambria" w:cs="Times New Roman"/>
    </w:rPr>
  </w:style>
  <w:style w:type="paragraph" w:styleId="BodyText2">
    <w:name w:val="Body Text 2"/>
    <w:basedOn w:val="Normal"/>
    <w:link w:val="BodyText2Char"/>
    <w:uiPriority w:val="99"/>
    <w:rsid w:val="002F5A2F"/>
    <w:pPr>
      <w:spacing w:before="20"/>
      <w:jc w:val="center"/>
    </w:pPr>
    <w:rPr>
      <w:sz w:val="22"/>
      <w:szCs w:val="22"/>
    </w:rPr>
  </w:style>
  <w:style w:type="character" w:customStyle="1" w:styleId="BodyText2Char">
    <w:name w:val="Body Text 2 Char"/>
    <w:basedOn w:val="DefaultParagraphFont"/>
    <w:link w:val="BodyText2"/>
    <w:uiPriority w:val="99"/>
    <w:semiHidden/>
    <w:locked/>
    <w:rsid w:val="002F5A2F"/>
    <w:rPr>
      <w:rFonts w:cs="Times New Roman"/>
      <w:sz w:val="24"/>
      <w:szCs w:val="24"/>
    </w:rPr>
  </w:style>
  <w:style w:type="paragraph" w:styleId="BodyTextIndent2">
    <w:name w:val="Body Text Indent 2"/>
    <w:basedOn w:val="Normal"/>
    <w:link w:val="BodyTextIndent2Char"/>
    <w:uiPriority w:val="99"/>
    <w:rsid w:val="002F5A2F"/>
    <w:pPr>
      <w:ind w:firstLine="708"/>
      <w:jc w:val="both"/>
    </w:pPr>
    <w:rPr>
      <w:sz w:val="28"/>
      <w:szCs w:val="28"/>
    </w:rPr>
  </w:style>
  <w:style w:type="character" w:customStyle="1" w:styleId="BodyTextIndent2Char">
    <w:name w:val="Body Text Indent 2 Char"/>
    <w:basedOn w:val="DefaultParagraphFont"/>
    <w:link w:val="BodyTextIndent2"/>
    <w:uiPriority w:val="99"/>
    <w:semiHidden/>
    <w:locked/>
    <w:rsid w:val="002F5A2F"/>
    <w:rPr>
      <w:rFonts w:cs="Times New Roman"/>
      <w:sz w:val="24"/>
      <w:szCs w:val="24"/>
    </w:rPr>
  </w:style>
  <w:style w:type="paragraph" w:styleId="BodyText">
    <w:name w:val="Body Text"/>
    <w:basedOn w:val="Normal"/>
    <w:link w:val="BodyTextChar"/>
    <w:uiPriority w:val="99"/>
    <w:rsid w:val="002F5A2F"/>
    <w:pPr>
      <w:jc w:val="center"/>
    </w:pPr>
    <w:rPr>
      <w:b/>
      <w:bCs/>
      <w:sz w:val="28"/>
      <w:szCs w:val="28"/>
    </w:rPr>
  </w:style>
  <w:style w:type="character" w:customStyle="1" w:styleId="BodyTextChar">
    <w:name w:val="Body Text Char"/>
    <w:basedOn w:val="DefaultParagraphFont"/>
    <w:link w:val="BodyText"/>
    <w:uiPriority w:val="99"/>
    <w:semiHidden/>
    <w:locked/>
    <w:rsid w:val="002F5A2F"/>
    <w:rPr>
      <w:rFonts w:cs="Times New Roman"/>
      <w:sz w:val="24"/>
      <w:szCs w:val="24"/>
    </w:rPr>
  </w:style>
  <w:style w:type="paragraph" w:customStyle="1" w:styleId="FR1">
    <w:name w:val="FR1"/>
    <w:uiPriority w:val="99"/>
    <w:rsid w:val="002F5A2F"/>
    <w:pPr>
      <w:widowControl w:val="0"/>
      <w:autoSpaceDE w:val="0"/>
      <w:autoSpaceDN w:val="0"/>
      <w:jc w:val="center"/>
    </w:pPr>
    <w:rPr>
      <w:rFonts w:ascii="Arial" w:hAnsi="Arial" w:cs="Arial"/>
      <w:b/>
      <w:bCs/>
      <w:i/>
      <w:iCs/>
      <w:noProof/>
      <w:sz w:val="20"/>
      <w:szCs w:val="20"/>
      <w:lang w:val="en-US"/>
    </w:rPr>
  </w:style>
  <w:style w:type="paragraph" w:styleId="BodyTextIndent3">
    <w:name w:val="Body Text Indent 3"/>
    <w:basedOn w:val="Normal"/>
    <w:link w:val="BodyTextIndent3Char"/>
    <w:uiPriority w:val="99"/>
    <w:rsid w:val="002F5A2F"/>
    <w:pPr>
      <w:spacing w:before="20" w:line="220" w:lineRule="auto"/>
      <w:ind w:firstLine="580"/>
      <w:jc w:val="both"/>
    </w:pPr>
    <w:rPr>
      <w:sz w:val="28"/>
      <w:szCs w:val="28"/>
    </w:rPr>
  </w:style>
  <w:style w:type="character" w:customStyle="1" w:styleId="BodyTextIndent3Char">
    <w:name w:val="Body Text Indent 3 Char"/>
    <w:basedOn w:val="DefaultParagraphFont"/>
    <w:link w:val="BodyTextIndent3"/>
    <w:uiPriority w:val="99"/>
    <w:locked/>
    <w:rsid w:val="0057439E"/>
    <w:rPr>
      <w:rFonts w:cs="Times New Roman"/>
      <w:sz w:val="28"/>
      <w:szCs w:val="28"/>
      <w:lang w:val="ru-RU" w:eastAsia="ru-RU"/>
    </w:rPr>
  </w:style>
  <w:style w:type="paragraph" w:styleId="BlockText">
    <w:name w:val="Block Text"/>
    <w:basedOn w:val="Normal"/>
    <w:link w:val="BlockTextChar"/>
    <w:uiPriority w:val="99"/>
    <w:rsid w:val="002F5A2F"/>
    <w:pPr>
      <w:spacing w:before="180"/>
      <w:ind w:left="2080" w:right="1200"/>
      <w:jc w:val="center"/>
    </w:pPr>
    <w:rPr>
      <w:b/>
      <w:bCs/>
      <w:sz w:val="28"/>
      <w:szCs w:val="28"/>
    </w:rPr>
  </w:style>
  <w:style w:type="paragraph" w:customStyle="1" w:styleId="a">
    <w:name w:val="Знак Знак Знак"/>
    <w:basedOn w:val="Normal"/>
    <w:uiPriority w:val="99"/>
    <w:rsid w:val="00781C2F"/>
    <w:pPr>
      <w:autoSpaceDE/>
      <w:autoSpaceDN/>
      <w:spacing w:after="160" w:line="240" w:lineRule="exact"/>
    </w:pPr>
    <w:rPr>
      <w:rFonts w:ascii="Verdana" w:hAnsi="Verdana" w:cs="Verdana"/>
      <w:sz w:val="20"/>
      <w:szCs w:val="20"/>
      <w:lang w:val="en-US" w:eastAsia="en-US"/>
    </w:rPr>
  </w:style>
  <w:style w:type="paragraph" w:customStyle="1" w:styleId="1">
    <w:name w:val="Знак Знак Знак Знак Знак Знак1 Знак"/>
    <w:basedOn w:val="Normal"/>
    <w:link w:val="10"/>
    <w:uiPriority w:val="99"/>
    <w:rsid w:val="00AD3C5A"/>
    <w:pPr>
      <w:widowControl w:val="0"/>
      <w:autoSpaceDE/>
      <w:autoSpaceDN/>
      <w:adjustRightInd w:val="0"/>
      <w:spacing w:after="160" w:line="240" w:lineRule="exact"/>
      <w:jc w:val="right"/>
    </w:pPr>
    <w:rPr>
      <w:sz w:val="20"/>
      <w:szCs w:val="20"/>
      <w:lang w:val="en-GB" w:eastAsia="en-US"/>
    </w:rPr>
  </w:style>
  <w:style w:type="character" w:customStyle="1" w:styleId="BlockTextChar">
    <w:name w:val="Block Text Char"/>
    <w:basedOn w:val="DefaultParagraphFont"/>
    <w:link w:val="BlockText"/>
    <w:uiPriority w:val="99"/>
    <w:locked/>
    <w:rsid w:val="0057439E"/>
    <w:rPr>
      <w:rFonts w:cs="Times New Roman"/>
      <w:b/>
      <w:bCs/>
      <w:sz w:val="28"/>
      <w:szCs w:val="28"/>
      <w:lang w:val="ru-RU" w:eastAsia="ru-RU"/>
    </w:rPr>
  </w:style>
  <w:style w:type="character" w:customStyle="1" w:styleId="10">
    <w:name w:val="Знак Знак Знак Знак Знак Знак1 Знак Знак"/>
    <w:basedOn w:val="DefaultParagraphFont"/>
    <w:link w:val="1"/>
    <w:uiPriority w:val="99"/>
    <w:locked/>
    <w:rsid w:val="00CA119C"/>
    <w:rPr>
      <w:rFonts w:cs="Times New Roman"/>
      <w:lang w:val="en-GB" w:eastAsia="en-US"/>
    </w:rPr>
  </w:style>
  <w:style w:type="paragraph" w:styleId="BalloonText">
    <w:name w:val="Balloon Text"/>
    <w:basedOn w:val="Normal"/>
    <w:link w:val="BalloonTextChar"/>
    <w:uiPriority w:val="99"/>
    <w:semiHidden/>
    <w:rsid w:val="007C51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5A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305</TotalTime>
  <Pages>2</Pages>
  <Words>368</Words>
  <Characters>2102</Characters>
  <Application>Microsoft Office Outlook</Application>
  <DocSecurity>0</DocSecurity>
  <Lines>0</Lines>
  <Paragraphs>0</Paragraphs>
  <ScaleCrop>false</ScaleCrop>
  <Company>ADMIN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VOLOSHIN</dc:creator>
  <cp:keywords/>
  <dc:description/>
  <cp:lastModifiedBy>Щепелина Н.Ф.</cp:lastModifiedBy>
  <cp:revision>6</cp:revision>
  <cp:lastPrinted>2017-04-28T06:17:00Z</cp:lastPrinted>
  <dcterms:created xsi:type="dcterms:W3CDTF">2013-06-28T10:09:00Z</dcterms:created>
  <dcterms:modified xsi:type="dcterms:W3CDTF">2017-10-11T02:45:00Z</dcterms:modified>
</cp:coreProperties>
</file>