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4B" w:rsidRPr="00323CCE" w:rsidRDefault="00BA504B" w:rsidP="00272E1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Администрация муниципального района</w:t>
      </w:r>
    </w:p>
    <w:p w:rsidR="00BA504B" w:rsidRPr="00323CCE" w:rsidRDefault="00BA504B" w:rsidP="00272E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3CC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323CCE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Тунгокоченского</w:t>
      </w:r>
      <w:proofErr w:type="spellEnd"/>
      <w:r w:rsidRPr="00323C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</w:p>
    <w:p w:rsidR="00BA504B" w:rsidRPr="00323CCE" w:rsidRDefault="00BA504B" w:rsidP="00272E1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23CCE">
        <w:rPr>
          <w:rFonts w:ascii="Times New Roman" w:hAnsi="Times New Roman" w:cs="Times New Roman"/>
          <w:b w:val="0"/>
          <w:bCs w:val="0"/>
          <w:sz w:val="28"/>
          <w:szCs w:val="28"/>
        </w:rPr>
        <w:t>Забайкальского края</w:t>
      </w:r>
    </w:p>
    <w:p w:rsidR="00BA504B" w:rsidRPr="00323CCE" w:rsidRDefault="00BA504B" w:rsidP="00272E1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881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C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504B" w:rsidRPr="00323CCE" w:rsidRDefault="00BA504B" w:rsidP="0027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504B" w:rsidRPr="00323CCE" w:rsidRDefault="00BA504B" w:rsidP="00272E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3CCE">
        <w:rPr>
          <w:rFonts w:ascii="Times New Roman" w:hAnsi="Times New Roman" w:cs="Times New Roman"/>
          <w:sz w:val="28"/>
          <w:szCs w:val="28"/>
        </w:rPr>
        <w:t xml:space="preserve"> апреля 2017 года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BA504B" w:rsidRPr="00323CCE" w:rsidRDefault="00BA504B" w:rsidP="00272E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504B" w:rsidRPr="00323CCE" w:rsidRDefault="00BA504B" w:rsidP="00272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 xml:space="preserve">с. Верх - </w:t>
      </w:r>
      <w:proofErr w:type="spellStart"/>
      <w:r w:rsidRPr="00323CCE">
        <w:rPr>
          <w:rFonts w:ascii="Times New Roman" w:hAnsi="Times New Roman" w:cs="Times New Roman"/>
          <w:sz w:val="28"/>
          <w:szCs w:val="28"/>
        </w:rPr>
        <w:t>Усугли</w:t>
      </w:r>
      <w:proofErr w:type="spellEnd"/>
    </w:p>
    <w:p w:rsidR="00BA504B" w:rsidRPr="00323CCE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2C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C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«Тунгокоченский район» от 10.03.2015г. № 125 </w:t>
      </w:r>
    </w:p>
    <w:p w:rsidR="00BA504B" w:rsidRPr="00323CCE" w:rsidRDefault="00BA504B" w:rsidP="002C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CCE">
        <w:rPr>
          <w:rFonts w:ascii="Times New Roman" w:hAnsi="Times New Roman" w:cs="Times New Roman"/>
          <w:b/>
          <w:bCs/>
          <w:sz w:val="28"/>
          <w:szCs w:val="28"/>
        </w:rPr>
        <w:t>«О межведомственной комиссии по делам несовершеннолетних и защите их прав при администрации муниципального района « Тунгокоченский район»</w:t>
      </w:r>
    </w:p>
    <w:p w:rsidR="00BA504B" w:rsidRPr="00323CCE" w:rsidRDefault="00BA504B" w:rsidP="00272E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504B" w:rsidRPr="00023434" w:rsidRDefault="00BA504B" w:rsidP="00272E1A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23CCE">
        <w:rPr>
          <w:sz w:val="28"/>
          <w:szCs w:val="28"/>
        </w:rPr>
        <w:t>В соответствии с Законом Забайкальского края от 23.07.2014 № 1023 – ЗЗК «О комиссиях по делам несовершеннолетних и защите их прав в Забайкальском крае», Законом Забайкальского края от 18.12.2009 № 302 –ЗЗК «О наделении органов местного самоуправления муниципальных рай</w:t>
      </w:r>
      <w:r w:rsidRPr="00023434">
        <w:rPr>
          <w:sz w:val="28"/>
          <w:szCs w:val="28"/>
        </w:rPr>
        <w:t>онов и городских округов Забайкальского края государственным полномочием по созданию комиссии по делам несовершеннолетних и защите их прав и организации деятельности таких комиссий», руководствуясь статьями</w:t>
      </w:r>
      <w:proofErr w:type="gramEnd"/>
      <w:r w:rsidRPr="00023434">
        <w:rPr>
          <w:sz w:val="28"/>
          <w:szCs w:val="28"/>
        </w:rPr>
        <w:t xml:space="preserve"> 25,33 Устава муниципального района « Тунгокоченский район» </w:t>
      </w:r>
      <w:r w:rsidRPr="00023434">
        <w:rPr>
          <w:b/>
          <w:bCs/>
          <w:sz w:val="28"/>
          <w:szCs w:val="28"/>
        </w:rPr>
        <w:t>постановляет:</w:t>
      </w:r>
      <w:r w:rsidRPr="00023434">
        <w:rPr>
          <w:sz w:val="28"/>
          <w:szCs w:val="28"/>
        </w:rPr>
        <w:t xml:space="preserve"> </w:t>
      </w:r>
    </w:p>
    <w:p w:rsidR="00BA504B" w:rsidRPr="00023434" w:rsidRDefault="00BA504B" w:rsidP="00272E1A">
      <w:pPr>
        <w:pStyle w:val="3"/>
        <w:spacing w:after="0"/>
        <w:ind w:left="0" w:firstLine="709"/>
        <w:jc w:val="both"/>
        <w:rPr>
          <w:i/>
          <w:iCs/>
          <w:sz w:val="28"/>
          <w:szCs w:val="28"/>
        </w:rPr>
      </w:pPr>
    </w:p>
    <w:p w:rsidR="00BA504B" w:rsidRPr="00023434" w:rsidRDefault="00BA504B" w:rsidP="002C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муниципального района «Тунгокоченский район» от 10.03.2015г. № 125 «О межведомственной комиссии по делам несовершеннолетних и защите их прав при администрации муниципального района «Тунгокоченский район» следующие изменения:</w:t>
      </w:r>
    </w:p>
    <w:p w:rsidR="00BA504B" w:rsidRPr="00023434" w:rsidRDefault="00BA504B" w:rsidP="002C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>1.1. Приложение № 2 к постановлению изложить в новой редакции:</w:t>
      </w:r>
    </w:p>
    <w:p w:rsidR="00BA504B" w:rsidRPr="00023434" w:rsidRDefault="00BA504B" w:rsidP="002C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BA504B" w:rsidRPr="00023434" w:rsidRDefault="00BA504B" w:rsidP="002C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BA504B" w:rsidRPr="00023434" w:rsidRDefault="00BA504B" w:rsidP="002C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BA504B" w:rsidRPr="00023434" w:rsidRDefault="00BA504B" w:rsidP="002C1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 xml:space="preserve"> района «Тунгокоченский район» </w:t>
      </w:r>
    </w:p>
    <w:p w:rsidR="00BA504B" w:rsidRPr="008666E4" w:rsidRDefault="00BA504B" w:rsidP="00866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434">
        <w:rPr>
          <w:rFonts w:ascii="Times New Roman" w:hAnsi="Times New Roman" w:cs="Times New Roman"/>
          <w:sz w:val="28"/>
          <w:szCs w:val="28"/>
        </w:rPr>
        <w:t>от 10.03.2015г. № 125</w:t>
      </w:r>
    </w:p>
    <w:p w:rsidR="00BA504B" w:rsidRPr="00023434" w:rsidRDefault="00BA504B" w:rsidP="00323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BA504B" w:rsidRDefault="00E851D1" w:rsidP="00023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504B" w:rsidRPr="00023434">
        <w:rPr>
          <w:rFonts w:ascii="Times New Roman" w:hAnsi="Times New Roman" w:cs="Times New Roman"/>
          <w:b/>
          <w:bCs/>
          <w:sz w:val="28"/>
          <w:szCs w:val="28"/>
        </w:rPr>
        <w:t>Межведомственная комиссия по делам несовершеннолетних и защите их прав при администрации муниципального образования «Тунгокоченский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504B" w:rsidRPr="00023434" w:rsidRDefault="00BA504B" w:rsidP="00023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992"/>
        <w:gridCol w:w="6300"/>
      </w:tblGrid>
      <w:tr w:rsidR="00BA504B" w:rsidRPr="00023434" w:rsidTr="00E851D1">
        <w:tc>
          <w:tcPr>
            <w:tcW w:w="788" w:type="dxa"/>
          </w:tcPr>
          <w:p w:rsidR="00BA504B" w:rsidRPr="00C97A73" w:rsidRDefault="00BA504B" w:rsidP="00B1417F">
            <w:pPr>
              <w:spacing w:line="240" w:lineRule="auto"/>
              <w:ind w:left="113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A504B" w:rsidRPr="00023434" w:rsidTr="00E851D1">
        <w:trPr>
          <w:trHeight w:val="1097"/>
        </w:trPr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С. В. Мальцева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администрации муниципального района «Тунгокоченский район» по социальным вопросам </w:t>
            </w:r>
            <w:proofErr w:type="gram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Трушакова</w:t>
            </w:r>
            <w:proofErr w:type="spellEnd"/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администрации муниципального района «Тунгокоченский район» </w:t>
            </w:r>
            <w:proofErr w:type="gram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В.В. Саркисян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Тунгокоченский район»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тветственный секретарь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И.Д. Щек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турова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Специалист Комитета образования администрации муниципального района «Тунгокоченский район» по защите прав детства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Р. Балданов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Шилкинского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следственного отдела СУ СК РФ по Забайкальскому краю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Тишурова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по делам несовершеннолетних ОП по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Тунгокоченскому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Л.Н. Балданова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Инспектор по делам несовершеннолетних ПП «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Верх-Усуглинский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Тунгокоченском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Дашициренова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ВУСОШ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Е.В. Третьякова 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культуры и социальной политики администрации муниципального района «Тунгокоченский район»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Т.М.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Член Ассоциации Малочисленных Народов Севера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Т.Г. Кривоногих 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ЦЗН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Лисичникова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М.А. 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 xml:space="preserve"> ГУЗ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Тунгокоченской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И.И. Котельникова 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Тунгокоченскому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УФСИН России по Забайкальскому 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Дашициренов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комитета культуры и социальной политики администрации муниципального района «Тунгокоченский район» 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Аксайчугова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Верх-Усугли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ГУСО ШСРЦ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«Сибиряк»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 xml:space="preserve"> ГУЗ</w:t>
            </w: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Тунгокоченской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851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инспектор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Тунгокоченского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отдела ГКУ «КЦСЗН» Забайкальского края</w:t>
            </w:r>
          </w:p>
        </w:tc>
      </w:tr>
      <w:tr w:rsidR="00BA504B" w:rsidRPr="00023434" w:rsidTr="00E851D1">
        <w:tc>
          <w:tcPr>
            <w:tcW w:w="788" w:type="dxa"/>
          </w:tcPr>
          <w:p w:rsidR="00BA504B" w:rsidRPr="00C97A73" w:rsidRDefault="00BA504B" w:rsidP="00881D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Э.Б.Волошина (по согласованию)</w:t>
            </w:r>
          </w:p>
        </w:tc>
        <w:tc>
          <w:tcPr>
            <w:tcW w:w="6300" w:type="dxa"/>
          </w:tcPr>
          <w:p w:rsidR="00BA504B" w:rsidRPr="00C97A73" w:rsidRDefault="00BA504B" w:rsidP="00881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отделения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ерх-Усугли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ГУСО ШСРЦ </w:t>
            </w:r>
            <w:proofErr w:type="spellStart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>Шилкинский</w:t>
            </w:r>
            <w:proofErr w:type="spellEnd"/>
            <w:r w:rsidRPr="00C97A73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реабилитационный центр «Сибиряк»</w:t>
            </w:r>
          </w:p>
        </w:tc>
      </w:tr>
    </w:tbl>
    <w:p w:rsidR="00BA504B" w:rsidRDefault="00BA504B" w:rsidP="0027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EC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3C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C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«Тунгокоченский район» С.В. Мальцеву.</w:t>
      </w:r>
    </w:p>
    <w:p w:rsidR="00BA504B" w:rsidRPr="00323CCE" w:rsidRDefault="00BA504B" w:rsidP="00EC5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CCE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 Вести Севера» и разместить на официальном сайте муниципального района « Тунгокоченский район» в информационно-телекоммукационной сети « Интернет».</w:t>
      </w:r>
    </w:p>
    <w:p w:rsidR="00BA504B" w:rsidRPr="00323CCE" w:rsidRDefault="00BA504B" w:rsidP="00EC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EC5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BA504B" w:rsidRPr="00323CCE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A504B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CCE">
        <w:rPr>
          <w:rFonts w:ascii="Times New Roman" w:hAnsi="Times New Roman" w:cs="Times New Roman"/>
          <w:sz w:val="28"/>
          <w:szCs w:val="28"/>
        </w:rPr>
        <w:t>«Тунгокоченский район»</w:t>
      </w:r>
      <w:r w:rsidRPr="00323CCE">
        <w:rPr>
          <w:rFonts w:ascii="Times New Roman" w:hAnsi="Times New Roman" w:cs="Times New Roman"/>
          <w:sz w:val="28"/>
          <w:szCs w:val="28"/>
        </w:rPr>
        <w:tab/>
      </w:r>
      <w:r w:rsidRPr="00323CCE">
        <w:rPr>
          <w:rFonts w:ascii="Times New Roman" w:hAnsi="Times New Roman" w:cs="Times New Roman"/>
          <w:sz w:val="28"/>
          <w:szCs w:val="28"/>
        </w:rPr>
        <w:tab/>
      </w:r>
      <w:r w:rsidRPr="00323CCE">
        <w:rPr>
          <w:rFonts w:ascii="Times New Roman" w:hAnsi="Times New Roman" w:cs="Times New Roman"/>
          <w:sz w:val="28"/>
          <w:szCs w:val="28"/>
        </w:rPr>
        <w:tab/>
      </w:r>
      <w:r w:rsidRPr="00323CCE">
        <w:rPr>
          <w:rFonts w:ascii="Times New Roman" w:hAnsi="Times New Roman" w:cs="Times New Roman"/>
          <w:sz w:val="28"/>
          <w:szCs w:val="28"/>
        </w:rPr>
        <w:tab/>
      </w:r>
      <w:r w:rsidRPr="00323C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3CCE">
        <w:rPr>
          <w:rFonts w:ascii="Times New Roman" w:hAnsi="Times New Roman" w:cs="Times New Roman"/>
          <w:sz w:val="28"/>
          <w:szCs w:val="28"/>
        </w:rPr>
        <w:t>С.В. Захарченко</w:t>
      </w:r>
    </w:p>
    <w:p w:rsidR="00BA504B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4B" w:rsidRDefault="00BA504B" w:rsidP="00272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4B" w:rsidRPr="00323CCE" w:rsidRDefault="00BA504B">
      <w:pPr>
        <w:rPr>
          <w:rFonts w:ascii="Times New Roman" w:hAnsi="Times New Roman" w:cs="Times New Roman"/>
        </w:rPr>
      </w:pPr>
    </w:p>
    <w:sectPr w:rsidR="00BA504B" w:rsidRPr="00323CCE" w:rsidSect="000B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C14"/>
    <w:multiLevelType w:val="hybridMultilevel"/>
    <w:tmpl w:val="BC9A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1A"/>
    <w:rsid w:val="0000219C"/>
    <w:rsid w:val="00023434"/>
    <w:rsid w:val="00031114"/>
    <w:rsid w:val="000675BB"/>
    <w:rsid w:val="000B4E23"/>
    <w:rsid w:val="000F2B7E"/>
    <w:rsid w:val="001A1404"/>
    <w:rsid w:val="001D4C9E"/>
    <w:rsid w:val="0024355F"/>
    <w:rsid w:val="00272E1A"/>
    <w:rsid w:val="002C1FCA"/>
    <w:rsid w:val="00323CCE"/>
    <w:rsid w:val="003B1CC4"/>
    <w:rsid w:val="003D764A"/>
    <w:rsid w:val="0069234D"/>
    <w:rsid w:val="006C0B4A"/>
    <w:rsid w:val="0070302F"/>
    <w:rsid w:val="007B5E36"/>
    <w:rsid w:val="00815DDB"/>
    <w:rsid w:val="00834435"/>
    <w:rsid w:val="008666E4"/>
    <w:rsid w:val="00881D7C"/>
    <w:rsid w:val="008C0194"/>
    <w:rsid w:val="009764FC"/>
    <w:rsid w:val="009C737C"/>
    <w:rsid w:val="00A63673"/>
    <w:rsid w:val="00A7084E"/>
    <w:rsid w:val="00AD11CE"/>
    <w:rsid w:val="00B058B8"/>
    <w:rsid w:val="00B1417F"/>
    <w:rsid w:val="00B33930"/>
    <w:rsid w:val="00B40340"/>
    <w:rsid w:val="00BA504B"/>
    <w:rsid w:val="00BD60AA"/>
    <w:rsid w:val="00C82B85"/>
    <w:rsid w:val="00C97A73"/>
    <w:rsid w:val="00CC59F3"/>
    <w:rsid w:val="00CE2FCB"/>
    <w:rsid w:val="00D711F3"/>
    <w:rsid w:val="00DE7A7B"/>
    <w:rsid w:val="00E851D1"/>
    <w:rsid w:val="00EC5F8D"/>
    <w:rsid w:val="00F14D07"/>
    <w:rsid w:val="00F76520"/>
    <w:rsid w:val="00F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rsid w:val="00272E1A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rsid w:val="00272E1A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2E1A"/>
    <w:rPr>
      <w:sz w:val="16"/>
      <w:szCs w:val="16"/>
    </w:rPr>
  </w:style>
  <w:style w:type="paragraph" w:customStyle="1" w:styleId="ConsTitle">
    <w:name w:val="ConsTitle"/>
    <w:uiPriority w:val="99"/>
    <w:rsid w:val="00272E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uiPriority w:val="99"/>
    <w:rsid w:val="00323C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479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2017-04-20T08:09:00Z</cp:lastPrinted>
  <dcterms:created xsi:type="dcterms:W3CDTF">2017-04-18T05:18:00Z</dcterms:created>
  <dcterms:modified xsi:type="dcterms:W3CDTF">2017-04-20T23:19:00Z</dcterms:modified>
</cp:coreProperties>
</file>