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3F" w:rsidRDefault="00C24C3F" w:rsidP="00C24C3F">
      <w:pPr>
        <w:pStyle w:val="1"/>
        <w:jc w:val="center"/>
        <w:rPr>
          <w:b/>
          <w:bCs/>
        </w:rPr>
      </w:pPr>
      <w:r>
        <w:rPr>
          <w:b/>
          <w:bCs/>
        </w:rPr>
        <w:t>Администрация муниципального района</w:t>
      </w:r>
    </w:p>
    <w:p w:rsidR="00C24C3F" w:rsidRDefault="00C24C3F" w:rsidP="00C24C3F">
      <w:pPr>
        <w:pStyle w:val="1"/>
        <w:jc w:val="center"/>
        <w:rPr>
          <w:b/>
          <w:bCs/>
        </w:rPr>
      </w:pPr>
      <w:r>
        <w:rPr>
          <w:b/>
          <w:bCs/>
        </w:rPr>
        <w:t xml:space="preserve">  «Тунгокоченский район» </w:t>
      </w:r>
    </w:p>
    <w:p w:rsidR="00C24C3F" w:rsidRDefault="00C24C3F" w:rsidP="00C24C3F">
      <w:pPr>
        <w:pStyle w:val="1"/>
        <w:jc w:val="center"/>
        <w:rPr>
          <w:b/>
          <w:bCs/>
        </w:rPr>
      </w:pPr>
      <w:r>
        <w:rPr>
          <w:b/>
          <w:bCs/>
        </w:rPr>
        <w:t>Забайкальского края</w:t>
      </w:r>
    </w:p>
    <w:p w:rsidR="00C24C3F" w:rsidRDefault="00C24C3F" w:rsidP="00C24C3F"/>
    <w:p w:rsidR="00C24C3F" w:rsidRPr="00C24C3F" w:rsidRDefault="006470B1" w:rsidP="006470B1">
      <w:pPr>
        <w:tabs>
          <w:tab w:val="center" w:pos="4677"/>
          <w:tab w:val="left" w:pos="81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4C3F" w:rsidRPr="00C24C3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4C3F" w:rsidRPr="008B508B" w:rsidRDefault="00C24C3F" w:rsidP="00C24C3F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85"/>
      </w:tblGrid>
      <w:tr w:rsidR="00C24C3F" w:rsidTr="00006C47">
        <w:tc>
          <w:tcPr>
            <w:tcW w:w="3284" w:type="dxa"/>
          </w:tcPr>
          <w:p w:rsidR="00C24C3F" w:rsidRPr="00C24C3F" w:rsidRDefault="0014528C" w:rsidP="007D3D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 </w:t>
            </w:r>
            <w:r w:rsidR="006470B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D3DC6">
              <w:rPr>
                <w:rFonts w:ascii="Times New Roman" w:hAnsi="Times New Roman" w:cs="Times New Roman"/>
                <w:sz w:val="28"/>
              </w:rPr>
              <w:t xml:space="preserve">декабря </w:t>
            </w:r>
            <w:r w:rsidR="00C24C3F" w:rsidRPr="00C24C3F"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6470B1">
              <w:rPr>
                <w:rFonts w:ascii="Times New Roman" w:hAnsi="Times New Roman" w:cs="Times New Roman"/>
                <w:sz w:val="28"/>
              </w:rPr>
              <w:t>21</w:t>
            </w:r>
            <w:r w:rsidR="00C24C3F" w:rsidRPr="00C24C3F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285" w:type="dxa"/>
          </w:tcPr>
          <w:p w:rsidR="00C24C3F" w:rsidRDefault="00C24C3F" w:rsidP="00006C47">
            <w:pPr>
              <w:pStyle w:val="2"/>
              <w:rPr>
                <w:b/>
              </w:rPr>
            </w:pPr>
          </w:p>
          <w:p w:rsidR="00C24C3F" w:rsidRDefault="00C24C3F" w:rsidP="00006C47">
            <w:pPr>
              <w:pStyle w:val="2"/>
              <w:rPr>
                <w:b/>
              </w:rPr>
            </w:pPr>
            <w:r>
              <w:rPr>
                <w:b/>
              </w:rPr>
              <w:t xml:space="preserve">село </w:t>
            </w:r>
            <w:r w:rsidRPr="00C41ABA">
              <w:rPr>
                <w:b/>
              </w:rPr>
              <w:t>Верх-Усугли</w:t>
            </w:r>
          </w:p>
          <w:p w:rsidR="006470B1" w:rsidRDefault="006470B1" w:rsidP="006470B1"/>
          <w:p w:rsidR="006470B1" w:rsidRPr="006470B1" w:rsidRDefault="006470B1" w:rsidP="006470B1"/>
        </w:tc>
        <w:tc>
          <w:tcPr>
            <w:tcW w:w="3285" w:type="dxa"/>
          </w:tcPr>
          <w:p w:rsidR="00C24C3F" w:rsidRPr="00C24C3F" w:rsidRDefault="00C24C3F" w:rsidP="0014528C">
            <w:pPr>
              <w:rPr>
                <w:rFonts w:ascii="Times New Roman" w:hAnsi="Times New Roman" w:cs="Times New Roman"/>
                <w:sz w:val="28"/>
              </w:rPr>
            </w:pPr>
            <w:r w:rsidRPr="00C24C3F">
              <w:rPr>
                <w:rFonts w:ascii="Times New Roman" w:hAnsi="Times New Roman" w:cs="Times New Roman"/>
                <w:sz w:val="28"/>
              </w:rPr>
              <w:t xml:space="preserve">                             №</w:t>
            </w:r>
            <w:r w:rsidR="0014528C">
              <w:rPr>
                <w:rFonts w:ascii="Times New Roman" w:hAnsi="Times New Roman" w:cs="Times New Roman"/>
                <w:sz w:val="28"/>
              </w:rPr>
              <w:t>528</w:t>
            </w:r>
          </w:p>
        </w:tc>
      </w:tr>
    </w:tbl>
    <w:p w:rsidR="00C24C3F" w:rsidRDefault="00C24C3F" w:rsidP="00B01BDE">
      <w:pPr>
        <w:pStyle w:val="a4"/>
        <w:jc w:val="center"/>
        <w:rPr>
          <w:b/>
        </w:rPr>
      </w:pPr>
      <w:r w:rsidRPr="00F8350A">
        <w:rPr>
          <w:b/>
        </w:rPr>
        <w:t>О</w:t>
      </w:r>
      <w:r w:rsidR="00303C36">
        <w:rPr>
          <w:b/>
        </w:rPr>
        <w:t>б</w:t>
      </w:r>
      <w:r w:rsidRPr="00F8350A">
        <w:rPr>
          <w:b/>
        </w:rPr>
        <w:t xml:space="preserve"> </w:t>
      </w:r>
      <w:r w:rsidR="00303C36">
        <w:rPr>
          <w:b/>
        </w:rPr>
        <w:t xml:space="preserve">утверждении </w:t>
      </w:r>
      <w:r w:rsidRPr="00F8350A">
        <w:rPr>
          <w:b/>
        </w:rPr>
        <w:t>муниципальн</w:t>
      </w:r>
      <w:r w:rsidR="00303C36">
        <w:rPr>
          <w:b/>
        </w:rPr>
        <w:t>ой</w:t>
      </w:r>
      <w:r w:rsidRPr="00F8350A">
        <w:rPr>
          <w:b/>
        </w:rPr>
        <w:t xml:space="preserve"> программ</w:t>
      </w:r>
      <w:r w:rsidR="00303C36">
        <w:rPr>
          <w:b/>
        </w:rPr>
        <w:t>ы</w:t>
      </w:r>
      <w:r>
        <w:t xml:space="preserve"> </w:t>
      </w:r>
      <w:r>
        <w:rPr>
          <w:b/>
        </w:rPr>
        <w:t xml:space="preserve">«Благоустройство  населенных пунктов </w:t>
      </w:r>
      <w:r w:rsidRPr="003418D4">
        <w:rPr>
          <w:b/>
        </w:rPr>
        <w:t>муниципально</w:t>
      </w:r>
      <w:r>
        <w:rPr>
          <w:b/>
        </w:rPr>
        <w:t>го</w:t>
      </w:r>
      <w:r w:rsidRPr="003418D4">
        <w:rPr>
          <w:b/>
        </w:rPr>
        <w:t xml:space="preserve"> район</w:t>
      </w:r>
      <w:r>
        <w:rPr>
          <w:b/>
        </w:rPr>
        <w:t>а</w:t>
      </w:r>
      <w:r w:rsidRPr="003418D4">
        <w:rPr>
          <w:b/>
        </w:rPr>
        <w:t xml:space="preserve"> «Тунгокоченский район» </w:t>
      </w:r>
      <w:r>
        <w:rPr>
          <w:b/>
        </w:rPr>
        <w:t xml:space="preserve"> Забайкальского края </w:t>
      </w:r>
      <w:r w:rsidRPr="003418D4">
        <w:rPr>
          <w:b/>
        </w:rPr>
        <w:t>(20</w:t>
      </w:r>
      <w:r w:rsidR="0009536C">
        <w:rPr>
          <w:b/>
        </w:rPr>
        <w:t>22</w:t>
      </w:r>
      <w:r>
        <w:rPr>
          <w:b/>
        </w:rPr>
        <w:t>-202</w:t>
      </w:r>
      <w:r w:rsidR="0009536C">
        <w:rPr>
          <w:b/>
        </w:rPr>
        <w:t>6</w:t>
      </w:r>
      <w:r w:rsidRPr="003418D4">
        <w:rPr>
          <w:b/>
        </w:rPr>
        <w:t xml:space="preserve"> годы)»</w:t>
      </w:r>
    </w:p>
    <w:p w:rsidR="00C24C3F" w:rsidRDefault="00C24C3F" w:rsidP="00C24C3F">
      <w:pPr>
        <w:pStyle w:val="a4"/>
        <w:ind w:right="282" w:firstLine="720"/>
        <w:jc w:val="both"/>
      </w:pPr>
    </w:p>
    <w:p w:rsidR="00C24C3F" w:rsidRDefault="00C24C3F" w:rsidP="00C24C3F">
      <w:pPr>
        <w:pStyle w:val="a4"/>
        <w:ind w:right="282" w:firstLine="720"/>
        <w:jc w:val="both"/>
      </w:pPr>
      <w:r>
        <w:t xml:space="preserve">В соответствии со статьями 25, 33 Устава муниципального района «Тунгокоченский район», в целях </w:t>
      </w:r>
      <w:proofErr w:type="gramStart"/>
      <w:r>
        <w:t>повышения эффективности решения вопросов местного значения</w:t>
      </w:r>
      <w:proofErr w:type="gramEnd"/>
      <w:r>
        <w:t xml:space="preserve"> органами местного самоуправления муниципального района «Тунгокоченский район»</w:t>
      </w:r>
      <w:r w:rsidR="00E0372F">
        <w:t>, администрация  муниципального района «Тунгокоченский район»</w:t>
      </w:r>
    </w:p>
    <w:p w:rsidR="00C24C3F" w:rsidRPr="00E755A9" w:rsidRDefault="00C24C3F" w:rsidP="00C24C3F">
      <w:pPr>
        <w:pStyle w:val="a4"/>
        <w:ind w:right="282" w:firstLine="720"/>
        <w:jc w:val="both"/>
        <w:rPr>
          <w:b/>
        </w:rPr>
      </w:pPr>
      <w:r>
        <w:t xml:space="preserve"> </w:t>
      </w:r>
      <w:r w:rsidRPr="00E755A9">
        <w:rPr>
          <w:b/>
        </w:rPr>
        <w:t>постановляет:</w:t>
      </w:r>
    </w:p>
    <w:p w:rsidR="00C24C3F" w:rsidRDefault="00C24C3F" w:rsidP="00C24C3F">
      <w:pPr>
        <w:ind w:right="282"/>
        <w:rPr>
          <w:sz w:val="28"/>
        </w:rPr>
      </w:pPr>
    </w:p>
    <w:p w:rsidR="00C24C3F" w:rsidRPr="00E755A9" w:rsidRDefault="00C24C3F" w:rsidP="00FC21F3">
      <w:pPr>
        <w:pStyle w:val="a4"/>
        <w:numPr>
          <w:ilvl w:val="0"/>
          <w:numId w:val="15"/>
        </w:numPr>
        <w:ind w:left="0" w:right="282" w:firstLine="425"/>
        <w:jc w:val="both"/>
      </w:pPr>
      <w:r>
        <w:t xml:space="preserve">Утвердить муниципальную программу </w:t>
      </w:r>
      <w:r w:rsidRPr="00E755A9">
        <w:t>«Благоустройство</w:t>
      </w:r>
      <w:r w:rsidR="003D12FB">
        <w:t xml:space="preserve"> </w:t>
      </w:r>
      <w:r w:rsidRPr="00E755A9">
        <w:t>населенных пунктов муниципального района «Тунгокоченский район»  Забайкальского края (20</w:t>
      </w:r>
      <w:r w:rsidR="003D12FB">
        <w:t>22</w:t>
      </w:r>
      <w:r w:rsidRPr="00E755A9">
        <w:t>-202</w:t>
      </w:r>
      <w:r w:rsidR="003D12FB">
        <w:t>6</w:t>
      </w:r>
      <w:r w:rsidRPr="00E755A9">
        <w:t xml:space="preserve"> годы)»</w:t>
      </w:r>
      <w:proofErr w:type="gramStart"/>
      <w:r w:rsidRPr="00E755A9">
        <w:t xml:space="preserve"> </w:t>
      </w:r>
      <w:r>
        <w:t>.</w:t>
      </w:r>
      <w:proofErr w:type="gramEnd"/>
    </w:p>
    <w:p w:rsidR="00C24C3F" w:rsidRDefault="00C24C3F" w:rsidP="00FC21F3">
      <w:pPr>
        <w:pStyle w:val="a4"/>
        <w:numPr>
          <w:ilvl w:val="0"/>
          <w:numId w:val="15"/>
        </w:numPr>
        <w:ind w:left="0" w:right="282" w:firstLine="283"/>
        <w:jc w:val="both"/>
      </w:pPr>
      <w:r>
        <w:t>Настоящее постановление опубликовать в газете «Вести Севера»</w:t>
      </w:r>
      <w:r w:rsidR="005E07FC">
        <w:t xml:space="preserve"> и разместить на оф</w:t>
      </w:r>
      <w:r w:rsidR="00FC21F3">
        <w:t>ициальном сайте муниципального района «Тунгокоченский район» в информационн</w:t>
      </w:r>
      <w:proofErr w:type="gramStart"/>
      <w:r w:rsidR="00FC21F3">
        <w:t>о-</w:t>
      </w:r>
      <w:proofErr w:type="gramEnd"/>
      <w:r w:rsidR="00FC21F3">
        <w:t xml:space="preserve"> телекоммуникационной сети «Интернет»</w:t>
      </w:r>
      <w:r>
        <w:t>.</w:t>
      </w:r>
    </w:p>
    <w:p w:rsidR="00C24C3F" w:rsidRPr="00E755A9" w:rsidRDefault="00C24C3F" w:rsidP="00FC21F3">
      <w:pPr>
        <w:pStyle w:val="a4"/>
        <w:numPr>
          <w:ilvl w:val="0"/>
          <w:numId w:val="15"/>
        </w:numPr>
        <w:ind w:left="0" w:right="282" w:firstLine="284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</w:t>
      </w:r>
      <w:r w:rsidR="00FC21F3">
        <w:t>главы</w:t>
      </w:r>
      <w:r>
        <w:t xml:space="preserve"> муниципального района «Тунгокоченский район».</w:t>
      </w:r>
    </w:p>
    <w:p w:rsidR="00C24C3F" w:rsidRDefault="00C24C3F" w:rsidP="00C24C3F">
      <w:pPr>
        <w:pStyle w:val="a4"/>
        <w:ind w:right="282" w:firstLine="708"/>
        <w:jc w:val="both"/>
      </w:pPr>
    </w:p>
    <w:p w:rsidR="00C24C3F" w:rsidRDefault="00C24C3F"/>
    <w:p w:rsidR="00FC21F3" w:rsidRPr="00FC21F3" w:rsidRDefault="00FC21F3" w:rsidP="00FC21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21F3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</w:t>
      </w:r>
    </w:p>
    <w:p w:rsidR="00FC21F3" w:rsidRDefault="00FC21F3" w:rsidP="00FC21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21F3">
        <w:rPr>
          <w:rFonts w:ascii="Times New Roman" w:hAnsi="Times New Roman" w:cs="Times New Roman"/>
          <w:b/>
          <w:sz w:val="28"/>
          <w:szCs w:val="28"/>
        </w:rPr>
        <w:t>«Тунгокоченский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С.В. Захарченко</w:t>
      </w:r>
    </w:p>
    <w:p w:rsidR="00FC21F3" w:rsidRDefault="00FC21F3" w:rsidP="00FC2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1F3" w:rsidRDefault="00FC21F3" w:rsidP="00FC2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1F3" w:rsidRPr="00FC21F3" w:rsidRDefault="00FC21F3" w:rsidP="00FC2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544260" w:rsidRPr="00510C2D">
        <w:tc>
          <w:tcPr>
            <w:tcW w:w="4785" w:type="dxa"/>
          </w:tcPr>
          <w:p w:rsidR="00544260" w:rsidRPr="00510C2D" w:rsidRDefault="00544260" w:rsidP="004D6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4C3F" w:rsidRDefault="00C24C3F" w:rsidP="004D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B1" w:rsidRDefault="006470B1" w:rsidP="004D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B1" w:rsidRDefault="006470B1" w:rsidP="004D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F" w:rsidRDefault="00C24C3F" w:rsidP="004D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260" w:rsidRPr="00CA1D78" w:rsidRDefault="00544260" w:rsidP="004D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8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544260" w:rsidRPr="00CA1D78" w:rsidRDefault="00544260" w:rsidP="004D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</w:t>
            </w:r>
            <w:r w:rsidRPr="00CA1D78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544260" w:rsidRPr="00CA1D78" w:rsidRDefault="00544260" w:rsidP="004D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544260" w:rsidRPr="00CA1D78" w:rsidRDefault="00544260" w:rsidP="004D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8">
              <w:rPr>
                <w:rFonts w:ascii="Times New Roman" w:hAnsi="Times New Roman" w:cs="Times New Roman"/>
                <w:sz w:val="24"/>
                <w:szCs w:val="24"/>
              </w:rPr>
              <w:t>«Тунгокоченский район»</w:t>
            </w:r>
          </w:p>
          <w:p w:rsidR="00544260" w:rsidRPr="00510C2D" w:rsidRDefault="00544260" w:rsidP="00145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1452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2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70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D7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470B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4528C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</w:tbl>
    <w:p w:rsidR="00544260" w:rsidRDefault="00544260" w:rsidP="004D6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260" w:rsidRDefault="00544260" w:rsidP="004D6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544260" w:rsidRDefault="00544260" w:rsidP="004D6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 «Благоустройство населенных пунктов муниципального района «Тунгокоченский район» Забайкальского края (20</w:t>
      </w:r>
      <w:r w:rsidR="00BF39B9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BF39B9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годы)»</w:t>
      </w:r>
    </w:p>
    <w:p w:rsidR="00544260" w:rsidRDefault="00544260" w:rsidP="004D6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3"/>
        <w:gridCol w:w="5428"/>
      </w:tblGrid>
      <w:tr w:rsidR="00F212A3" w:rsidTr="00F212A3">
        <w:trPr>
          <w:trHeight w:val="1509"/>
        </w:trPr>
        <w:tc>
          <w:tcPr>
            <w:tcW w:w="4143" w:type="dxa"/>
          </w:tcPr>
          <w:p w:rsidR="00F212A3" w:rsidRPr="0060615F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428" w:type="dxa"/>
          </w:tcPr>
          <w:p w:rsidR="00F212A3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2A3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населенных пунктов </w:t>
            </w:r>
          </w:p>
          <w:p w:rsidR="00F212A3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«Тунгокоченский </w:t>
            </w:r>
          </w:p>
          <w:p w:rsidR="00F212A3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район» Забайкальского края (20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F212A3" w:rsidRPr="0060615F" w:rsidRDefault="00F212A3" w:rsidP="00F212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годы)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12A3" w:rsidTr="00F212A3">
        <w:trPr>
          <w:trHeight w:val="625"/>
        </w:trPr>
        <w:tc>
          <w:tcPr>
            <w:tcW w:w="4143" w:type="dxa"/>
          </w:tcPr>
          <w:p w:rsidR="00F212A3" w:rsidRPr="0060615F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5428" w:type="dxa"/>
          </w:tcPr>
          <w:p w:rsidR="00F212A3" w:rsidRPr="0060615F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муниципального района «Тунгокоченский район»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24.11.2021 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235</w:t>
            </w:r>
          </w:p>
        </w:tc>
      </w:tr>
      <w:tr w:rsidR="00F212A3" w:rsidTr="00F212A3">
        <w:trPr>
          <w:trHeight w:val="625"/>
        </w:trPr>
        <w:tc>
          <w:tcPr>
            <w:tcW w:w="4143" w:type="dxa"/>
          </w:tcPr>
          <w:p w:rsidR="00F212A3" w:rsidRPr="0060615F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5428" w:type="dxa"/>
          </w:tcPr>
          <w:p w:rsidR="00F212A3" w:rsidRPr="0060615F" w:rsidRDefault="00F212A3" w:rsidP="00D42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«Тунгокоченский район» от </w:t>
            </w:r>
            <w:r w:rsidR="00D42A69">
              <w:rPr>
                <w:rFonts w:ascii="Times New Roman" w:hAnsi="Times New Roman" w:cs="Times New Roman"/>
                <w:sz w:val="28"/>
                <w:szCs w:val="28"/>
              </w:rPr>
              <w:t>27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2021года  № </w:t>
            </w:r>
            <w:r w:rsidR="00D42A69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 «Благоустройство населенных пунктов муниципального района «Тунгокоченский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йон» Забайкальского края (2022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годы)»</w:t>
            </w:r>
          </w:p>
        </w:tc>
      </w:tr>
      <w:tr w:rsidR="00F212A3" w:rsidTr="00F212A3">
        <w:trPr>
          <w:trHeight w:val="467"/>
        </w:trPr>
        <w:tc>
          <w:tcPr>
            <w:tcW w:w="4143" w:type="dxa"/>
          </w:tcPr>
          <w:p w:rsidR="00F212A3" w:rsidRPr="0060615F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</w:t>
            </w:r>
          </w:p>
        </w:tc>
        <w:tc>
          <w:tcPr>
            <w:tcW w:w="5428" w:type="dxa"/>
          </w:tcPr>
          <w:p w:rsidR="00F212A3" w:rsidRPr="0060615F" w:rsidRDefault="00323140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ЖКХ </w:t>
            </w:r>
            <w:r w:rsidR="00F212A3" w:rsidRPr="00606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72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F212A3" w:rsidRPr="0060615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E0372F">
              <w:rPr>
                <w:rFonts w:ascii="Times New Roman" w:hAnsi="Times New Roman" w:cs="Times New Roman"/>
                <w:sz w:val="28"/>
                <w:szCs w:val="28"/>
              </w:rPr>
              <w:t xml:space="preserve"> «Тунгокоченский район»</w:t>
            </w:r>
          </w:p>
        </w:tc>
      </w:tr>
      <w:tr w:rsidR="00F212A3" w:rsidTr="00F212A3">
        <w:trPr>
          <w:trHeight w:val="467"/>
        </w:trPr>
        <w:tc>
          <w:tcPr>
            <w:tcW w:w="4143" w:type="dxa"/>
          </w:tcPr>
          <w:p w:rsidR="00F212A3" w:rsidRPr="0060615F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5428" w:type="dxa"/>
          </w:tcPr>
          <w:p w:rsidR="00F212A3" w:rsidRPr="0060615F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решения вопросов местного значения органами местного самоуправления: муниципального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«Тунгокоченский район»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2A3" w:rsidRPr="0060615F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Задачи: 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привлечение средств иных бюджетов бюджетной системы для реализации муниципальных программ по благоустройству населенных пунктов муниципального района «Тунгокоченский район» включая сельские и городское поселения, улучшение благоустройства населенных пунктов.</w:t>
            </w:r>
          </w:p>
        </w:tc>
      </w:tr>
      <w:tr w:rsidR="00F212A3" w:rsidTr="00F212A3">
        <w:trPr>
          <w:trHeight w:val="467"/>
        </w:trPr>
        <w:tc>
          <w:tcPr>
            <w:tcW w:w="4143" w:type="dxa"/>
          </w:tcPr>
          <w:p w:rsidR="00F212A3" w:rsidRPr="0060615F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428" w:type="dxa"/>
          </w:tcPr>
          <w:p w:rsidR="00F212A3" w:rsidRPr="0060615F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F212A3" w:rsidTr="00CA39E1">
        <w:trPr>
          <w:trHeight w:val="339"/>
        </w:trPr>
        <w:tc>
          <w:tcPr>
            <w:tcW w:w="4143" w:type="dxa"/>
          </w:tcPr>
          <w:p w:rsidR="00CA39E1" w:rsidRDefault="00CA39E1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2A3" w:rsidRPr="0060615F" w:rsidRDefault="007D3DC6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5428" w:type="dxa"/>
          </w:tcPr>
          <w:p w:rsidR="00CA39E1" w:rsidRDefault="00CA39E1" w:rsidP="00431BE1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2A3" w:rsidRDefault="00431BE1" w:rsidP="00431B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коммунальной техники:</w:t>
            </w:r>
          </w:p>
          <w:p w:rsidR="00431BE1" w:rsidRDefault="00431BE1" w:rsidP="00B01B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01BDE">
              <w:rPr>
                <w:rFonts w:ascii="Times New Roman" w:hAnsi="Times New Roman" w:cs="Times New Roman"/>
                <w:sz w:val="28"/>
                <w:szCs w:val="28"/>
              </w:rPr>
              <w:t>-1 ед., 2023-1 ед., 2024-1 ед., 2025-1 ед., 2026-1 ед</w:t>
            </w:r>
            <w:proofErr w:type="gramStart"/>
            <w:r w:rsidR="00B01BD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B01BDE" w:rsidRDefault="00B01BDE" w:rsidP="00B01B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н</w:t>
            </w:r>
            <w:r w:rsidR="00D42A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санкционированных свалок:</w:t>
            </w:r>
          </w:p>
          <w:p w:rsidR="00B01BDE" w:rsidRPr="0060615F" w:rsidRDefault="00B01BDE" w:rsidP="00B01B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2022-5 ед., 2023-4 ед., 2024-3 ед., 2025-3 ед., 2026-3 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F212A3" w:rsidTr="00323140">
        <w:trPr>
          <w:trHeight w:val="2945"/>
        </w:trPr>
        <w:tc>
          <w:tcPr>
            <w:tcW w:w="4143" w:type="dxa"/>
          </w:tcPr>
          <w:p w:rsidR="00F212A3" w:rsidRPr="0060615F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5428" w:type="dxa"/>
          </w:tcPr>
          <w:p w:rsidR="00F212A3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мероприятий Программы за счет средств  </w:t>
            </w:r>
            <w:r w:rsidR="00323140">
              <w:rPr>
                <w:rFonts w:ascii="Times New Roman" w:hAnsi="Times New Roman" w:cs="Times New Roman"/>
                <w:sz w:val="28"/>
                <w:szCs w:val="28"/>
              </w:rPr>
              <w:t>бюджета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DC6">
              <w:rPr>
                <w:rFonts w:ascii="Times New Roman" w:hAnsi="Times New Roman" w:cs="Times New Roman"/>
                <w:sz w:val="28"/>
                <w:szCs w:val="28"/>
              </w:rPr>
              <w:t>3147,2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F212A3" w:rsidRPr="0060615F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D3D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212A3" w:rsidRPr="0060615F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4031E3"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12A3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4031E3"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12A3" w:rsidRPr="004D4404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5614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4031E3"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  <w:r w:rsidR="003C0E3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4D440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212A3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4031E3"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  <w:r w:rsidRPr="0009536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12A3" w:rsidRPr="0060615F" w:rsidRDefault="00323140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мероприятий программы возможно с привлечением денежных средств из федерального и </w:t>
            </w:r>
            <w:r w:rsidR="003C0E3A">
              <w:rPr>
                <w:rFonts w:ascii="Times New Roman" w:hAnsi="Times New Roman" w:cs="Times New Roman"/>
                <w:sz w:val="28"/>
                <w:szCs w:val="28"/>
              </w:rPr>
              <w:t>краевого бюджетов.</w:t>
            </w:r>
            <w:proofErr w:type="gramEnd"/>
          </w:p>
        </w:tc>
      </w:tr>
      <w:tr w:rsidR="00F212A3" w:rsidTr="00F212A3">
        <w:trPr>
          <w:trHeight w:val="467"/>
        </w:trPr>
        <w:tc>
          <w:tcPr>
            <w:tcW w:w="4143" w:type="dxa"/>
          </w:tcPr>
          <w:p w:rsidR="00F212A3" w:rsidRPr="0060615F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Основные ожидаемые конечные результаты реализации Программы</w:t>
            </w:r>
          </w:p>
        </w:tc>
        <w:tc>
          <w:tcPr>
            <w:tcW w:w="5428" w:type="dxa"/>
          </w:tcPr>
          <w:p w:rsidR="00F212A3" w:rsidRPr="0060615F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Увеличение доли площади зеленых насаждений (в границах населенных пунктов) в общей площади земель  населенных пунктов до 3.0%;</w:t>
            </w:r>
          </w:p>
          <w:p w:rsidR="00F212A3" w:rsidRPr="0060615F" w:rsidRDefault="00F212A3" w:rsidP="00F21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15F">
              <w:rPr>
                <w:rFonts w:ascii="Times New Roman" w:hAnsi="Times New Roman" w:cs="Times New Roman"/>
                <w:sz w:val="28"/>
                <w:szCs w:val="28"/>
              </w:rPr>
              <w:t>Увеличение доли протяженности освещенных улиц, проездов, набережных населенных пунктов в общей протяженности улиц, проездов, набережных населенных пунктов до 0.1.</w:t>
            </w:r>
          </w:p>
        </w:tc>
      </w:tr>
    </w:tbl>
    <w:p w:rsidR="00544260" w:rsidRPr="0060615F" w:rsidRDefault="00544260" w:rsidP="004D6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260" w:rsidRDefault="00544260" w:rsidP="00A46A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2FB"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</w:t>
      </w:r>
      <w:r>
        <w:rPr>
          <w:rFonts w:ascii="Times New Roman" w:hAnsi="Times New Roman" w:cs="Times New Roman"/>
          <w:sz w:val="28"/>
          <w:szCs w:val="28"/>
        </w:rPr>
        <w:t xml:space="preserve"> программным методом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Одним из жизненно важных вопросов местного значения является организация благоустройства территорий населенных пунктов.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Благоустройство территории населенного пункта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населенного пункта и осуществляемых органами местного самоуправления, органами государственной власти, физическими и юридическими лицами.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видам работ по благоустройству территорий относятся: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дворовых территорий, в том числе обустройство    архитектурных объектов малых форм – скамеек, лавочек, декоративных ограждений, урн, клумб, декоративных скульптур;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и обустройство детских площадок;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организация уличного освещения с использованием новых технологий;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территорий;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мест сбора,  бытовых и промышленных отходов;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коммунальной техники;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обеспечения населения водой (обустройство водокачек).</w:t>
      </w:r>
    </w:p>
    <w:p w:rsidR="00544260" w:rsidRDefault="00544260" w:rsidP="004D6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обеспеченности дворов элементами внешнего благоустройства показывает, что уровень комфортности не отвечает современным требованиям жителей населенных пунктов муниципального района «Тунгокоченский район» Забайкальского края.</w:t>
      </w:r>
    </w:p>
    <w:p w:rsidR="00544260" w:rsidRDefault="00544260" w:rsidP="004D6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также отметить наличие проблем и в части технического содержания имеющихся дворовых сооружений и зеленых насаждений. В населенных пунктах  местами существуют бесхозные игровые и спортивные площадки, имеющие, как правило, высокий процент износа и представляющие опасность для жизни и здоровья жителей. В ряде населенных пунктов таких площадок не имеется совсем. На протяжении десятилетий не решаются вопросы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автостоянок, проездов к дворовым территориям многоквартирных домов, в сельских поселениях остро стоят вопросы с обеспечением населения сельских поселений питьевой водой, отсутствует в достаточном количестве коммунальная техника.</w:t>
      </w:r>
    </w:p>
    <w:p w:rsidR="00544260" w:rsidRDefault="00544260" w:rsidP="004D6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причин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неблагоустроенности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дворовых территорий является дефицит средств местных бюджетов городского и сельских поселений муниципального района, ежегодно выделяемых на новое строительство и содержание объектов внешнего благоустройства.</w:t>
      </w:r>
    </w:p>
    <w:p w:rsidR="00544260" w:rsidRDefault="00544260" w:rsidP="004D6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жителей к созданию более высокого уровня благоустройства населенных пунктов, а также острота проблем, накопившихся в этой сфере, предполагает выведение этих вопросов в разряд первостепенных.</w:t>
      </w:r>
    </w:p>
    <w:p w:rsidR="00544260" w:rsidRDefault="00544260" w:rsidP="004D6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использование программно-целевого метода для решения задач, направленных на повышение уровня благоустройства населенных пунктов, определяется тем, что данные вопросы требуют значительных бюджетных расходов и сроков реализации, превышающих один год, носят комплексный характер, а их решение окажет существенное положительное влияние на социальное благополучие общества.</w:t>
      </w:r>
    </w:p>
    <w:p w:rsidR="00544260" w:rsidRDefault="00544260" w:rsidP="004D6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Pr="003D12FB" w:rsidRDefault="00544260" w:rsidP="00A46A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B">
        <w:rPr>
          <w:rFonts w:ascii="Times New Roman" w:hAnsi="Times New Roman" w:cs="Times New Roman"/>
          <w:b/>
          <w:sz w:val="28"/>
          <w:szCs w:val="28"/>
        </w:rPr>
        <w:t>Раздел 2. Цель, задачи, сроки и этапы реализации Программы</w:t>
      </w:r>
    </w:p>
    <w:p w:rsidR="00544260" w:rsidRDefault="00544260" w:rsidP="00A46A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4D6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повышение эффективности решения вопросов местного значения органами местного самоуправления муниципальных районов, городского и сельских поселений муниципального района «Тунгокоченский район».</w:t>
      </w:r>
    </w:p>
    <w:p w:rsidR="00544260" w:rsidRDefault="00544260" w:rsidP="004D6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Программы, направленными на выполнение мероприятий по благоустройству населенных пунктов муниципального района, являются: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качества жизни населения муниципальных образований муниципального района «Тунгокоченский район»;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привлечение средств иных бюджетов бюджетной системы Российской Федерации для содействия органам местного самоуправления муниципальных районов в реализации муниципальных программ по благоустройству городских и сельских поселений, межселенных территорий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и местного бюджета.</w:t>
      </w:r>
    </w:p>
    <w:p w:rsidR="00544260" w:rsidRDefault="00544260" w:rsidP="00506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программы: 20</w:t>
      </w:r>
      <w:r w:rsidR="003D12F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D12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544260" w:rsidRDefault="00544260" w:rsidP="00252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7D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2FB">
        <w:rPr>
          <w:rFonts w:ascii="Times New Roman" w:hAnsi="Times New Roman" w:cs="Times New Roman"/>
          <w:b/>
          <w:sz w:val="28"/>
          <w:szCs w:val="28"/>
        </w:rPr>
        <w:t>Раздел 3. Ресурсное обеспечение Программы</w:t>
      </w:r>
      <w:r w:rsidR="007D3DC6">
        <w:rPr>
          <w:rFonts w:ascii="Times New Roman" w:hAnsi="Times New Roman" w:cs="Times New Roman"/>
          <w:sz w:val="28"/>
          <w:szCs w:val="28"/>
        </w:rPr>
        <w:t xml:space="preserve"> </w:t>
      </w:r>
      <w:r w:rsidR="007D3DC6" w:rsidRPr="007D3DC6">
        <w:rPr>
          <w:rFonts w:ascii="Times New Roman" w:hAnsi="Times New Roman" w:cs="Times New Roman"/>
          <w:b/>
          <w:sz w:val="28"/>
          <w:szCs w:val="28"/>
        </w:rPr>
        <w:t>и целевых индикаторов</w:t>
      </w:r>
      <w:r w:rsidR="007D3DC6">
        <w:rPr>
          <w:rFonts w:ascii="Times New Roman" w:hAnsi="Times New Roman" w:cs="Times New Roman"/>
          <w:b/>
          <w:sz w:val="28"/>
          <w:szCs w:val="28"/>
        </w:rPr>
        <w:t>.</w:t>
      </w:r>
    </w:p>
    <w:p w:rsidR="00544260" w:rsidRDefault="00544260" w:rsidP="00252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252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ресурсного обеспечения Программного обеспечения являются средства бюджета администрации муниципального района «Тунгокоченский район», средства бюджета городского поселени</w:t>
      </w:r>
      <w:r w:rsidR="00E037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средства краевого бюджета, возможно привлечение средств иных бюджетов бюджетной системы, внебюджетных источников.</w:t>
      </w:r>
    </w:p>
    <w:p w:rsidR="00544260" w:rsidRDefault="00544260" w:rsidP="00252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финансировании мероприятий Программы за счет средств  </w:t>
      </w:r>
      <w:r w:rsidR="003C0E3A"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оценивается в сумме </w:t>
      </w:r>
      <w:r w:rsidR="007D3DC6">
        <w:rPr>
          <w:rFonts w:ascii="Times New Roman" w:hAnsi="Times New Roman" w:cs="Times New Roman"/>
          <w:sz w:val="28"/>
          <w:szCs w:val="28"/>
        </w:rPr>
        <w:t>3147,2</w:t>
      </w:r>
      <w:r w:rsidR="000953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рублей:</w:t>
      </w:r>
    </w:p>
    <w:p w:rsidR="00544260" w:rsidRPr="0060615F" w:rsidRDefault="00544260" w:rsidP="00095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470B1">
        <w:rPr>
          <w:rFonts w:ascii="Times New Roman" w:hAnsi="Times New Roman" w:cs="Times New Roman"/>
          <w:sz w:val="28"/>
          <w:szCs w:val="28"/>
        </w:rPr>
        <w:t>22</w:t>
      </w:r>
      <w:r w:rsidRPr="0060615F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7D3DC6">
        <w:rPr>
          <w:rFonts w:ascii="Times New Roman" w:hAnsi="Times New Roman" w:cs="Times New Roman"/>
          <w:sz w:val="28"/>
          <w:szCs w:val="28"/>
        </w:rPr>
        <w:t>0</w:t>
      </w:r>
      <w:r w:rsidR="0009536C">
        <w:rPr>
          <w:rFonts w:ascii="Times New Roman" w:hAnsi="Times New Roman" w:cs="Times New Roman"/>
          <w:sz w:val="28"/>
          <w:szCs w:val="28"/>
        </w:rPr>
        <w:t xml:space="preserve"> </w:t>
      </w:r>
      <w:r w:rsidRPr="0060615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44260" w:rsidRPr="0060615F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470B1">
        <w:rPr>
          <w:rFonts w:ascii="Times New Roman" w:hAnsi="Times New Roman" w:cs="Times New Roman"/>
          <w:sz w:val="28"/>
          <w:szCs w:val="28"/>
        </w:rPr>
        <w:t>23</w:t>
      </w:r>
      <w:r w:rsidRPr="0060615F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031E3">
        <w:rPr>
          <w:rFonts w:ascii="Times New Roman" w:hAnsi="Times New Roman" w:cs="Times New Roman"/>
          <w:sz w:val="28"/>
          <w:szCs w:val="28"/>
        </w:rPr>
        <w:t>786</w:t>
      </w:r>
      <w:r w:rsidR="0009536C" w:rsidRPr="0009536C">
        <w:rPr>
          <w:rFonts w:ascii="Times New Roman" w:hAnsi="Times New Roman" w:cs="Times New Roman"/>
          <w:sz w:val="28"/>
          <w:szCs w:val="28"/>
        </w:rPr>
        <w:t>,8</w:t>
      </w:r>
      <w:r w:rsidR="0009536C">
        <w:rPr>
          <w:rFonts w:ascii="Times New Roman" w:hAnsi="Times New Roman" w:cs="Times New Roman"/>
          <w:sz w:val="28"/>
          <w:szCs w:val="28"/>
        </w:rPr>
        <w:t xml:space="preserve"> </w:t>
      </w:r>
      <w:r w:rsidR="0009536C" w:rsidRPr="0060615F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470B1">
        <w:rPr>
          <w:rFonts w:ascii="Times New Roman" w:hAnsi="Times New Roman" w:cs="Times New Roman"/>
          <w:sz w:val="28"/>
          <w:szCs w:val="28"/>
        </w:rPr>
        <w:t>24</w:t>
      </w:r>
      <w:r w:rsidRPr="0060615F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031E3">
        <w:rPr>
          <w:rFonts w:ascii="Times New Roman" w:hAnsi="Times New Roman" w:cs="Times New Roman"/>
          <w:sz w:val="28"/>
          <w:szCs w:val="28"/>
        </w:rPr>
        <w:t>786</w:t>
      </w:r>
      <w:r w:rsidR="0009536C" w:rsidRPr="0009536C">
        <w:rPr>
          <w:rFonts w:ascii="Times New Roman" w:hAnsi="Times New Roman" w:cs="Times New Roman"/>
          <w:sz w:val="28"/>
          <w:szCs w:val="28"/>
        </w:rPr>
        <w:t>,8</w:t>
      </w:r>
      <w:r w:rsidR="0009536C">
        <w:rPr>
          <w:rFonts w:ascii="Times New Roman" w:hAnsi="Times New Roman" w:cs="Times New Roman"/>
          <w:sz w:val="28"/>
          <w:szCs w:val="28"/>
        </w:rPr>
        <w:t xml:space="preserve"> </w:t>
      </w:r>
      <w:r w:rsidR="0009536C" w:rsidRPr="0060615F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14F">
        <w:rPr>
          <w:rFonts w:ascii="Times New Roman" w:hAnsi="Times New Roman" w:cs="Times New Roman"/>
          <w:sz w:val="28"/>
          <w:szCs w:val="28"/>
        </w:rPr>
        <w:t>20</w:t>
      </w:r>
      <w:r w:rsidR="006470B1">
        <w:rPr>
          <w:rFonts w:ascii="Times New Roman" w:hAnsi="Times New Roman" w:cs="Times New Roman"/>
          <w:sz w:val="28"/>
          <w:szCs w:val="28"/>
        </w:rPr>
        <w:t>25</w:t>
      </w:r>
      <w:r w:rsidRPr="0005614F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031E3">
        <w:rPr>
          <w:rFonts w:ascii="Times New Roman" w:hAnsi="Times New Roman" w:cs="Times New Roman"/>
          <w:sz w:val="28"/>
          <w:szCs w:val="28"/>
        </w:rPr>
        <w:t>786</w:t>
      </w:r>
      <w:r w:rsidR="0009536C" w:rsidRPr="0009536C">
        <w:rPr>
          <w:rFonts w:ascii="Times New Roman" w:hAnsi="Times New Roman" w:cs="Times New Roman"/>
          <w:sz w:val="28"/>
          <w:szCs w:val="28"/>
        </w:rPr>
        <w:t>,8</w:t>
      </w:r>
      <w:r w:rsidR="0009536C">
        <w:rPr>
          <w:rFonts w:ascii="Times New Roman" w:hAnsi="Times New Roman" w:cs="Times New Roman"/>
          <w:sz w:val="28"/>
          <w:szCs w:val="28"/>
        </w:rPr>
        <w:t xml:space="preserve"> </w:t>
      </w:r>
      <w:r w:rsidR="0009536C" w:rsidRPr="0060615F">
        <w:rPr>
          <w:rFonts w:ascii="Times New Roman" w:hAnsi="Times New Roman" w:cs="Times New Roman"/>
          <w:sz w:val="28"/>
          <w:szCs w:val="28"/>
        </w:rPr>
        <w:t>тыс. рублей</w:t>
      </w:r>
      <w:r w:rsidRPr="000622D1">
        <w:rPr>
          <w:rFonts w:ascii="Times New Roman" w:hAnsi="Times New Roman" w:cs="Times New Roman"/>
          <w:sz w:val="28"/>
          <w:szCs w:val="28"/>
        </w:rPr>
        <w:t>;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470B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031E3">
        <w:rPr>
          <w:rFonts w:ascii="Times New Roman" w:hAnsi="Times New Roman" w:cs="Times New Roman"/>
          <w:sz w:val="28"/>
          <w:szCs w:val="28"/>
        </w:rPr>
        <w:t>786</w:t>
      </w:r>
      <w:r w:rsidR="0009536C" w:rsidRPr="0009536C">
        <w:rPr>
          <w:rFonts w:ascii="Times New Roman" w:hAnsi="Times New Roman" w:cs="Times New Roman"/>
          <w:sz w:val="28"/>
          <w:szCs w:val="28"/>
        </w:rPr>
        <w:t>,8</w:t>
      </w:r>
      <w:r w:rsidR="0009536C">
        <w:rPr>
          <w:rFonts w:ascii="Times New Roman" w:hAnsi="Times New Roman" w:cs="Times New Roman"/>
          <w:sz w:val="28"/>
          <w:szCs w:val="28"/>
        </w:rPr>
        <w:t xml:space="preserve"> </w:t>
      </w:r>
      <w:r w:rsidR="0009536C" w:rsidRPr="0060615F">
        <w:rPr>
          <w:rFonts w:ascii="Times New Roman" w:hAnsi="Times New Roman" w:cs="Times New Roman"/>
          <w:sz w:val="28"/>
          <w:szCs w:val="28"/>
        </w:rPr>
        <w:t>тыс. рублей</w:t>
      </w:r>
      <w:r w:rsidR="006470B1">
        <w:rPr>
          <w:rFonts w:ascii="Times New Roman" w:hAnsi="Times New Roman" w:cs="Times New Roman"/>
          <w:sz w:val="28"/>
          <w:szCs w:val="28"/>
        </w:rPr>
        <w:t>.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252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бюджета, софинансирование городского поселения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бюджета. Возможно привлечение  средств из внебюджетных источников финансирования.</w:t>
      </w:r>
    </w:p>
    <w:p w:rsidR="00544260" w:rsidRDefault="00544260" w:rsidP="00252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19"/>
        <w:gridCol w:w="1134"/>
        <w:gridCol w:w="1134"/>
        <w:gridCol w:w="1134"/>
        <w:gridCol w:w="1276"/>
        <w:gridCol w:w="1099"/>
      </w:tblGrid>
      <w:tr w:rsidR="007D3DC6" w:rsidTr="00CF7FED">
        <w:trPr>
          <w:trHeight w:val="339"/>
        </w:trPr>
        <w:tc>
          <w:tcPr>
            <w:tcW w:w="675" w:type="dxa"/>
            <w:vMerge w:val="restart"/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индикатора</w:t>
            </w:r>
          </w:p>
        </w:tc>
        <w:tc>
          <w:tcPr>
            <w:tcW w:w="5777" w:type="dxa"/>
            <w:gridSpan w:val="5"/>
            <w:tcBorders>
              <w:bottom w:val="single" w:sz="4" w:space="0" w:color="auto"/>
            </w:tcBorders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7D3DC6" w:rsidTr="00CF7FED">
        <w:trPr>
          <w:trHeight w:val="299"/>
        </w:trPr>
        <w:tc>
          <w:tcPr>
            <w:tcW w:w="675" w:type="dxa"/>
            <w:vMerge/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7D3DC6" w:rsidTr="00CF7FED">
        <w:tc>
          <w:tcPr>
            <w:tcW w:w="675" w:type="dxa"/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D3DC6" w:rsidRDefault="00CF7FED" w:rsidP="00CF7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коммунальной техники</w:t>
            </w:r>
          </w:p>
        </w:tc>
        <w:tc>
          <w:tcPr>
            <w:tcW w:w="1134" w:type="dxa"/>
          </w:tcPr>
          <w:p w:rsidR="007D3DC6" w:rsidRDefault="00CF7FED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D3DC6" w:rsidRDefault="00CF7FED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D3DC6" w:rsidRDefault="00CF7FED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D3DC6" w:rsidRDefault="00CF7FED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7D3DC6" w:rsidRDefault="00CF7FED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C6" w:rsidTr="00CF7FED">
        <w:tc>
          <w:tcPr>
            <w:tcW w:w="675" w:type="dxa"/>
          </w:tcPr>
          <w:p w:rsidR="007D3DC6" w:rsidRDefault="00CF7FED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D3DC6" w:rsidRDefault="00CF7FED" w:rsidP="00CF7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несанкционированных свалок</w:t>
            </w:r>
          </w:p>
        </w:tc>
        <w:tc>
          <w:tcPr>
            <w:tcW w:w="1134" w:type="dxa"/>
          </w:tcPr>
          <w:p w:rsidR="007D3DC6" w:rsidRDefault="00CF7FED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D3DC6" w:rsidRDefault="00CF7FED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D3DC6" w:rsidRDefault="00CF7FED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D3DC6" w:rsidRDefault="00CF7FED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7D3DC6" w:rsidRDefault="00CF7FED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3DC6" w:rsidTr="00CF7FED">
        <w:tc>
          <w:tcPr>
            <w:tcW w:w="675" w:type="dxa"/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D3DC6" w:rsidRDefault="007D3DC6" w:rsidP="007D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DC6" w:rsidRDefault="007D3DC6" w:rsidP="00252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252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Pr="003D12FB" w:rsidRDefault="00544260" w:rsidP="00252AA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12FB">
        <w:rPr>
          <w:rFonts w:ascii="Times New Roman" w:hAnsi="Times New Roman" w:cs="Times New Roman"/>
          <w:b/>
          <w:sz w:val="28"/>
          <w:szCs w:val="28"/>
        </w:rPr>
        <w:t>Раздел 4. Механизм реализации Программы</w:t>
      </w:r>
    </w:p>
    <w:p w:rsidR="00544260" w:rsidRDefault="00544260" w:rsidP="00252AA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252AA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выделение средств из бюджета муниципального района «Тунгокоченский район» в соответствии с бюджетным кодексом Российской Федерации  на выполнение мероприятий муниципальных программ по благоустройству. В пределах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едусмотренных в бюджете муниципального района на очередной финансовый год. Привлечение средств вышестоящих федеральных и краевых бюджетов будет осуществляться на условиях и в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программами федеральных и краевых органов власти. Текущее управление реализацией Программы осуществляет муниципальный заказчик Программы.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Муниципальный заказчик Программы в установленном порядке: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заключает соглашения, готовит нормативные акты с муниципальными заказчиками программ сельских и городского поселений муниципального района  и структур органов местного самоуправления о предоставлении и использовании средств из краевого бюджета, бюджета муниципального района, местным бюджетам на софинансирование мероприятий по благоустройству населенных пунктов муниципального района «Тунгокоченский район» Забайкальского края (далее - субсидии);</w:t>
      </w:r>
      <w:proofErr w:type="gramEnd"/>
    </w:p>
    <w:p w:rsidR="00544260" w:rsidRDefault="00544260" w:rsidP="00252AA2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предоставление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соблюдении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44260" w:rsidRDefault="00544260" w:rsidP="00252A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контроль за соблюдением органами местного самоуправления сельских и городского поселений, структур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подразделений органов местного самоуправления условий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средств, определенных Программой;</w:t>
      </w:r>
    </w:p>
    <w:p w:rsidR="00544260" w:rsidRDefault="00544260" w:rsidP="00252A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подготавливает и представляет в установленном порядке бюджетные заявки на софинансирование мероприятий Программой на очередной финансовый год;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осуществляет ведение отчетности о реализации Программы;</w:t>
      </w:r>
    </w:p>
    <w:p w:rsidR="00544260" w:rsidRDefault="00544260" w:rsidP="00252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ежегодно подготавливает доклады о ходе реализации Программы;</w:t>
      </w:r>
    </w:p>
    <w:p w:rsidR="00544260" w:rsidRDefault="00544260" w:rsidP="00252AA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управление за своевременную и качественную подготовку и реализацию мероприятий Программы их исполнителями, обеспечивает эффективное использование средств, выделяемых на их реализацию.</w:t>
      </w:r>
    </w:p>
    <w:p w:rsidR="00544260" w:rsidRDefault="00544260" w:rsidP="007E24E8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предоставляются при соблюдении следующих условий:</w:t>
      </w:r>
    </w:p>
    <w:p w:rsidR="00544260" w:rsidRDefault="00544260" w:rsidP="004C767B">
      <w:pPr>
        <w:numPr>
          <w:ilvl w:val="0"/>
          <w:numId w:val="13"/>
        </w:numPr>
        <w:tabs>
          <w:tab w:val="clear" w:pos="85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утвержденной муниципальной программы, разработанной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уровня комфортности проживания населения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сельских поселений муниципального района «Тунгокоченский район» Забайкальского края на 20</w:t>
      </w:r>
      <w:r w:rsidR="00B72C1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72C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544260" w:rsidRDefault="00544260" w:rsidP="004C767B">
      <w:pPr>
        <w:numPr>
          <w:ilvl w:val="0"/>
          <w:numId w:val="13"/>
        </w:numPr>
        <w:tabs>
          <w:tab w:val="clear" w:pos="85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правового акта о выделении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>
        <w:rPr>
          <w:rFonts w:ascii="Times New Roman" w:hAnsi="Times New Roman" w:cs="Times New Roman"/>
          <w:sz w:val="28"/>
          <w:szCs w:val="28"/>
        </w:rPr>
        <w:t>уктурным подразделениям органов местного самоуправления;</w:t>
      </w:r>
    </w:p>
    <w:p w:rsidR="00544260" w:rsidRDefault="00544260" w:rsidP="004C767B">
      <w:pPr>
        <w:numPr>
          <w:ilvl w:val="0"/>
          <w:numId w:val="13"/>
        </w:numPr>
        <w:tabs>
          <w:tab w:val="clear" w:pos="85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местного бюджета на реализацию в планируемый период мероприятий по благоустройству территорий городского и сельских поселений в установленном размере;</w:t>
      </w:r>
    </w:p>
    <w:p w:rsidR="00544260" w:rsidRDefault="00544260" w:rsidP="004C767B">
      <w:pPr>
        <w:numPr>
          <w:ilvl w:val="0"/>
          <w:numId w:val="13"/>
        </w:numPr>
        <w:tabs>
          <w:tab w:val="clear" w:pos="85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 органов местного самоуправления поселений района по обеспечению соответствия значений показателей, устанавливаемых программами, иными нормативно-правовыми актами, значениями показателей результативности предоставления средств, установленными соглашениями между муниципальным заказчиком Программы и администрациями поселений района о предоставлении и использовании средств.</w:t>
      </w:r>
    </w:p>
    <w:p w:rsidR="00544260" w:rsidRDefault="00544260" w:rsidP="00A144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сельских, городского поселений района бюджетам которых предоставляются субсидии:</w:t>
      </w:r>
    </w:p>
    <w:p w:rsidR="00544260" w:rsidRDefault="00544260" w:rsidP="004C767B">
      <w:pPr>
        <w:numPr>
          <w:ilvl w:val="0"/>
          <w:numId w:val="14"/>
        </w:numPr>
        <w:tabs>
          <w:tab w:val="clear" w:pos="8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распределяют полученные субсидии на реализацию мероприятий по благоустройству территорий сельских и городского поселений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согласно приложению к Программе на основании смет на реализацию мероприятий, представленных органами местного самоуправления городского  и сельских поселений;</w:t>
      </w:r>
    </w:p>
    <w:p w:rsidR="00544260" w:rsidRDefault="00544260" w:rsidP="004C767B">
      <w:pPr>
        <w:numPr>
          <w:ilvl w:val="0"/>
          <w:numId w:val="14"/>
        </w:numPr>
        <w:tabs>
          <w:tab w:val="clear" w:pos="8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направление субсидий на цели, определенные Программой;</w:t>
      </w:r>
    </w:p>
    <w:p w:rsidR="00544260" w:rsidRDefault="00544260" w:rsidP="004C767B">
      <w:pPr>
        <w:numPr>
          <w:ilvl w:val="0"/>
          <w:numId w:val="14"/>
        </w:numPr>
        <w:tabs>
          <w:tab w:val="clear" w:pos="8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составляют нарастающим итогом сводный отчет, который представляют муниципальному заказчику Программы до 20-го числа, следующего за кварталом.</w:t>
      </w:r>
    </w:p>
    <w:p w:rsidR="00544260" w:rsidRDefault="00544260" w:rsidP="007100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выполнения мероприятий Программы осуществляют первый заместитель </w:t>
      </w:r>
      <w:r w:rsidR="003C0E3A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«Тунгокоченский район» и отдел ЖКХ администрации муниципального района.</w:t>
      </w:r>
    </w:p>
    <w:p w:rsidR="00544260" w:rsidRDefault="00544260" w:rsidP="007E24E8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Pr="00E0372F" w:rsidRDefault="00544260" w:rsidP="00A46A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72F">
        <w:rPr>
          <w:rFonts w:ascii="Times New Roman" w:hAnsi="Times New Roman" w:cs="Times New Roman"/>
          <w:b/>
          <w:sz w:val="28"/>
          <w:szCs w:val="28"/>
        </w:rPr>
        <w:t>Раздел 5. Оценка социально-экономической и экологической эффективности Программы.</w:t>
      </w:r>
    </w:p>
    <w:p w:rsidR="00544260" w:rsidRDefault="00544260" w:rsidP="00A46A6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значимость мероприятий Программы определяется комплексом мероприятий, направленных на улучшение качества жизни населения муниципальных образований муниципального района «Тунгокоченский район». В результате реализаций мероприятий к 202</w:t>
      </w:r>
      <w:r w:rsidR="00E037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будут достигнуты следующие результаты:</w:t>
      </w: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61">
        <w:rPr>
          <w:rFonts w:ascii="Times New Roman" w:hAnsi="Times New Roman" w:cs="Times New Roman"/>
          <w:sz w:val="28"/>
          <w:szCs w:val="28"/>
        </w:rPr>
        <w:t>Доля площади зеленых насаждений (в границах населенных пунктов) в общей площади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увеличится до 3%;</w:t>
      </w: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протяженности освещенных частей улиц, проездов, набережных населенных пунктов в общей протяженности улиц, проездов, набережных населенных пунктов увеличится до 0,1%.</w:t>
      </w: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в соответствии с потребностями населения муниципальных образований будет приобретена коммунальная техника, улучшено снабжение питьевой водой. Дворовые территории будут оснащены архитектурными объектами малых форм – скамейками, лавочками, декоративными ограждениями, урнами, клумбами, цветниками, декоративными скульптурами. Там, где это необходимо, будут обустроены детские площадки. Реализация  этих мер приведет к повышению качества жизни населения муниципальных образований муниципального района «Тунгокоченский район».</w:t>
      </w: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не повлечет за собой негативных экологических последствий.</w:t>
      </w: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A02F3C">
      <w:pPr>
        <w:spacing w:after="0" w:line="240" w:lineRule="auto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400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44260" w:rsidSect="001D1FCE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544260" w:rsidRDefault="00544260" w:rsidP="004006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260" w:rsidRDefault="00544260" w:rsidP="008E10A3">
      <w:pPr>
        <w:spacing w:after="0" w:line="240" w:lineRule="auto"/>
        <w:ind w:left="36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 Перечень мероприятий Программы.</w:t>
      </w:r>
    </w:p>
    <w:p w:rsidR="00544260" w:rsidRDefault="00544260" w:rsidP="004679FF">
      <w:pPr>
        <w:spacing w:after="0" w:line="240" w:lineRule="auto"/>
        <w:ind w:left="36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 в ценах соответствующих лет)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0"/>
        <w:gridCol w:w="2696"/>
        <w:gridCol w:w="1794"/>
        <w:gridCol w:w="1031"/>
        <w:gridCol w:w="1833"/>
        <w:gridCol w:w="1842"/>
        <w:gridCol w:w="1845"/>
        <w:gridCol w:w="1897"/>
        <w:gridCol w:w="1712"/>
      </w:tblGrid>
      <w:tr w:rsidR="003C0E3A" w:rsidTr="00CC588D">
        <w:trPr>
          <w:trHeight w:val="446"/>
        </w:trPr>
        <w:tc>
          <w:tcPr>
            <w:tcW w:w="181" w:type="pct"/>
            <w:vMerge w:val="restart"/>
            <w:tcBorders>
              <w:right w:val="single" w:sz="4" w:space="0" w:color="auto"/>
            </w:tcBorders>
          </w:tcPr>
          <w:p w:rsidR="003C0E3A" w:rsidRPr="00884E25" w:rsidRDefault="003C0E3A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7" w:type="pct"/>
            <w:vMerge w:val="restart"/>
            <w:tcBorders>
              <w:left w:val="single" w:sz="4" w:space="0" w:color="auto"/>
            </w:tcBorders>
          </w:tcPr>
          <w:p w:rsidR="003C0E3A" w:rsidRPr="00884E25" w:rsidRDefault="003C0E3A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590" w:type="pct"/>
            <w:vMerge w:val="restart"/>
            <w:tcBorders>
              <w:right w:val="single" w:sz="4" w:space="0" w:color="auto"/>
            </w:tcBorders>
          </w:tcPr>
          <w:p w:rsidR="003C0E3A" w:rsidRPr="00884E25" w:rsidRDefault="003C0E3A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0E3A" w:rsidRDefault="003C0E3A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C0E3A" w:rsidRDefault="003C0E3A" w:rsidP="00346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038"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proofErr w:type="spellEnd"/>
          </w:p>
          <w:p w:rsidR="003C0E3A" w:rsidRDefault="003C0E3A" w:rsidP="00346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</w:t>
            </w:r>
          </w:p>
          <w:p w:rsidR="003C0E3A" w:rsidRDefault="003C0E3A" w:rsidP="00346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  <w:p w:rsidR="003C0E3A" w:rsidRDefault="003C0E3A" w:rsidP="00346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</w:p>
          <w:p w:rsidR="003C0E3A" w:rsidRPr="00884E25" w:rsidRDefault="003C0E3A" w:rsidP="00346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  <w:tc>
          <w:tcPr>
            <w:tcW w:w="3003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C0E3A" w:rsidRPr="00884E25" w:rsidRDefault="003C0E3A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3A" w:rsidRPr="00884E25" w:rsidRDefault="003C0E3A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В том числе по годам</w:t>
            </w:r>
          </w:p>
        </w:tc>
      </w:tr>
      <w:tr w:rsidR="003C0E3A" w:rsidTr="00CC588D">
        <w:trPr>
          <w:trHeight w:val="304"/>
        </w:trPr>
        <w:tc>
          <w:tcPr>
            <w:tcW w:w="181" w:type="pct"/>
            <w:vMerge/>
            <w:tcBorders>
              <w:right w:val="single" w:sz="4" w:space="0" w:color="auto"/>
            </w:tcBorders>
          </w:tcPr>
          <w:p w:rsidR="003C0E3A" w:rsidRPr="00884E25" w:rsidRDefault="003C0E3A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</w:tcBorders>
          </w:tcPr>
          <w:p w:rsidR="003C0E3A" w:rsidRPr="00884E25" w:rsidRDefault="003C0E3A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right w:val="single" w:sz="4" w:space="0" w:color="auto"/>
            </w:tcBorders>
          </w:tcPr>
          <w:p w:rsidR="003C0E3A" w:rsidRPr="00884E25" w:rsidRDefault="003C0E3A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E3A" w:rsidRPr="00884E25" w:rsidRDefault="003C0E3A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3A" w:rsidRPr="00884E25" w:rsidRDefault="003C0E3A" w:rsidP="0080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E3A" w:rsidRPr="00884E25" w:rsidRDefault="003C0E3A" w:rsidP="00802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3A" w:rsidRPr="00884E25" w:rsidRDefault="003C0E3A" w:rsidP="0080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E3A" w:rsidRPr="00884E25" w:rsidRDefault="003C0E3A" w:rsidP="0080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3A" w:rsidRPr="00884E25" w:rsidRDefault="003C0E3A" w:rsidP="0080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588D" w:rsidTr="00CC588D">
        <w:trPr>
          <w:trHeight w:val="264"/>
        </w:trPr>
        <w:tc>
          <w:tcPr>
            <w:tcW w:w="181" w:type="pct"/>
            <w:vMerge/>
            <w:tcBorders>
              <w:right w:val="single" w:sz="4" w:space="0" w:color="auto"/>
            </w:tcBorders>
          </w:tcPr>
          <w:p w:rsidR="00CC588D" w:rsidRPr="00884E25" w:rsidRDefault="00CC588D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</w:tcBorders>
          </w:tcPr>
          <w:p w:rsidR="00CC588D" w:rsidRPr="00884E25" w:rsidRDefault="00CC588D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right w:val="single" w:sz="4" w:space="0" w:color="auto"/>
            </w:tcBorders>
          </w:tcPr>
          <w:p w:rsidR="00CC588D" w:rsidRPr="00884E25" w:rsidRDefault="00CC588D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88D" w:rsidRPr="00884E25" w:rsidRDefault="00CC588D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righ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AA9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</w:tcBorders>
          </w:tcPr>
          <w:p w:rsidR="00CC588D" w:rsidRPr="004C7AA9" w:rsidRDefault="00CC588D" w:rsidP="00CC588D">
            <w:pPr>
              <w:jc w:val="center"/>
              <w:rPr>
                <w:rFonts w:ascii="Times New Roman" w:hAnsi="Times New Roman" w:cs="Times New Roman"/>
              </w:rPr>
            </w:pPr>
            <w:r w:rsidRPr="004C7AA9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607" w:type="pct"/>
            <w:tcBorders>
              <w:top w:val="single" w:sz="4" w:space="0" w:color="auto"/>
              <w:righ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AA9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AA9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563" w:type="pct"/>
            <w:tcBorders>
              <w:top w:val="single" w:sz="4" w:space="0" w:color="auto"/>
              <w:righ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AA9">
              <w:rPr>
                <w:rFonts w:ascii="Times New Roman" w:hAnsi="Times New Roman" w:cs="Times New Roman"/>
              </w:rPr>
              <w:t>РБ</w:t>
            </w:r>
          </w:p>
        </w:tc>
      </w:tr>
      <w:tr w:rsidR="00CC588D" w:rsidTr="00CC588D">
        <w:trPr>
          <w:trHeight w:val="3327"/>
        </w:trPr>
        <w:tc>
          <w:tcPr>
            <w:tcW w:w="181" w:type="pct"/>
            <w:tcBorders>
              <w:right w:val="single" w:sz="4" w:space="0" w:color="auto"/>
            </w:tcBorders>
          </w:tcPr>
          <w:p w:rsidR="00CC588D" w:rsidRPr="00884E25" w:rsidRDefault="00CC588D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CC588D" w:rsidRPr="00884E25" w:rsidRDefault="00CC588D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территорий, в том числе обустройство архитектурных объектов малых форм – скамеек, лавочек, декоративных ограждений, урн, клумб, цветников, декоративных скульптур</w:t>
            </w:r>
          </w:p>
        </w:tc>
        <w:tc>
          <w:tcPr>
            <w:tcW w:w="590" w:type="pct"/>
            <w:tcBorders>
              <w:right w:val="single" w:sz="4" w:space="0" w:color="auto"/>
            </w:tcBorders>
          </w:tcPr>
          <w:p w:rsidR="00CC588D" w:rsidRPr="004C7AA9" w:rsidRDefault="00CC588D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80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:rsidR="00CC588D" w:rsidRPr="004C7AA9" w:rsidRDefault="00CC588D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EB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431BE1" w:rsidP="00EB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C588D" w:rsidRPr="004C7A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CC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431BE1" w:rsidP="0043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lef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CC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CC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CC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CC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CC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CC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" w:type="pct"/>
            <w:tcBorders>
              <w:righ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CC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CC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588D" w:rsidTr="00CC588D">
        <w:trPr>
          <w:trHeight w:val="828"/>
        </w:trPr>
        <w:tc>
          <w:tcPr>
            <w:tcW w:w="181" w:type="pct"/>
            <w:tcBorders>
              <w:right w:val="single" w:sz="4" w:space="0" w:color="auto"/>
            </w:tcBorders>
          </w:tcPr>
          <w:p w:rsidR="00CC588D" w:rsidRPr="00884E25" w:rsidRDefault="00CC588D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CC588D" w:rsidRPr="00884E25" w:rsidRDefault="00CC588D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4"/>
                <w:szCs w:val="24"/>
              </w:rPr>
              <w:t>Строительство и обустройство детских площадок</w:t>
            </w:r>
          </w:p>
        </w:tc>
        <w:tc>
          <w:tcPr>
            <w:tcW w:w="590" w:type="pct"/>
            <w:tcBorders>
              <w:right w:val="single" w:sz="4" w:space="0" w:color="auto"/>
            </w:tcBorders>
          </w:tcPr>
          <w:p w:rsidR="00CC588D" w:rsidRPr="004C7AA9" w:rsidRDefault="00CC588D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80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:rsidR="00CC588D" w:rsidRPr="004C7AA9" w:rsidRDefault="00CC588D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431BE1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431BE1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lef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63" w:type="pct"/>
            <w:tcBorders>
              <w:righ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CC588D" w:rsidTr="00CC588D">
        <w:trPr>
          <w:trHeight w:val="1120"/>
        </w:trPr>
        <w:tc>
          <w:tcPr>
            <w:tcW w:w="181" w:type="pct"/>
            <w:tcBorders>
              <w:right w:val="single" w:sz="4" w:space="0" w:color="auto"/>
            </w:tcBorders>
          </w:tcPr>
          <w:p w:rsidR="00CC588D" w:rsidRPr="00884E25" w:rsidRDefault="00CC588D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CC588D" w:rsidRPr="00884E25" w:rsidRDefault="00CC588D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90" w:type="pct"/>
            <w:tcBorders>
              <w:right w:val="single" w:sz="4" w:space="0" w:color="auto"/>
            </w:tcBorders>
          </w:tcPr>
          <w:p w:rsidR="00CC588D" w:rsidRPr="004C7AA9" w:rsidRDefault="00CC588D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80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:rsidR="00CC588D" w:rsidRPr="004C7AA9" w:rsidRDefault="00CC588D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431BE1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431BE1" w:rsidP="00CC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lef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CC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CC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CC588D" w:rsidRDefault="00CC588D" w:rsidP="00CC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CC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563" w:type="pct"/>
            <w:tcBorders>
              <w:righ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8D" w:rsidRPr="004C7AA9" w:rsidRDefault="00CC588D" w:rsidP="00CC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CC588D" w:rsidTr="00CC588D">
        <w:trPr>
          <w:trHeight w:val="844"/>
        </w:trPr>
        <w:tc>
          <w:tcPr>
            <w:tcW w:w="181" w:type="pct"/>
            <w:tcBorders>
              <w:right w:val="single" w:sz="4" w:space="0" w:color="auto"/>
            </w:tcBorders>
          </w:tcPr>
          <w:p w:rsidR="00CC588D" w:rsidRPr="00884E25" w:rsidRDefault="00CC588D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7" w:type="pct"/>
            <w:tcBorders>
              <w:left w:val="single" w:sz="4" w:space="0" w:color="auto"/>
            </w:tcBorders>
          </w:tcPr>
          <w:p w:rsidR="00CC588D" w:rsidRPr="00884E25" w:rsidRDefault="00CC588D" w:rsidP="00884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населенных пунктов</w:t>
            </w:r>
          </w:p>
        </w:tc>
        <w:tc>
          <w:tcPr>
            <w:tcW w:w="590" w:type="pct"/>
            <w:tcBorders>
              <w:right w:val="single" w:sz="4" w:space="0" w:color="auto"/>
            </w:tcBorders>
          </w:tcPr>
          <w:p w:rsidR="00CC588D" w:rsidRPr="004C7AA9" w:rsidRDefault="00CC588D" w:rsidP="0080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</w:tcPr>
          <w:p w:rsidR="00CC588D" w:rsidRPr="004C7AA9" w:rsidRDefault="00431BE1" w:rsidP="0043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603" w:type="pct"/>
            <w:tcBorders>
              <w:right w:val="single" w:sz="4" w:space="0" w:color="auto"/>
            </w:tcBorders>
          </w:tcPr>
          <w:p w:rsidR="00CC588D" w:rsidRPr="004C7AA9" w:rsidRDefault="00431BE1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lef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07" w:type="pct"/>
            <w:tcBorders>
              <w:righ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24" w:type="pct"/>
            <w:tcBorders>
              <w:lef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63" w:type="pct"/>
            <w:tcBorders>
              <w:right w:val="single" w:sz="4" w:space="0" w:color="auto"/>
            </w:tcBorders>
          </w:tcPr>
          <w:p w:rsidR="00CC588D" w:rsidRPr="004C7AA9" w:rsidRDefault="00CC588D" w:rsidP="00CC5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544260" w:rsidRDefault="00544260" w:rsidP="002334A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9"/>
        <w:gridCol w:w="2971"/>
        <w:gridCol w:w="1579"/>
        <w:gridCol w:w="1115"/>
        <w:gridCol w:w="2156"/>
        <w:gridCol w:w="1692"/>
        <w:gridCol w:w="1679"/>
        <w:gridCol w:w="1679"/>
        <w:gridCol w:w="65"/>
        <w:gridCol w:w="1642"/>
      </w:tblGrid>
      <w:tr w:rsidR="00CC588D" w:rsidTr="004031E3">
        <w:trPr>
          <w:trHeight w:val="448"/>
        </w:trPr>
        <w:tc>
          <w:tcPr>
            <w:tcW w:w="539" w:type="dxa"/>
            <w:vMerge w:val="restart"/>
            <w:tcBorders>
              <w:right w:val="single" w:sz="4" w:space="0" w:color="auto"/>
            </w:tcBorders>
          </w:tcPr>
          <w:p w:rsidR="00CC588D" w:rsidRPr="00884E25" w:rsidRDefault="00CC588D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1" w:type="dxa"/>
            <w:vMerge w:val="restart"/>
            <w:tcBorders>
              <w:left w:val="single" w:sz="4" w:space="0" w:color="auto"/>
            </w:tcBorders>
          </w:tcPr>
          <w:p w:rsidR="00CC588D" w:rsidRPr="00884E25" w:rsidRDefault="00CC588D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79" w:type="dxa"/>
            <w:vMerge w:val="restart"/>
            <w:tcBorders>
              <w:right w:val="single" w:sz="4" w:space="0" w:color="auto"/>
            </w:tcBorders>
          </w:tcPr>
          <w:p w:rsidR="00CC588D" w:rsidRPr="00884E25" w:rsidRDefault="00CC588D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588D" w:rsidRDefault="00CC588D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CC588D" w:rsidRDefault="00CC588D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038"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proofErr w:type="spellEnd"/>
          </w:p>
          <w:p w:rsidR="00CC588D" w:rsidRDefault="00CC588D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</w:t>
            </w:r>
          </w:p>
          <w:p w:rsidR="00CC588D" w:rsidRDefault="00CC588D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  <w:p w:rsidR="00CC588D" w:rsidRDefault="00CC588D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</w:p>
          <w:p w:rsidR="00CC588D" w:rsidRPr="00884E25" w:rsidRDefault="00CC588D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  <w:tc>
          <w:tcPr>
            <w:tcW w:w="891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C588D" w:rsidRPr="00884E25" w:rsidRDefault="00CC588D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88D" w:rsidRPr="00884E25" w:rsidRDefault="00CC588D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В том числе по годам</w:t>
            </w:r>
          </w:p>
        </w:tc>
      </w:tr>
      <w:tr w:rsidR="00CC588D" w:rsidTr="004031E3">
        <w:trPr>
          <w:trHeight w:val="305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CC588D" w:rsidRPr="00884E25" w:rsidRDefault="00CC588D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</w:tcBorders>
          </w:tcPr>
          <w:p w:rsidR="00CC588D" w:rsidRPr="00884E25" w:rsidRDefault="00CC588D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right w:val="single" w:sz="4" w:space="0" w:color="auto"/>
            </w:tcBorders>
          </w:tcPr>
          <w:p w:rsidR="00CC588D" w:rsidRPr="00884E25" w:rsidRDefault="00CC588D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88D" w:rsidRPr="00884E25" w:rsidRDefault="00CC588D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D" w:rsidRPr="00884E25" w:rsidRDefault="00CC588D" w:rsidP="0080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88D" w:rsidRPr="00884E25" w:rsidRDefault="00CC588D" w:rsidP="008020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D" w:rsidRPr="00884E25" w:rsidRDefault="00CC588D" w:rsidP="0080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88D" w:rsidRPr="00884E25" w:rsidRDefault="00CC588D" w:rsidP="0080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8D" w:rsidRPr="00884E25" w:rsidRDefault="00CC588D" w:rsidP="0080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B501C" w:rsidTr="004031E3">
        <w:trPr>
          <w:trHeight w:val="264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EB501C" w:rsidRPr="00884E25" w:rsidRDefault="00EB501C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</w:tcBorders>
          </w:tcPr>
          <w:p w:rsidR="00EB501C" w:rsidRPr="00884E25" w:rsidRDefault="00EB501C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right w:val="single" w:sz="4" w:space="0" w:color="auto"/>
            </w:tcBorders>
          </w:tcPr>
          <w:p w:rsidR="00EB501C" w:rsidRPr="00884E25" w:rsidRDefault="00EB501C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01C" w:rsidRPr="00884E25" w:rsidRDefault="00EB501C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</w:tcPr>
          <w:p w:rsidR="00EB501C" w:rsidRPr="004C7AA9" w:rsidRDefault="00EB501C" w:rsidP="00EB501C">
            <w:pPr>
              <w:jc w:val="center"/>
              <w:rPr>
                <w:rFonts w:ascii="Times New Roman" w:hAnsi="Times New Roman" w:cs="Times New Roman"/>
              </w:rPr>
            </w:pPr>
            <w:r w:rsidRPr="004C7AA9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692" w:type="dxa"/>
            <w:tcBorders>
              <w:top w:val="single" w:sz="4" w:space="0" w:color="auto"/>
              <w:right w:val="single" w:sz="4" w:space="0" w:color="auto"/>
            </w:tcBorders>
          </w:tcPr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AA9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679" w:type="dxa"/>
            <w:tcBorders>
              <w:top w:val="single" w:sz="4" w:space="0" w:color="auto"/>
              <w:right w:val="single" w:sz="4" w:space="0" w:color="auto"/>
            </w:tcBorders>
          </w:tcPr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AA9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AA9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1642" w:type="dxa"/>
            <w:tcBorders>
              <w:top w:val="single" w:sz="4" w:space="0" w:color="auto"/>
              <w:right w:val="single" w:sz="4" w:space="0" w:color="auto"/>
            </w:tcBorders>
          </w:tcPr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AA9">
              <w:rPr>
                <w:rFonts w:ascii="Times New Roman" w:hAnsi="Times New Roman" w:cs="Times New Roman"/>
              </w:rPr>
              <w:t>РБ</w:t>
            </w:r>
          </w:p>
        </w:tc>
      </w:tr>
      <w:tr w:rsidR="00EB501C" w:rsidTr="004031E3">
        <w:trPr>
          <w:trHeight w:val="651"/>
        </w:trPr>
        <w:tc>
          <w:tcPr>
            <w:tcW w:w="539" w:type="dxa"/>
            <w:tcBorders>
              <w:right w:val="single" w:sz="4" w:space="0" w:color="auto"/>
            </w:tcBorders>
          </w:tcPr>
          <w:p w:rsidR="00EB501C" w:rsidRPr="00884E25" w:rsidRDefault="00EB501C" w:rsidP="008E1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1C" w:rsidRPr="00884E25" w:rsidRDefault="00EB501C" w:rsidP="008E1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EB501C" w:rsidRPr="00884E25" w:rsidRDefault="00EB501C" w:rsidP="008E1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4"/>
                <w:szCs w:val="24"/>
              </w:rPr>
              <w:t>Организация места сбора твердо-бытовых отходов</w:t>
            </w:r>
            <w:r w:rsidR="00431BE1">
              <w:rPr>
                <w:rFonts w:ascii="Times New Roman" w:hAnsi="Times New Roman" w:cs="Times New Roman"/>
                <w:sz w:val="24"/>
                <w:szCs w:val="24"/>
              </w:rPr>
              <w:t xml:space="preserve"> и у</w:t>
            </w:r>
            <w:r w:rsidR="00431BE1" w:rsidRPr="00431BE1">
              <w:rPr>
                <w:rFonts w:ascii="Times New Roman" w:hAnsi="Times New Roman" w:cs="Times New Roman"/>
                <w:sz w:val="24"/>
                <w:szCs w:val="24"/>
              </w:rPr>
              <w:t xml:space="preserve">странение несанкционированных </w:t>
            </w:r>
            <w:proofErr w:type="gramStart"/>
            <w:r w:rsidR="00431BE1" w:rsidRPr="00431BE1">
              <w:rPr>
                <w:rFonts w:ascii="Times New Roman" w:hAnsi="Times New Roman" w:cs="Times New Roman"/>
                <w:sz w:val="24"/>
                <w:szCs w:val="24"/>
              </w:rPr>
              <w:t>свалок</w:t>
            </w:r>
            <w:proofErr w:type="gramEnd"/>
            <w:r w:rsidR="00431BE1" w:rsidRPr="00431BE1">
              <w:rPr>
                <w:rFonts w:ascii="Times New Roman" w:hAnsi="Times New Roman" w:cs="Times New Roman"/>
                <w:sz w:val="24"/>
                <w:szCs w:val="24"/>
              </w:rPr>
              <w:t xml:space="preserve"> и пресечение их создания</w:t>
            </w:r>
            <w:r w:rsidR="00431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EB501C" w:rsidRPr="004C7AA9" w:rsidRDefault="00EB501C" w:rsidP="008E1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EB501C" w:rsidP="008E1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EB501C" w:rsidP="0043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B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56" w:type="dxa"/>
            <w:vAlign w:val="center"/>
          </w:tcPr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431BE1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EB501C" w:rsidP="0043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EB501C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EB501C" w:rsidP="0043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gridSpan w:val="2"/>
            <w:tcBorders>
              <w:right w:val="single" w:sz="4" w:space="0" w:color="auto"/>
            </w:tcBorders>
            <w:vAlign w:val="center"/>
          </w:tcPr>
          <w:p w:rsidR="00EB501C" w:rsidRPr="004C7AA9" w:rsidRDefault="00EB501C" w:rsidP="0043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vAlign w:val="center"/>
          </w:tcPr>
          <w:p w:rsidR="00EB501C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EB501C" w:rsidP="0043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501C" w:rsidTr="004031E3">
        <w:trPr>
          <w:trHeight w:val="554"/>
        </w:trPr>
        <w:tc>
          <w:tcPr>
            <w:tcW w:w="539" w:type="dxa"/>
            <w:tcBorders>
              <w:right w:val="single" w:sz="4" w:space="0" w:color="auto"/>
            </w:tcBorders>
          </w:tcPr>
          <w:p w:rsidR="00EB501C" w:rsidRPr="00884E25" w:rsidRDefault="00EB501C" w:rsidP="008E1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EB501C" w:rsidRPr="00884E25" w:rsidRDefault="00EB501C" w:rsidP="008E1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4"/>
                <w:szCs w:val="24"/>
              </w:rPr>
              <w:t>Приобретение коммунальной техники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EB501C" w:rsidRPr="004C7AA9" w:rsidRDefault="00EB501C" w:rsidP="008E1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EB501C" w:rsidRPr="004C7AA9" w:rsidRDefault="00EB501C" w:rsidP="0043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BE1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56" w:type="dxa"/>
          </w:tcPr>
          <w:p w:rsidR="00EB501C" w:rsidRPr="004C7AA9" w:rsidRDefault="00431BE1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744" w:type="dxa"/>
            <w:gridSpan w:val="2"/>
            <w:tcBorders>
              <w:right w:val="single" w:sz="4" w:space="0" w:color="auto"/>
            </w:tcBorders>
          </w:tcPr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EB501C" w:rsidTr="004031E3">
        <w:trPr>
          <w:trHeight w:val="1123"/>
        </w:trPr>
        <w:tc>
          <w:tcPr>
            <w:tcW w:w="539" w:type="dxa"/>
            <w:tcBorders>
              <w:right w:val="single" w:sz="4" w:space="0" w:color="auto"/>
            </w:tcBorders>
          </w:tcPr>
          <w:p w:rsidR="00EB501C" w:rsidRPr="00884E25" w:rsidRDefault="00EB501C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EB501C" w:rsidRPr="00884E25" w:rsidRDefault="00EB501C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E25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населения водой (обустройство водокачек)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EB501C" w:rsidRDefault="00EB501C" w:rsidP="0080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Default="00EB501C" w:rsidP="0080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EB501C" w:rsidP="0080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Default="00431BE1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B50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431BE1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744" w:type="dxa"/>
            <w:gridSpan w:val="2"/>
            <w:tcBorders>
              <w:right w:val="single" w:sz="4" w:space="0" w:color="auto"/>
            </w:tcBorders>
          </w:tcPr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01C" w:rsidRPr="004C7AA9" w:rsidRDefault="00EB501C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9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4031E3" w:rsidRPr="0009536C" w:rsidTr="004031E3">
        <w:trPr>
          <w:trHeight w:val="554"/>
        </w:trPr>
        <w:tc>
          <w:tcPr>
            <w:tcW w:w="539" w:type="dxa"/>
            <w:tcBorders>
              <w:right w:val="single" w:sz="4" w:space="0" w:color="auto"/>
            </w:tcBorders>
          </w:tcPr>
          <w:p w:rsidR="004031E3" w:rsidRPr="00884E25" w:rsidRDefault="004031E3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left w:val="single" w:sz="4" w:space="0" w:color="auto"/>
            </w:tcBorders>
          </w:tcPr>
          <w:p w:rsidR="004031E3" w:rsidRPr="0009536C" w:rsidRDefault="004031E3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36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:rsidR="004031E3" w:rsidRPr="0009536C" w:rsidRDefault="004031E3" w:rsidP="003D12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4031E3" w:rsidRPr="0009536C" w:rsidRDefault="00431BE1" w:rsidP="00431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3147,2</w:t>
            </w:r>
          </w:p>
        </w:tc>
        <w:tc>
          <w:tcPr>
            <w:tcW w:w="2156" w:type="dxa"/>
          </w:tcPr>
          <w:p w:rsidR="004031E3" w:rsidRPr="0009536C" w:rsidRDefault="00431BE1" w:rsidP="00EB5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right w:val="single" w:sz="4" w:space="0" w:color="auto"/>
            </w:tcBorders>
          </w:tcPr>
          <w:p w:rsidR="004031E3" w:rsidRPr="0009536C" w:rsidRDefault="004031E3" w:rsidP="00431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</w:t>
            </w:r>
            <w:r w:rsidR="00431B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right w:val="single" w:sz="4" w:space="0" w:color="auto"/>
            </w:tcBorders>
          </w:tcPr>
          <w:p w:rsidR="004031E3" w:rsidRDefault="004031E3" w:rsidP="00431BE1">
            <w:pPr>
              <w:jc w:val="center"/>
            </w:pPr>
            <w:r w:rsidRPr="00A10B8D">
              <w:rPr>
                <w:rFonts w:ascii="Times New Roman" w:hAnsi="Times New Roman" w:cs="Times New Roman"/>
                <w:b/>
                <w:sz w:val="24"/>
                <w:szCs w:val="24"/>
              </w:rPr>
              <w:t>786</w:t>
            </w:r>
            <w:r w:rsidR="00431B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10B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44" w:type="dxa"/>
            <w:gridSpan w:val="2"/>
            <w:tcBorders>
              <w:right w:val="single" w:sz="4" w:space="0" w:color="auto"/>
            </w:tcBorders>
          </w:tcPr>
          <w:p w:rsidR="004031E3" w:rsidRDefault="004031E3" w:rsidP="00431BE1">
            <w:pPr>
              <w:jc w:val="center"/>
            </w:pPr>
            <w:r w:rsidRPr="00A10B8D">
              <w:rPr>
                <w:rFonts w:ascii="Times New Roman" w:hAnsi="Times New Roman" w:cs="Times New Roman"/>
                <w:b/>
                <w:sz w:val="24"/>
                <w:szCs w:val="24"/>
              </w:rPr>
              <w:t>786</w:t>
            </w:r>
            <w:r w:rsidR="00431B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10B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right w:val="single" w:sz="4" w:space="0" w:color="auto"/>
            </w:tcBorders>
          </w:tcPr>
          <w:p w:rsidR="004031E3" w:rsidRDefault="004031E3" w:rsidP="00431BE1">
            <w:pPr>
              <w:jc w:val="center"/>
            </w:pPr>
            <w:r w:rsidRPr="00A10B8D">
              <w:rPr>
                <w:rFonts w:ascii="Times New Roman" w:hAnsi="Times New Roman" w:cs="Times New Roman"/>
                <w:b/>
                <w:sz w:val="24"/>
                <w:szCs w:val="24"/>
              </w:rPr>
              <w:t>786</w:t>
            </w:r>
            <w:r w:rsidR="00431B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10B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AF1DCD" w:rsidRPr="00A46A61" w:rsidRDefault="00AF1DCD" w:rsidP="002334AA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F1DCD" w:rsidRPr="00A46A61" w:rsidSect="002334AA">
      <w:pgSz w:w="16838" w:h="11906" w:orient="landscape"/>
      <w:pgMar w:top="1440" w:right="720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FA55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B416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824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1CB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EA15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E44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1487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F845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106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8F25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15C15"/>
    <w:multiLevelType w:val="hybridMultilevel"/>
    <w:tmpl w:val="2264B01E"/>
    <w:lvl w:ilvl="0" w:tplc="4808E2D2">
      <w:start w:val="1"/>
      <w:numFmt w:val="decimal"/>
      <w:lvlText w:val="%1)"/>
      <w:lvlJc w:val="left"/>
      <w:pPr>
        <w:tabs>
          <w:tab w:val="num" w:pos="1677"/>
        </w:tabs>
        <w:ind w:left="1677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428E7105"/>
    <w:multiLevelType w:val="hybridMultilevel"/>
    <w:tmpl w:val="DAD81D26"/>
    <w:lvl w:ilvl="0" w:tplc="0AB082FE">
      <w:start w:val="1"/>
      <w:numFmt w:val="decimal"/>
      <w:lvlText w:val="%1)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4409449A"/>
    <w:multiLevelType w:val="hybridMultilevel"/>
    <w:tmpl w:val="E7B6B448"/>
    <w:lvl w:ilvl="0" w:tplc="84E4C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FE3837"/>
    <w:multiLevelType w:val="hybridMultilevel"/>
    <w:tmpl w:val="6BAE622C"/>
    <w:lvl w:ilvl="0" w:tplc="DBB40E9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E838F5"/>
    <w:multiLevelType w:val="hybridMultilevel"/>
    <w:tmpl w:val="A3429A70"/>
    <w:lvl w:ilvl="0" w:tplc="322C2EF4">
      <w:start w:val="1"/>
      <w:numFmt w:val="decimal"/>
      <w:lvlText w:val="%1)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84D49"/>
    <w:rsid w:val="00005CCD"/>
    <w:rsid w:val="00006C47"/>
    <w:rsid w:val="00017BEC"/>
    <w:rsid w:val="00041BA4"/>
    <w:rsid w:val="0005614F"/>
    <w:rsid w:val="000622D1"/>
    <w:rsid w:val="00066E35"/>
    <w:rsid w:val="000906DF"/>
    <w:rsid w:val="000929CF"/>
    <w:rsid w:val="00093420"/>
    <w:rsid w:val="0009536C"/>
    <w:rsid w:val="000A2C23"/>
    <w:rsid w:val="000B016E"/>
    <w:rsid w:val="000B0F2F"/>
    <w:rsid w:val="000B2A4E"/>
    <w:rsid w:val="00113507"/>
    <w:rsid w:val="00122FAB"/>
    <w:rsid w:val="001401F3"/>
    <w:rsid w:val="00141EF4"/>
    <w:rsid w:val="0014528C"/>
    <w:rsid w:val="00154264"/>
    <w:rsid w:val="00160A6D"/>
    <w:rsid w:val="001919A9"/>
    <w:rsid w:val="001B0554"/>
    <w:rsid w:val="001C5AD9"/>
    <w:rsid w:val="001D1FCE"/>
    <w:rsid w:val="001D232F"/>
    <w:rsid w:val="001F28E3"/>
    <w:rsid w:val="001F71F5"/>
    <w:rsid w:val="00217DE8"/>
    <w:rsid w:val="00225D65"/>
    <w:rsid w:val="002334AA"/>
    <w:rsid w:val="00251588"/>
    <w:rsid w:val="00252AA2"/>
    <w:rsid w:val="002546DC"/>
    <w:rsid w:val="00293C79"/>
    <w:rsid w:val="002A7152"/>
    <w:rsid w:val="002C70FF"/>
    <w:rsid w:val="002F2032"/>
    <w:rsid w:val="002F6BB2"/>
    <w:rsid w:val="00303C36"/>
    <w:rsid w:val="00323140"/>
    <w:rsid w:val="0032703C"/>
    <w:rsid w:val="003432E0"/>
    <w:rsid w:val="00346038"/>
    <w:rsid w:val="003874BC"/>
    <w:rsid w:val="0039646F"/>
    <w:rsid w:val="003C0941"/>
    <w:rsid w:val="003C0E3A"/>
    <w:rsid w:val="003C108A"/>
    <w:rsid w:val="003C72F4"/>
    <w:rsid w:val="003D12FB"/>
    <w:rsid w:val="003D1AF0"/>
    <w:rsid w:val="00400654"/>
    <w:rsid w:val="004031E3"/>
    <w:rsid w:val="00431BE1"/>
    <w:rsid w:val="00433FFC"/>
    <w:rsid w:val="00441752"/>
    <w:rsid w:val="004646EA"/>
    <w:rsid w:val="004679FF"/>
    <w:rsid w:val="00471446"/>
    <w:rsid w:val="004925F6"/>
    <w:rsid w:val="004A3B73"/>
    <w:rsid w:val="004B200C"/>
    <w:rsid w:val="004C7638"/>
    <w:rsid w:val="004C767B"/>
    <w:rsid w:val="004C7AA9"/>
    <w:rsid w:val="004D4404"/>
    <w:rsid w:val="004D6392"/>
    <w:rsid w:val="004E24EF"/>
    <w:rsid w:val="004F28BC"/>
    <w:rsid w:val="004F53E8"/>
    <w:rsid w:val="00506C0B"/>
    <w:rsid w:val="00510C2D"/>
    <w:rsid w:val="0052405A"/>
    <w:rsid w:val="00526C92"/>
    <w:rsid w:val="00540F81"/>
    <w:rsid w:val="00544260"/>
    <w:rsid w:val="005457FC"/>
    <w:rsid w:val="00547561"/>
    <w:rsid w:val="00582578"/>
    <w:rsid w:val="00587B86"/>
    <w:rsid w:val="0059226C"/>
    <w:rsid w:val="00596E1B"/>
    <w:rsid w:val="005B0BD6"/>
    <w:rsid w:val="005B48E8"/>
    <w:rsid w:val="005C1145"/>
    <w:rsid w:val="005D2FAF"/>
    <w:rsid w:val="005D794F"/>
    <w:rsid w:val="005E07FC"/>
    <w:rsid w:val="0060615F"/>
    <w:rsid w:val="006211E8"/>
    <w:rsid w:val="006470B1"/>
    <w:rsid w:val="00651B42"/>
    <w:rsid w:val="006866AD"/>
    <w:rsid w:val="0069619A"/>
    <w:rsid w:val="006C5196"/>
    <w:rsid w:val="006E31B0"/>
    <w:rsid w:val="006F2B5C"/>
    <w:rsid w:val="007100F3"/>
    <w:rsid w:val="00733B8D"/>
    <w:rsid w:val="00741142"/>
    <w:rsid w:val="007547A8"/>
    <w:rsid w:val="00754B6B"/>
    <w:rsid w:val="00766D46"/>
    <w:rsid w:val="00773981"/>
    <w:rsid w:val="007A165C"/>
    <w:rsid w:val="007C5821"/>
    <w:rsid w:val="007D3DC6"/>
    <w:rsid w:val="007D4C8E"/>
    <w:rsid w:val="007E24E8"/>
    <w:rsid w:val="007E312E"/>
    <w:rsid w:val="008020CF"/>
    <w:rsid w:val="008125EC"/>
    <w:rsid w:val="0081691F"/>
    <w:rsid w:val="00851230"/>
    <w:rsid w:val="00884E25"/>
    <w:rsid w:val="008E0C69"/>
    <w:rsid w:val="008E10A3"/>
    <w:rsid w:val="008E194A"/>
    <w:rsid w:val="008F01FA"/>
    <w:rsid w:val="008F1746"/>
    <w:rsid w:val="00922C41"/>
    <w:rsid w:val="00932041"/>
    <w:rsid w:val="009454B5"/>
    <w:rsid w:val="00945BEF"/>
    <w:rsid w:val="00981781"/>
    <w:rsid w:val="009843E5"/>
    <w:rsid w:val="009A45EC"/>
    <w:rsid w:val="009B26FF"/>
    <w:rsid w:val="009C692E"/>
    <w:rsid w:val="009D7185"/>
    <w:rsid w:val="009F2D04"/>
    <w:rsid w:val="00A002DE"/>
    <w:rsid w:val="00A02F3C"/>
    <w:rsid w:val="00A14409"/>
    <w:rsid w:val="00A15BDA"/>
    <w:rsid w:val="00A27199"/>
    <w:rsid w:val="00A339A7"/>
    <w:rsid w:val="00A46A61"/>
    <w:rsid w:val="00A631D2"/>
    <w:rsid w:val="00A65098"/>
    <w:rsid w:val="00AC1C7C"/>
    <w:rsid w:val="00AC2BB3"/>
    <w:rsid w:val="00AF1998"/>
    <w:rsid w:val="00AF1DCD"/>
    <w:rsid w:val="00AF7BB1"/>
    <w:rsid w:val="00B01BDE"/>
    <w:rsid w:val="00B247BC"/>
    <w:rsid w:val="00B359E2"/>
    <w:rsid w:val="00B52AD7"/>
    <w:rsid w:val="00B62205"/>
    <w:rsid w:val="00B72C14"/>
    <w:rsid w:val="00B73BBA"/>
    <w:rsid w:val="00B74DC3"/>
    <w:rsid w:val="00BA0CBA"/>
    <w:rsid w:val="00BA6E95"/>
    <w:rsid w:val="00BE56A9"/>
    <w:rsid w:val="00BF39B9"/>
    <w:rsid w:val="00C1422E"/>
    <w:rsid w:val="00C14540"/>
    <w:rsid w:val="00C24A9B"/>
    <w:rsid w:val="00C24C3F"/>
    <w:rsid w:val="00C576C9"/>
    <w:rsid w:val="00C8157A"/>
    <w:rsid w:val="00C84D49"/>
    <w:rsid w:val="00C95430"/>
    <w:rsid w:val="00CA1D78"/>
    <w:rsid w:val="00CA39E1"/>
    <w:rsid w:val="00CC588D"/>
    <w:rsid w:val="00CD027C"/>
    <w:rsid w:val="00CD10D7"/>
    <w:rsid w:val="00CD4922"/>
    <w:rsid w:val="00CF7FED"/>
    <w:rsid w:val="00D34D85"/>
    <w:rsid w:val="00D37C22"/>
    <w:rsid w:val="00D4172B"/>
    <w:rsid w:val="00D42A69"/>
    <w:rsid w:val="00D450C7"/>
    <w:rsid w:val="00D50F88"/>
    <w:rsid w:val="00D72195"/>
    <w:rsid w:val="00DC513A"/>
    <w:rsid w:val="00DD51F3"/>
    <w:rsid w:val="00DE1DB5"/>
    <w:rsid w:val="00E0372F"/>
    <w:rsid w:val="00E04081"/>
    <w:rsid w:val="00E148FD"/>
    <w:rsid w:val="00E463BA"/>
    <w:rsid w:val="00E50660"/>
    <w:rsid w:val="00E55142"/>
    <w:rsid w:val="00EA1449"/>
    <w:rsid w:val="00EB1135"/>
    <w:rsid w:val="00EB501C"/>
    <w:rsid w:val="00EE4B81"/>
    <w:rsid w:val="00EE4D4F"/>
    <w:rsid w:val="00EF257B"/>
    <w:rsid w:val="00EF5533"/>
    <w:rsid w:val="00F00A94"/>
    <w:rsid w:val="00F212A3"/>
    <w:rsid w:val="00F523FF"/>
    <w:rsid w:val="00F66FB8"/>
    <w:rsid w:val="00F870A1"/>
    <w:rsid w:val="00F95845"/>
    <w:rsid w:val="00FC21F3"/>
    <w:rsid w:val="00FE0D63"/>
    <w:rsid w:val="00FE4353"/>
    <w:rsid w:val="00FF0C84"/>
    <w:rsid w:val="00FF1FA5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C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24C3F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C24C3F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4D4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4C3F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24C3F"/>
    <w:rPr>
      <w:rFonts w:ascii="Times New Roman" w:hAnsi="Times New Roman"/>
      <w:sz w:val="28"/>
    </w:rPr>
  </w:style>
  <w:style w:type="paragraph" w:styleId="a4">
    <w:name w:val="Body Text"/>
    <w:basedOn w:val="a"/>
    <w:link w:val="a5"/>
    <w:rsid w:val="00C24C3F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24C3F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C86A8-765A-4B12-AAF7-8B0CF336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1694</Words>
  <Characters>13181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Тунгокоченского района</Company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</dc:creator>
  <cp:lastModifiedBy>SHISHMAREVAN</cp:lastModifiedBy>
  <cp:revision>5</cp:revision>
  <cp:lastPrinted>2021-12-27T06:09:00Z</cp:lastPrinted>
  <dcterms:created xsi:type="dcterms:W3CDTF">2021-12-09T05:55:00Z</dcterms:created>
  <dcterms:modified xsi:type="dcterms:W3CDTF">2022-01-11T08:27:00Z</dcterms:modified>
</cp:coreProperties>
</file>