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288" w:rsidRPr="00062288" w:rsidRDefault="00062288" w:rsidP="000622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288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062288" w:rsidRPr="00062288" w:rsidRDefault="00062288" w:rsidP="000622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288">
        <w:rPr>
          <w:rFonts w:ascii="Times New Roman" w:hAnsi="Times New Roman" w:cs="Times New Roman"/>
          <w:b/>
          <w:sz w:val="28"/>
          <w:szCs w:val="28"/>
        </w:rPr>
        <w:t>«Тунгокоченский район»</w:t>
      </w:r>
    </w:p>
    <w:p w:rsidR="00062288" w:rsidRPr="00062288" w:rsidRDefault="00062288" w:rsidP="000622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288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062288" w:rsidRDefault="00062288" w:rsidP="000622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4D85" w:rsidRPr="00062288" w:rsidRDefault="00704D85" w:rsidP="000622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288" w:rsidRDefault="00704D85" w:rsidP="000622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04D85" w:rsidRPr="00062288" w:rsidRDefault="00704D85" w:rsidP="000622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288" w:rsidRPr="00062288" w:rsidRDefault="00CE06F0" w:rsidP="000622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="00662DF5">
        <w:rPr>
          <w:rFonts w:ascii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hAnsi="Times New Roman" w:cs="Times New Roman"/>
          <w:sz w:val="28"/>
          <w:szCs w:val="28"/>
        </w:rPr>
        <w:t>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62288" w:rsidRPr="00062288">
        <w:rPr>
          <w:rFonts w:ascii="Times New Roman" w:hAnsi="Times New Roman" w:cs="Times New Roman"/>
          <w:sz w:val="28"/>
          <w:szCs w:val="28"/>
        </w:rPr>
        <w:t>№</w:t>
      </w:r>
      <w:r w:rsidR="00903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293</w:t>
      </w:r>
    </w:p>
    <w:p w:rsidR="00062288" w:rsidRPr="00062288" w:rsidRDefault="00062288" w:rsidP="000622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288" w:rsidRPr="00062288" w:rsidRDefault="00062288" w:rsidP="000622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Pr="00062288">
        <w:rPr>
          <w:rFonts w:ascii="Times New Roman" w:hAnsi="Times New Roman" w:cs="Times New Roman"/>
          <w:b/>
          <w:sz w:val="28"/>
          <w:szCs w:val="28"/>
        </w:rPr>
        <w:t>Верх-Усугли</w:t>
      </w:r>
    </w:p>
    <w:p w:rsidR="00062288" w:rsidRPr="00062288" w:rsidRDefault="00062288" w:rsidP="000622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288" w:rsidRPr="00062288" w:rsidRDefault="00062288" w:rsidP="000622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2288" w:rsidRPr="00062288" w:rsidRDefault="00062288" w:rsidP="000622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288">
        <w:rPr>
          <w:rFonts w:ascii="Times New Roman" w:hAnsi="Times New Roman" w:cs="Times New Roman"/>
          <w:b/>
          <w:sz w:val="28"/>
          <w:szCs w:val="28"/>
        </w:rPr>
        <w:t>Об утверждении Порядка организации снабжения населения, проживающего на территории сельских поселений муниципального района «Тунгокоченский район»</w:t>
      </w:r>
      <w:r w:rsidR="00E7724D">
        <w:rPr>
          <w:rFonts w:ascii="Times New Roman" w:hAnsi="Times New Roman" w:cs="Times New Roman"/>
          <w:b/>
          <w:sz w:val="28"/>
          <w:szCs w:val="28"/>
        </w:rPr>
        <w:t>,</w:t>
      </w:r>
      <w:r w:rsidRPr="00062288">
        <w:rPr>
          <w:rFonts w:ascii="Times New Roman" w:hAnsi="Times New Roman" w:cs="Times New Roman"/>
          <w:b/>
          <w:sz w:val="28"/>
          <w:szCs w:val="28"/>
        </w:rPr>
        <w:t xml:space="preserve"> твердым топливом</w:t>
      </w:r>
    </w:p>
    <w:p w:rsidR="00062288" w:rsidRPr="00062288" w:rsidRDefault="00062288" w:rsidP="00062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88" w:rsidRDefault="00062288" w:rsidP="00062288">
      <w:pPr>
        <w:pStyle w:val="a8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2288">
        <w:rPr>
          <w:rFonts w:ascii="Times New Roman" w:hAnsi="Times New Roman" w:cs="Times New Roman"/>
          <w:sz w:val="28"/>
          <w:szCs w:val="28"/>
        </w:rPr>
        <w:t xml:space="preserve">В целях обеспечения населения муниципального образования муниципального района «Тунгокоченский район», проживающего в жилых домах с печным отоплением, твердым топливом, в соответствии с Федеральным законом от 06.10.2003 № 131-Ф3 «Об общих принципах организации местного самоуправления в Российской Федерации», </w:t>
      </w:r>
      <w:r w:rsidR="00E7724D">
        <w:rPr>
          <w:rFonts w:ascii="Times New Roman" w:hAnsi="Times New Roman" w:cs="Times New Roman"/>
          <w:sz w:val="28"/>
          <w:szCs w:val="28"/>
        </w:rPr>
        <w:t xml:space="preserve">статьей 157 Жилищного кодекса РФ, </w:t>
      </w:r>
      <w:r w:rsidRPr="0006228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06.05.2011 № 354 «О предоставлении коммунальных услуг собственникам и пользователям помещений в мно</w:t>
      </w:r>
      <w:r w:rsidR="00662DF5">
        <w:rPr>
          <w:rFonts w:ascii="Times New Roman" w:hAnsi="Times New Roman" w:cs="Times New Roman"/>
          <w:sz w:val="28"/>
          <w:szCs w:val="28"/>
        </w:rPr>
        <w:t>гоквартирных домах и жилых домов</w:t>
      </w:r>
      <w:r w:rsidRPr="00062288">
        <w:rPr>
          <w:rFonts w:ascii="Times New Roman" w:hAnsi="Times New Roman" w:cs="Times New Roman"/>
          <w:sz w:val="28"/>
          <w:szCs w:val="28"/>
        </w:rPr>
        <w:t>», руководствуясь статьями  25, 33 Устава муниципального района «Тунгокоченский район»,</w:t>
      </w:r>
    </w:p>
    <w:p w:rsidR="00062288" w:rsidRPr="00062288" w:rsidRDefault="00E7724D" w:rsidP="00E7724D">
      <w:pPr>
        <w:pStyle w:val="a8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«Тунгокоченский район» </w:t>
      </w:r>
      <w:r w:rsidR="00062288" w:rsidRPr="0006228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62288" w:rsidRPr="00062288" w:rsidRDefault="00062288" w:rsidP="0006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288">
        <w:rPr>
          <w:rFonts w:ascii="Times New Roman" w:hAnsi="Times New Roman" w:cs="Times New Roman"/>
          <w:sz w:val="28"/>
          <w:szCs w:val="28"/>
        </w:rPr>
        <w:t>1.Утвердить Порядок организации снабжения населе</w:t>
      </w:r>
      <w:r w:rsidR="005E3744">
        <w:rPr>
          <w:rFonts w:ascii="Times New Roman" w:hAnsi="Times New Roman" w:cs="Times New Roman"/>
          <w:sz w:val="28"/>
          <w:szCs w:val="28"/>
        </w:rPr>
        <w:t>ния, проживающего на территории</w:t>
      </w:r>
      <w:r w:rsidRPr="00062288">
        <w:rPr>
          <w:rFonts w:ascii="Times New Roman" w:hAnsi="Times New Roman" w:cs="Times New Roman"/>
          <w:sz w:val="28"/>
          <w:szCs w:val="28"/>
        </w:rPr>
        <w:t xml:space="preserve"> сельских поселений </w:t>
      </w:r>
      <w:r w:rsidR="00E7724D">
        <w:rPr>
          <w:rFonts w:ascii="Times New Roman" w:hAnsi="Times New Roman" w:cs="Times New Roman"/>
          <w:sz w:val="28"/>
          <w:szCs w:val="28"/>
        </w:rPr>
        <w:t>муниципального района «Тунгокоченский район»</w:t>
      </w:r>
      <w:r w:rsidRPr="00062288">
        <w:rPr>
          <w:rFonts w:ascii="Times New Roman" w:hAnsi="Times New Roman" w:cs="Times New Roman"/>
          <w:sz w:val="28"/>
          <w:szCs w:val="28"/>
        </w:rPr>
        <w:t>, твердым топливом.</w:t>
      </w:r>
    </w:p>
    <w:p w:rsidR="00062288" w:rsidRPr="00062288" w:rsidRDefault="00062288" w:rsidP="0006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288">
        <w:rPr>
          <w:rFonts w:ascii="Times New Roman" w:hAnsi="Times New Roman" w:cs="Times New Roman"/>
          <w:sz w:val="28"/>
          <w:szCs w:val="28"/>
        </w:rPr>
        <w:t xml:space="preserve">2.Настоящее постановление </w:t>
      </w:r>
      <w:r w:rsidR="00E7724D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Pr="00062288">
        <w:rPr>
          <w:rFonts w:ascii="Times New Roman" w:hAnsi="Times New Roman" w:cs="Times New Roman"/>
          <w:sz w:val="28"/>
          <w:szCs w:val="28"/>
        </w:rPr>
        <w:t xml:space="preserve">в газете «Вести Севера» и </w:t>
      </w:r>
      <w:r w:rsidR="00E7724D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06228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5E374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62288">
        <w:rPr>
          <w:rFonts w:ascii="Times New Roman" w:hAnsi="Times New Roman" w:cs="Times New Roman"/>
          <w:sz w:val="28"/>
          <w:szCs w:val="28"/>
        </w:rPr>
        <w:t>муниципального района «Тунгокоченский район» в информационно-телекоммуникационной сети «Интернет».</w:t>
      </w:r>
    </w:p>
    <w:p w:rsidR="00E7724D" w:rsidRDefault="00062288" w:rsidP="0006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288">
        <w:rPr>
          <w:rFonts w:ascii="Times New Roman" w:hAnsi="Times New Roman" w:cs="Times New Roman"/>
          <w:sz w:val="28"/>
          <w:szCs w:val="28"/>
        </w:rPr>
        <w:t>3.</w:t>
      </w:r>
      <w:r w:rsidR="00E7724D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на следующий день после дня его официального опубликования в газете «Вести Севера».</w:t>
      </w:r>
    </w:p>
    <w:p w:rsidR="00062288" w:rsidRPr="00062288" w:rsidRDefault="00E7724D" w:rsidP="000622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62288" w:rsidRPr="00062288">
        <w:rPr>
          <w:rFonts w:ascii="Times New Roman" w:hAnsi="Times New Roman" w:cs="Times New Roman"/>
          <w:sz w:val="28"/>
          <w:szCs w:val="28"/>
        </w:rPr>
        <w:t>Контроль за исполнением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062288" w:rsidRPr="00062288" w:rsidRDefault="00062288" w:rsidP="00062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88" w:rsidRPr="00062288" w:rsidRDefault="00062288" w:rsidP="00062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88" w:rsidRPr="00062288" w:rsidRDefault="00062288" w:rsidP="00062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288" w:rsidRPr="00062288" w:rsidRDefault="00062288" w:rsidP="000622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288">
        <w:rPr>
          <w:rFonts w:ascii="Times New Roman" w:hAnsi="Times New Roman" w:cs="Times New Roman"/>
          <w:b/>
          <w:sz w:val="28"/>
          <w:szCs w:val="28"/>
        </w:rPr>
        <w:t>И.о. главы муниципального района</w:t>
      </w:r>
    </w:p>
    <w:p w:rsidR="00062288" w:rsidRPr="00062288" w:rsidRDefault="00062288" w:rsidP="000622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2288">
        <w:rPr>
          <w:rFonts w:ascii="Times New Roman" w:hAnsi="Times New Roman" w:cs="Times New Roman"/>
          <w:b/>
          <w:sz w:val="28"/>
          <w:szCs w:val="28"/>
        </w:rPr>
        <w:t>«Тунгокоченский район»</w:t>
      </w:r>
      <w:r w:rsidRPr="00062288">
        <w:rPr>
          <w:rFonts w:ascii="Times New Roman" w:hAnsi="Times New Roman" w:cs="Times New Roman"/>
          <w:b/>
          <w:sz w:val="28"/>
          <w:szCs w:val="28"/>
        </w:rPr>
        <w:tab/>
      </w:r>
      <w:r w:rsidRPr="00062288">
        <w:rPr>
          <w:rFonts w:ascii="Times New Roman" w:hAnsi="Times New Roman" w:cs="Times New Roman"/>
          <w:b/>
          <w:sz w:val="28"/>
          <w:szCs w:val="28"/>
        </w:rPr>
        <w:tab/>
      </w:r>
      <w:r w:rsidRPr="00062288">
        <w:rPr>
          <w:rFonts w:ascii="Times New Roman" w:hAnsi="Times New Roman" w:cs="Times New Roman"/>
          <w:b/>
          <w:sz w:val="28"/>
          <w:szCs w:val="28"/>
        </w:rPr>
        <w:tab/>
      </w:r>
      <w:r w:rsidRPr="00062288">
        <w:rPr>
          <w:rFonts w:ascii="Times New Roman" w:hAnsi="Times New Roman" w:cs="Times New Roman"/>
          <w:b/>
          <w:sz w:val="28"/>
          <w:szCs w:val="28"/>
        </w:rPr>
        <w:tab/>
      </w:r>
      <w:r w:rsidRPr="00062288">
        <w:rPr>
          <w:rFonts w:ascii="Times New Roman" w:hAnsi="Times New Roman" w:cs="Times New Roman"/>
          <w:b/>
          <w:sz w:val="28"/>
          <w:szCs w:val="28"/>
        </w:rPr>
        <w:tab/>
      </w:r>
      <w:r w:rsidRPr="00062288">
        <w:rPr>
          <w:rFonts w:ascii="Times New Roman" w:hAnsi="Times New Roman" w:cs="Times New Roman"/>
          <w:b/>
          <w:sz w:val="28"/>
          <w:szCs w:val="28"/>
        </w:rPr>
        <w:tab/>
        <w:t>Н.С. Ананенко</w:t>
      </w:r>
    </w:p>
    <w:p w:rsidR="00940274" w:rsidRDefault="00940274" w:rsidP="003B5B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062288" w:rsidRDefault="00062288" w:rsidP="003B5B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3B5B66" w:rsidRPr="00062288" w:rsidRDefault="003B5B66" w:rsidP="003B5B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:rsidR="003B5B66" w:rsidRPr="00062288" w:rsidRDefault="003B5B66" w:rsidP="003B5B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</w:p>
    <w:p w:rsidR="003B5B66" w:rsidRPr="00062288" w:rsidRDefault="003B5B66" w:rsidP="003B5B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3B5B66" w:rsidRPr="00062288" w:rsidRDefault="003B5B66" w:rsidP="003B5B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88">
        <w:rPr>
          <w:rFonts w:ascii="Times New Roman" w:eastAsia="Times New Roman" w:hAnsi="Times New Roman" w:cs="Times New Roman"/>
          <w:sz w:val="24"/>
          <w:szCs w:val="24"/>
          <w:lang w:eastAsia="ru-RU"/>
        </w:rPr>
        <w:t>МР "</w:t>
      </w:r>
      <w:r w:rsidR="00156504" w:rsidRPr="0006228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Тунгокоченский</w:t>
      </w:r>
      <w:r w:rsidRPr="00062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район" </w:t>
      </w:r>
    </w:p>
    <w:p w:rsidR="003B5B66" w:rsidRPr="003B5B66" w:rsidRDefault="003B5B66" w:rsidP="003B5B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91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="0070073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062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г. </w:t>
      </w:r>
      <w:r w:rsidR="00156504" w:rsidRPr="00062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91E9B">
        <w:rPr>
          <w:rFonts w:ascii="Times New Roman" w:eastAsia="Times New Roman" w:hAnsi="Times New Roman" w:cs="Times New Roman"/>
          <w:sz w:val="24"/>
          <w:szCs w:val="24"/>
          <w:lang w:eastAsia="ru-RU"/>
        </w:rPr>
        <w:t>293</w:t>
      </w:r>
    </w:p>
    <w:p w:rsidR="003B5B66" w:rsidRPr="003B5B66" w:rsidRDefault="003B5B66" w:rsidP="003B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3B5B66" w:rsidRPr="00062288" w:rsidRDefault="00062288" w:rsidP="003B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062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орядок </w:t>
      </w:r>
    </w:p>
    <w:p w:rsidR="003B5B66" w:rsidRPr="00062288" w:rsidRDefault="00062288" w:rsidP="003B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2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организации снабжения населения, проживающего на территории </w:t>
      </w:r>
    </w:p>
    <w:p w:rsidR="003B5B66" w:rsidRPr="00062288" w:rsidRDefault="00062288" w:rsidP="003B5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сельских поселений </w:t>
      </w:r>
      <w:r w:rsidR="00E77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E77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унгокоченский район»</w:t>
      </w:r>
      <w:r w:rsidRPr="00062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твердым топливом </w:t>
      </w:r>
    </w:p>
    <w:p w:rsidR="003B5B66" w:rsidRDefault="003B5B66" w:rsidP="003B5B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25BD8" w:rsidRPr="00925BD8" w:rsidRDefault="00925BD8" w:rsidP="00925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925BD8" w:rsidRDefault="00925BD8" w:rsidP="003B5B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B66" w:rsidRPr="003B5B66" w:rsidRDefault="00925BD8" w:rsidP="003B5B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B5B66" w:rsidRPr="003B5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организации снабжения населения, проживающего на территории сельских поселений </w:t>
      </w:r>
      <w:r w:rsidR="00E772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«Тунгокоченский район»</w:t>
      </w:r>
      <w:r w:rsidR="003B5B66" w:rsidRPr="003B5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твердым топливом (далее - Порядок) разработан в целях организации и обеспечения твердым топливом граждан, проживающих в жилых домах (домовладениях) с печным отоплением. </w:t>
      </w:r>
    </w:p>
    <w:p w:rsidR="003B5B66" w:rsidRPr="003B5B66" w:rsidRDefault="00925BD8" w:rsidP="003B5B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B5B66" w:rsidRPr="003B5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Порядок разработан в соответствии с Федеральным законом от 06.10.2003 </w:t>
      </w:r>
      <w:r w:rsidR="00156504" w:rsidRPr="009B4A4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B5B66" w:rsidRPr="003B5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"Об общих принципах организации местного самоуправления в Российской Федерации", статьей 157 Жилищного кодекса Российской Федерации, постановлением Правительства РФ от 06.05.2011 </w:t>
      </w:r>
      <w:r w:rsidR="00156504" w:rsidRPr="009B4A4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B5B66" w:rsidRPr="003B5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354 "О предоставлении коммунальных услуг собственникам и пользователям помещений в многоквартирных домах и жилых домов". </w:t>
      </w:r>
    </w:p>
    <w:p w:rsidR="003B5B66" w:rsidRPr="003B5B66" w:rsidRDefault="005837AF" w:rsidP="003B5B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B5B66" w:rsidRPr="003B5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Основные понятия, используемые в настоящем Порядке: </w:t>
      </w:r>
    </w:p>
    <w:p w:rsidR="003B5B66" w:rsidRPr="003B5B66" w:rsidRDefault="003B5B66" w:rsidP="003B5B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твердое топливо - дрова; </w:t>
      </w:r>
    </w:p>
    <w:p w:rsidR="003B5B66" w:rsidRPr="003B5B66" w:rsidRDefault="005837AF" w:rsidP="003B5B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B5B66" w:rsidRPr="003B5B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 твердого топ</w:t>
      </w:r>
      <w:r w:rsidR="00D8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лива (дров) - юридическое лицо </w:t>
      </w:r>
      <w:r w:rsidR="00CE06F0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="00D8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B5B66" w:rsidRPr="003B5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предприниматель, осуществляющие поставку дров населению; </w:t>
      </w:r>
    </w:p>
    <w:p w:rsidR="003B5B66" w:rsidRDefault="003B5B66" w:rsidP="003B5B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B6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потребитель - гражданин, зарегистрированный и проживающий по месту регистрации в жилом доме (домовладении)</w:t>
      </w:r>
      <w:r w:rsidR="00583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печным отоплением</w:t>
      </w:r>
      <w:r w:rsidRPr="003B5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837AF" w:rsidRDefault="005837AF" w:rsidP="003B5B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7AF" w:rsidRDefault="005837AF" w:rsidP="005837A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837AF">
        <w:rPr>
          <w:rFonts w:ascii="Times New Roman" w:hAnsi="Times New Roman" w:cs="Times New Roman"/>
          <w:b/>
          <w:sz w:val="28"/>
          <w:szCs w:val="28"/>
        </w:rPr>
        <w:t>Организация отношений в сфере снабжения населения топливом</w:t>
      </w:r>
    </w:p>
    <w:p w:rsidR="005837AF" w:rsidRPr="005837AF" w:rsidRDefault="005837AF" w:rsidP="005837AF">
      <w:pPr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5837AF" w:rsidRPr="005837AF" w:rsidRDefault="00E7724D" w:rsidP="00583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5837AF" w:rsidRPr="005837AF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«Тунгокоченский район» осуществляет следующие полномочия по организации снабжения населения топливом:</w:t>
      </w:r>
    </w:p>
    <w:p w:rsidR="005837AF" w:rsidRPr="005837AF" w:rsidRDefault="005837AF" w:rsidP="00583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7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7AF">
        <w:rPr>
          <w:rFonts w:ascii="Times New Roman" w:hAnsi="Times New Roman" w:cs="Times New Roman"/>
          <w:sz w:val="28"/>
          <w:szCs w:val="28"/>
        </w:rPr>
        <w:t>определяет продавцов твердого топ</w:t>
      </w:r>
      <w:r>
        <w:rPr>
          <w:rFonts w:ascii="Times New Roman" w:hAnsi="Times New Roman" w:cs="Times New Roman"/>
          <w:sz w:val="28"/>
          <w:szCs w:val="28"/>
        </w:rPr>
        <w:t>лива</w:t>
      </w:r>
      <w:r w:rsidRPr="005837AF">
        <w:rPr>
          <w:rFonts w:ascii="Times New Roman" w:hAnsi="Times New Roman" w:cs="Times New Roman"/>
          <w:sz w:val="28"/>
          <w:szCs w:val="28"/>
        </w:rPr>
        <w:t xml:space="preserve"> путем заключения </w:t>
      </w:r>
      <w:r>
        <w:rPr>
          <w:rFonts w:ascii="Times New Roman" w:hAnsi="Times New Roman" w:cs="Times New Roman"/>
          <w:sz w:val="28"/>
          <w:szCs w:val="28"/>
        </w:rPr>
        <w:t xml:space="preserve">договоров </w:t>
      </w:r>
      <w:r w:rsidRPr="005837AF">
        <w:rPr>
          <w:rFonts w:ascii="Times New Roman" w:hAnsi="Times New Roman" w:cs="Times New Roman"/>
          <w:sz w:val="28"/>
          <w:szCs w:val="28"/>
        </w:rPr>
        <w:t>с юридическими лицами и индивидуальными предпринимателями, занимающимися заготовкой и переработкой древесины на терри</w:t>
      </w:r>
      <w:r>
        <w:rPr>
          <w:rFonts w:ascii="Times New Roman" w:hAnsi="Times New Roman" w:cs="Times New Roman"/>
          <w:sz w:val="28"/>
          <w:szCs w:val="28"/>
        </w:rPr>
        <w:t>тории муниципального района «Тунгокоченский район»;</w:t>
      </w:r>
      <w:r w:rsidRPr="005837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7AF" w:rsidRDefault="005837AF" w:rsidP="00583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37AF">
        <w:rPr>
          <w:rFonts w:ascii="Times New Roman" w:hAnsi="Times New Roman" w:cs="Times New Roman"/>
          <w:sz w:val="28"/>
          <w:szCs w:val="28"/>
        </w:rPr>
        <w:t>публикует информацию о продавцах твердого топлива, осуществляющих обеспечение населения топливом, о порядке снабжения населения топливом и ценах на него;</w:t>
      </w:r>
    </w:p>
    <w:p w:rsidR="005837AF" w:rsidRDefault="005837AF" w:rsidP="00583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37AF">
        <w:rPr>
          <w:rFonts w:ascii="Times New Roman" w:hAnsi="Times New Roman" w:cs="Times New Roman"/>
          <w:sz w:val="28"/>
          <w:szCs w:val="28"/>
        </w:rPr>
        <w:t>контролирует бесперебойность снабжения населения топливом.</w:t>
      </w:r>
    </w:p>
    <w:p w:rsidR="005837AF" w:rsidRPr="005837AF" w:rsidRDefault="005837AF" w:rsidP="00583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Pr="005837AF">
        <w:rPr>
          <w:rFonts w:ascii="Times New Roman" w:hAnsi="Times New Roman" w:cs="Times New Roman"/>
          <w:sz w:val="28"/>
          <w:szCs w:val="28"/>
        </w:rPr>
        <w:t xml:space="preserve">В рамках осуществления своих полномочий Администрация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«Тунгокоченский район»</w:t>
      </w:r>
      <w:r w:rsidRPr="005837AF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26552F" w:rsidRDefault="005837AF" w:rsidP="00583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37AF">
        <w:rPr>
          <w:rFonts w:ascii="Times New Roman" w:hAnsi="Times New Roman" w:cs="Times New Roman"/>
          <w:sz w:val="28"/>
          <w:szCs w:val="28"/>
        </w:rPr>
        <w:t>запрашивать и получать от продавцов твердого топлива информацию,необходимую для осуществления своих полномочий в соо</w:t>
      </w:r>
      <w:r w:rsidR="0026552F">
        <w:rPr>
          <w:rFonts w:ascii="Times New Roman" w:hAnsi="Times New Roman" w:cs="Times New Roman"/>
          <w:sz w:val="28"/>
          <w:szCs w:val="28"/>
        </w:rPr>
        <w:t>тветствии с настоящим Порядком.</w:t>
      </w:r>
    </w:p>
    <w:p w:rsidR="005837AF" w:rsidRPr="005837AF" w:rsidRDefault="0026552F" w:rsidP="005837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37AF" w:rsidRPr="005837AF">
        <w:rPr>
          <w:rFonts w:ascii="Times New Roman" w:hAnsi="Times New Roman" w:cs="Times New Roman"/>
          <w:sz w:val="28"/>
          <w:szCs w:val="28"/>
        </w:rPr>
        <w:t>.3. Продавцы твердого топлива осуществляют следующие функции по</w:t>
      </w:r>
    </w:p>
    <w:p w:rsidR="005837AF" w:rsidRDefault="005837AF" w:rsidP="00583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7AF">
        <w:rPr>
          <w:rFonts w:ascii="Times New Roman" w:hAnsi="Times New Roman" w:cs="Times New Roman"/>
          <w:sz w:val="28"/>
          <w:szCs w:val="28"/>
        </w:rPr>
        <w:t xml:space="preserve">организации снабжения населения </w:t>
      </w:r>
      <w:r w:rsidR="0026552F">
        <w:rPr>
          <w:rFonts w:ascii="Times New Roman" w:hAnsi="Times New Roman" w:cs="Times New Roman"/>
          <w:sz w:val="28"/>
          <w:szCs w:val="28"/>
        </w:rPr>
        <w:t xml:space="preserve">твердым </w:t>
      </w:r>
      <w:r w:rsidRPr="005837AF">
        <w:rPr>
          <w:rFonts w:ascii="Times New Roman" w:hAnsi="Times New Roman" w:cs="Times New Roman"/>
          <w:sz w:val="28"/>
          <w:szCs w:val="28"/>
        </w:rPr>
        <w:t>топливом на территории муниципального</w:t>
      </w:r>
      <w:r w:rsidR="0026552F">
        <w:rPr>
          <w:rFonts w:ascii="Times New Roman" w:hAnsi="Times New Roman" w:cs="Times New Roman"/>
          <w:sz w:val="28"/>
          <w:szCs w:val="28"/>
        </w:rPr>
        <w:t xml:space="preserve"> района «Тунгокоченский район»: </w:t>
      </w:r>
    </w:p>
    <w:p w:rsidR="00302289" w:rsidRDefault="00940274" w:rsidP="00302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-разрабатывают и представля</w:t>
      </w:r>
      <w:r w:rsidR="00302289">
        <w:rPr>
          <w:rFonts w:ascii="Times New Roman" w:hAnsi="Times New Roman" w:cs="Times New Roman"/>
          <w:sz w:val="28"/>
          <w:szCs w:val="28"/>
        </w:rPr>
        <w:t xml:space="preserve">ют </w:t>
      </w:r>
      <w:r>
        <w:rPr>
          <w:rFonts w:ascii="Times New Roman" w:hAnsi="Times New Roman" w:cs="Times New Roman"/>
          <w:sz w:val="28"/>
          <w:szCs w:val="28"/>
        </w:rPr>
        <w:t>в Региональную службу по тарифам и ценообразованию Забайкальского края расчетные материалы с учетом затрат по приобретению, доставке и реализации твердого топлива;</w:t>
      </w:r>
    </w:p>
    <w:p w:rsidR="00940274" w:rsidRDefault="00940274" w:rsidP="00302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-согласуют и утверждают с Региональной службой по тарифам и ценообразованию Забайкальского края цены на твердое топливо для населения;</w:t>
      </w:r>
    </w:p>
    <w:p w:rsidR="00940274" w:rsidRDefault="00940274" w:rsidP="00302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265F" w:rsidRPr="00D31FD8">
        <w:rPr>
          <w:rFonts w:ascii="Times New Roman" w:hAnsi="Times New Roman" w:cs="Times New Roman"/>
          <w:sz w:val="28"/>
          <w:szCs w:val="28"/>
        </w:rPr>
        <w:t>заключают договоры с потребителями твердого топлива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0274" w:rsidRDefault="00940274" w:rsidP="00302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-реализуют населению топливо по ценам, утвержденным Региональной службой по тарифам и ценообразованию.</w:t>
      </w:r>
    </w:p>
    <w:p w:rsidR="003D126E" w:rsidRDefault="003D126E" w:rsidP="00302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26E" w:rsidRDefault="003D126E" w:rsidP="003D12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26E">
        <w:rPr>
          <w:rFonts w:ascii="Times New Roman" w:hAnsi="Times New Roman" w:cs="Times New Roman"/>
          <w:b/>
          <w:sz w:val="28"/>
          <w:szCs w:val="28"/>
        </w:rPr>
        <w:t xml:space="preserve">3. Стоимость </w:t>
      </w:r>
      <w:r w:rsidR="00957FB2">
        <w:rPr>
          <w:rFonts w:ascii="Times New Roman" w:hAnsi="Times New Roman" w:cs="Times New Roman"/>
          <w:b/>
          <w:sz w:val="28"/>
          <w:szCs w:val="28"/>
        </w:rPr>
        <w:t xml:space="preserve">твердого </w:t>
      </w:r>
      <w:r w:rsidRPr="003D126E">
        <w:rPr>
          <w:rFonts w:ascii="Times New Roman" w:hAnsi="Times New Roman" w:cs="Times New Roman"/>
          <w:b/>
          <w:sz w:val="28"/>
          <w:szCs w:val="28"/>
        </w:rPr>
        <w:t>топлива</w:t>
      </w:r>
    </w:p>
    <w:p w:rsidR="003D126E" w:rsidRPr="003D126E" w:rsidRDefault="003D126E" w:rsidP="003D12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D126E" w:rsidRPr="003D126E" w:rsidRDefault="003D126E" w:rsidP="003D12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3B5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Предельная (максимальная) цена (тариф) на твердое топливо, реализуемое гражданам, на территории </w:t>
      </w:r>
      <w:r w:rsidRPr="009B4A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Pr="003B5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приказ</w:t>
      </w:r>
      <w:r w:rsidRPr="009B4A4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A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 службы по тарифам Забайкальского края</w:t>
      </w:r>
      <w:r w:rsidRPr="003B5B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126E" w:rsidRDefault="003D126E" w:rsidP="003B5B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6E" w:rsidRPr="003D126E" w:rsidRDefault="003D126E" w:rsidP="003D126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D1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Организация снабжения населения твердым топливом</w:t>
      </w:r>
    </w:p>
    <w:p w:rsidR="003D126E" w:rsidRDefault="003D126E" w:rsidP="003B5B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B66" w:rsidRPr="003B5B66" w:rsidRDefault="003D126E" w:rsidP="003B5B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3B5B66" w:rsidRPr="003B5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Твердое топливо может продаваться потребителям как непосредственно в определенном месте продажи или складирования, так и с использованием предварительных заказов на продажу и доставку топлива к месту, указанному потребителем. </w:t>
      </w:r>
    </w:p>
    <w:p w:rsidR="003B5B66" w:rsidRPr="003B5B66" w:rsidRDefault="003D126E" w:rsidP="003B5B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3B5B66" w:rsidRPr="003B5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предлагаемом к продаже твердом топливе должна содержать сведения о виде, марке, типе, размере, сорте топлива и других его основных показателях (включая кубатуру пиломатериалов, правила ее измерения, коэффициенты перевода круглых лесо- и пиломатериалов в плотную кубомассу), а также об условиях возможной доставки твердого топлива к месту, указанному потребителем. Такие сведения размещаются в месте продажи или складирования твердого топлива. При продаже угля исполнителем (продавцом) необходимо указывать теплотворную способность этого вида топлива и иметь на него сертификаты качества. </w:t>
      </w:r>
    </w:p>
    <w:p w:rsidR="003B5B66" w:rsidRPr="003B5B66" w:rsidRDefault="003D126E" w:rsidP="003B5B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3B5B66" w:rsidRPr="003B5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заявке потребителя на продажу твердого топлива указываются вид, марка, тип, размер, сорт и другие его основные показатели, количество (объем или вес), место и время доставки. </w:t>
      </w:r>
    </w:p>
    <w:p w:rsidR="003B5B66" w:rsidRPr="003B5B66" w:rsidRDefault="003D126E" w:rsidP="003B5B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 w:rsidR="003B5B66" w:rsidRPr="003B5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Потребитель вправе, а продавец твердого топлива обязан обеспечить потребителю возможность ознакомиться с порядком измерения объема и веса твердого топлива, а также определения его сортности и соответствия </w:t>
      </w:r>
      <w:r w:rsidR="003B5B66" w:rsidRPr="003B5B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установленным требованиям. Образцы твердого топлива размещаются с указанием его вида, марки, типа, размера, сорта и розничных цен за единицу веса и (или) объема непосредственно в месте его продажи или складирования. Твердое топливо размещается в месте его продажи или складирования раздельно по видам, маркам, размерам, сортам и другим его основным показателям, определяющим область его применения и потребительские свойства. </w:t>
      </w:r>
    </w:p>
    <w:p w:rsidR="003B5B66" w:rsidRPr="003B5B66" w:rsidRDefault="003D126E" w:rsidP="003B5B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r w:rsidR="003B5B66" w:rsidRPr="003B5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потребителем твердого топлива может производиться в месте его продажи или складирования.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топлива. Потребитель вправе потребовать проведения контрольного взвешивания, обмера и проверки сортности приобретаемого твердого топлива в его присутствии. Погрузка твердого топлива на транспорт производится без взимания дополнительной платы с потребителя. Разгрузка доставленного потребителю твердого топлива производится за дополнительную плату. </w:t>
      </w:r>
    </w:p>
    <w:p w:rsidR="003D126E" w:rsidRDefault="003D126E" w:rsidP="001565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26E" w:rsidRDefault="003D126E" w:rsidP="003D126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Льготные категории граждан</w:t>
      </w:r>
    </w:p>
    <w:p w:rsidR="003D126E" w:rsidRPr="003D126E" w:rsidRDefault="003D126E" w:rsidP="003D126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85B" w:rsidRDefault="003D126E" w:rsidP="00EC4D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3B5B66" w:rsidRPr="003B5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Льготным категориям граждан, проживающим в домах с печным отоплением, предусмотрены меры социальной поддержки для приобретения твердого топлива в виде ежегодной денежной выплаты в соответствии с </w:t>
      </w:r>
      <w:r w:rsidR="00156504" w:rsidRPr="009B4A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Забайкальского края от 29.12.2008 № 121-ЗЗК "О форме предоставления мер социальной поддержки по оплате жилого помещения и коммунальных услуг отдельным категориям граждан в Забайкальском крае".</w:t>
      </w:r>
    </w:p>
    <w:p w:rsidR="00156504" w:rsidRPr="009B4A45" w:rsidRDefault="0007285B" w:rsidP="00EC4D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914EE0" w:rsidRPr="009B4A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компенсации осуществляется Министерством труда и социальной защиты населения Забайкальского края</w:t>
      </w:r>
      <w:r w:rsidR="00EC4D75" w:rsidRPr="009B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Постановлением Правительства Забайкальского края от 20.06.2017 № 253 "Об утверждении Порядка предоставления ежемесячной компенсации расходов на оплату жилого помещения и коммунальных услуг отдельным категориям граждан в Забайкальском крае".</w:t>
      </w:r>
    </w:p>
    <w:p w:rsidR="003B5B66" w:rsidRPr="009B4A45" w:rsidRDefault="003B5B66" w:rsidP="00E061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B5B66" w:rsidRPr="009B4A45" w:rsidSect="00E11E6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FD8" w:rsidRDefault="00D31FD8" w:rsidP="00E11E63">
      <w:pPr>
        <w:spacing w:after="0" w:line="240" w:lineRule="auto"/>
      </w:pPr>
      <w:r>
        <w:separator/>
      </w:r>
    </w:p>
  </w:endnote>
  <w:endnote w:type="continuationSeparator" w:id="1">
    <w:p w:rsidR="00D31FD8" w:rsidRDefault="00D31FD8" w:rsidP="00E11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FD8" w:rsidRDefault="00D31FD8" w:rsidP="00E11E63">
      <w:pPr>
        <w:spacing w:after="0" w:line="240" w:lineRule="auto"/>
      </w:pPr>
      <w:r>
        <w:separator/>
      </w:r>
    </w:p>
  </w:footnote>
  <w:footnote w:type="continuationSeparator" w:id="1">
    <w:p w:rsidR="00D31FD8" w:rsidRDefault="00D31FD8" w:rsidP="00E11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FD8" w:rsidRDefault="00D31FD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6E2E"/>
    <w:rsid w:val="00045370"/>
    <w:rsid w:val="00062288"/>
    <w:rsid w:val="0007285B"/>
    <w:rsid w:val="00100215"/>
    <w:rsid w:val="00145F51"/>
    <w:rsid w:val="00156504"/>
    <w:rsid w:val="00167B1D"/>
    <w:rsid w:val="0018265F"/>
    <w:rsid w:val="0026552F"/>
    <w:rsid w:val="002900E2"/>
    <w:rsid w:val="00302289"/>
    <w:rsid w:val="00340102"/>
    <w:rsid w:val="003A1B41"/>
    <w:rsid w:val="003B5B66"/>
    <w:rsid w:val="003D126E"/>
    <w:rsid w:val="003E6898"/>
    <w:rsid w:val="004243BD"/>
    <w:rsid w:val="00436A91"/>
    <w:rsid w:val="00504CD0"/>
    <w:rsid w:val="0053130B"/>
    <w:rsid w:val="00547E6F"/>
    <w:rsid w:val="005837AF"/>
    <w:rsid w:val="005E3744"/>
    <w:rsid w:val="005F6E2E"/>
    <w:rsid w:val="00662DF5"/>
    <w:rsid w:val="00691E9B"/>
    <w:rsid w:val="006B2091"/>
    <w:rsid w:val="00700735"/>
    <w:rsid w:val="00704D85"/>
    <w:rsid w:val="00844B18"/>
    <w:rsid w:val="008726E7"/>
    <w:rsid w:val="008D5527"/>
    <w:rsid w:val="00903E0D"/>
    <w:rsid w:val="00914EE0"/>
    <w:rsid w:val="0091696C"/>
    <w:rsid w:val="00925BD8"/>
    <w:rsid w:val="00940274"/>
    <w:rsid w:val="00957FB2"/>
    <w:rsid w:val="009B4A45"/>
    <w:rsid w:val="00BA2019"/>
    <w:rsid w:val="00BB48BF"/>
    <w:rsid w:val="00BC1D29"/>
    <w:rsid w:val="00C40C0D"/>
    <w:rsid w:val="00C817C6"/>
    <w:rsid w:val="00CE06F0"/>
    <w:rsid w:val="00D31FD8"/>
    <w:rsid w:val="00D538D3"/>
    <w:rsid w:val="00D87245"/>
    <w:rsid w:val="00DB6260"/>
    <w:rsid w:val="00E0613B"/>
    <w:rsid w:val="00E11E63"/>
    <w:rsid w:val="00E7724D"/>
    <w:rsid w:val="00EA39CF"/>
    <w:rsid w:val="00EC4D75"/>
    <w:rsid w:val="00EF06D5"/>
    <w:rsid w:val="00F028A7"/>
    <w:rsid w:val="00F601FE"/>
    <w:rsid w:val="00FA3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rsid w:val="005F6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5F6E2E"/>
  </w:style>
  <w:style w:type="paragraph" w:styleId="a4">
    <w:name w:val="header"/>
    <w:basedOn w:val="a"/>
    <w:link w:val="a5"/>
    <w:uiPriority w:val="99"/>
    <w:unhideWhenUsed/>
    <w:rsid w:val="00E11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1E63"/>
  </w:style>
  <w:style w:type="paragraph" w:styleId="a6">
    <w:name w:val="footer"/>
    <w:basedOn w:val="a"/>
    <w:link w:val="a7"/>
    <w:uiPriority w:val="99"/>
    <w:unhideWhenUsed/>
    <w:rsid w:val="00E11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1E63"/>
  </w:style>
  <w:style w:type="character" w:customStyle="1" w:styleId="11">
    <w:name w:val="Основной текст Знак1"/>
    <w:basedOn w:val="a0"/>
    <w:link w:val="a8"/>
    <w:uiPriority w:val="99"/>
    <w:locked/>
    <w:rsid w:val="00062288"/>
    <w:rPr>
      <w:sz w:val="27"/>
      <w:szCs w:val="27"/>
      <w:shd w:val="clear" w:color="auto" w:fill="FFFFFF"/>
    </w:rPr>
  </w:style>
  <w:style w:type="paragraph" w:styleId="a8">
    <w:name w:val="Body Text"/>
    <w:basedOn w:val="a"/>
    <w:link w:val="11"/>
    <w:uiPriority w:val="99"/>
    <w:rsid w:val="00062288"/>
    <w:pPr>
      <w:shd w:val="clear" w:color="auto" w:fill="FFFFFF"/>
      <w:spacing w:after="0" w:line="240" w:lineRule="exact"/>
      <w:jc w:val="both"/>
    </w:pPr>
    <w:rPr>
      <w:sz w:val="27"/>
      <w:szCs w:val="27"/>
    </w:rPr>
  </w:style>
  <w:style w:type="character" w:customStyle="1" w:styleId="a9">
    <w:name w:val="Основной текст Знак"/>
    <w:basedOn w:val="a0"/>
    <w:link w:val="a8"/>
    <w:uiPriority w:val="99"/>
    <w:semiHidden/>
    <w:rsid w:val="000622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8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0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7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3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4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3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5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7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00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051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5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850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8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84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5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0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30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48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9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9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3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8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1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7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6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1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1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4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7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1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3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7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5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7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2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20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05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9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7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6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5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0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6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3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5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7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4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1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9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0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2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4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2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2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2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1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8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2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8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6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1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3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7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3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8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7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162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58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943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82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13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1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57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23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94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3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78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01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04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08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31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368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169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30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21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66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5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524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87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55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E9328-6817-4105-B145-8A0F14BF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4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AKSYENOV</cp:lastModifiedBy>
  <cp:revision>23</cp:revision>
  <dcterms:created xsi:type="dcterms:W3CDTF">2022-03-23T23:53:00Z</dcterms:created>
  <dcterms:modified xsi:type="dcterms:W3CDTF">2022-08-23T01:36:00Z</dcterms:modified>
</cp:coreProperties>
</file>