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>Ад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ра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ция муниципального района </w:t>
      </w: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>«Тунгокоченский рай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он»</w:t>
      </w: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ПОСТАНОВЛЕНИЕ              </w:t>
      </w:r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44436D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28 октября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7A5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     </w:t>
      </w:r>
      <w:r w:rsidR="002309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№  394</w:t>
      </w: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A5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>Верх-Усугли</w:t>
      </w:r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sz w:val="28"/>
          <w:szCs w:val="28"/>
        </w:rPr>
      </w:pPr>
      <w:r w:rsidRPr="00230911">
        <w:rPr>
          <w:sz w:val="28"/>
          <w:szCs w:val="28"/>
        </w:rPr>
        <w:t>О внесении изменений в муниципальную программу "Профилактика правонарушений в муниципальном районе  « Тунгокоченский район» на 2022 – 2024 годы"</w:t>
      </w: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sz w:val="28"/>
          <w:szCs w:val="28"/>
        </w:rPr>
      </w:pPr>
      <w:r w:rsidRPr="00230911">
        <w:rPr>
          <w:b w:val="0"/>
          <w:sz w:val="28"/>
          <w:szCs w:val="28"/>
        </w:rPr>
        <w:tab/>
        <w:t>В соответствии со статьями 25,33 Устава муниципального района  «Тунгокоченский район» Забайкальского края, администрация муниципального района  постановляет: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Cs/>
          <w:sz w:val="28"/>
          <w:szCs w:val="28"/>
        </w:rPr>
        <w:tab/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>1.Внести изменения в</w:t>
      </w:r>
      <w:r w:rsidRPr="002309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муниципальную программу </w:t>
      </w:r>
      <w:r w:rsidRPr="00230911">
        <w:rPr>
          <w:rFonts w:ascii="Times New Roman" w:hAnsi="Times New Roman" w:cs="Times New Roman"/>
          <w:sz w:val="28"/>
          <w:szCs w:val="28"/>
        </w:rPr>
        <w:t xml:space="preserve">"Профилактика правонарушений в муниципальном районе  « Тунгокоченский район» на 2022 – 2024 годы" утвержденную Постановлением администрации муниципального района « Тунгокоченский район» № 458 от 23 ноября 2021г. </w:t>
      </w:r>
      <w:proofErr w:type="gramStart"/>
      <w:r w:rsidRPr="002309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0911">
        <w:rPr>
          <w:rFonts w:ascii="Times New Roman" w:hAnsi="Times New Roman" w:cs="Times New Roman"/>
          <w:sz w:val="28"/>
          <w:szCs w:val="28"/>
        </w:rPr>
        <w:t>далее программа):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1.1. В паспорте программы строку « Объемы и источники финансирования программы (с разбивкой по годам) изложить в новой редакции.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30911" w:rsidRPr="00230911" w:rsidTr="002309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Для реализации мероприятий программы необход</w:t>
            </w:r>
            <w:r w:rsidR="00145BCD">
              <w:rPr>
                <w:color w:val="000000"/>
                <w:sz w:val="28"/>
                <w:szCs w:val="28"/>
              </w:rPr>
              <w:t>имо финансирование в размере 452</w:t>
            </w:r>
            <w:r w:rsidRPr="00230911">
              <w:rPr>
                <w:color w:val="000000"/>
                <w:sz w:val="28"/>
                <w:szCs w:val="28"/>
              </w:rPr>
              <w:t>000 рублей, из них: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2022 – 0 рублей;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2023 – 226000 рублей;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2024 – 226000 рублей.</w:t>
            </w:r>
          </w:p>
        </w:tc>
      </w:tr>
    </w:tbl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7A5E60">
        <w:rPr>
          <w:rFonts w:ascii="Times New Roman" w:hAnsi="Times New Roman" w:cs="Times New Roman"/>
          <w:color w:val="000000"/>
          <w:sz w:val="28"/>
          <w:szCs w:val="28"/>
        </w:rPr>
        <w:t xml:space="preserve">         ».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           1.2.</w:t>
      </w:r>
      <w:r w:rsidR="007A5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23091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 программы изложить в новой редакции  согласно приложению к настоящему Постановлению.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</w:t>
      </w:r>
      <w:r w:rsidR="007A5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возложить на заместителя главы муниципального района « Тунгокоченский район» по социальным вопросам Мальцеву С.В.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Pr="002309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Опубликовать настоящее  постановление в газете «Вести Севера» и р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 на официальном сайте администрации муниципального района 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«Тунгокоченский район» в информационно-телекоммуникационной сети «Интернет».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7A5E60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Врио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района</w:t>
      </w:r>
    </w:p>
    <w:p w:rsidR="00230911" w:rsidRPr="00230911" w:rsidRDefault="00230911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«Тунгокоченский  район»                                                                Н.С. Ананенко</w:t>
      </w: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7A5E60" w:rsidRDefault="007A5E60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  <w:sectPr w:rsidR="007A5E60" w:rsidSect="002A5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E60" w:rsidRDefault="007A5E60" w:rsidP="007A5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6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5E60" w:rsidRPr="00F066C2" w:rsidRDefault="007A5E60" w:rsidP="007A5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6C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A5E60" w:rsidRPr="00F066C2" w:rsidRDefault="007A5E60" w:rsidP="007A5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6C2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7A5E60" w:rsidRPr="00F066C2" w:rsidRDefault="007A5E60" w:rsidP="007A5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6C2">
        <w:rPr>
          <w:rFonts w:ascii="Times New Roman" w:hAnsi="Times New Roman" w:cs="Times New Roman"/>
          <w:sz w:val="24"/>
          <w:szCs w:val="24"/>
        </w:rPr>
        <w:t>«Тунгокоченский район»</w:t>
      </w:r>
    </w:p>
    <w:p w:rsidR="007A5E60" w:rsidRPr="00F066C2" w:rsidRDefault="007A5E60" w:rsidP="007A5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6C2">
        <w:rPr>
          <w:rFonts w:ascii="Times New Roman" w:hAnsi="Times New Roman" w:cs="Times New Roman"/>
          <w:sz w:val="24"/>
          <w:szCs w:val="24"/>
        </w:rPr>
        <w:t>от  28.10. 2022 года №  394</w:t>
      </w:r>
    </w:p>
    <w:p w:rsidR="007A5E60" w:rsidRDefault="007A5E60" w:rsidP="007A5E60">
      <w:pPr>
        <w:jc w:val="both"/>
      </w:pPr>
    </w:p>
    <w:p w:rsidR="007A5E60" w:rsidRDefault="007A5E60" w:rsidP="007A5E60">
      <w:pPr>
        <w:jc w:val="both"/>
      </w:pPr>
    </w:p>
    <w:p w:rsidR="007A5E60" w:rsidRDefault="007A5E60" w:rsidP="007A5E60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Перечень мероприятий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4171"/>
        <w:gridCol w:w="2341"/>
        <w:gridCol w:w="1651"/>
        <w:gridCol w:w="2211"/>
        <w:gridCol w:w="945"/>
        <w:gridCol w:w="15"/>
        <w:gridCol w:w="864"/>
        <w:gridCol w:w="21"/>
        <w:gridCol w:w="8"/>
        <w:gridCol w:w="633"/>
        <w:gridCol w:w="231"/>
        <w:gridCol w:w="28"/>
        <w:gridCol w:w="900"/>
      </w:tblGrid>
      <w:tr w:rsidR="007A5E60" w:rsidRPr="00F066C2" w:rsidTr="00B8607E">
        <w:trPr>
          <w:trHeight w:val="5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реализации, года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рублей</w:t>
            </w:r>
          </w:p>
        </w:tc>
      </w:tr>
      <w:tr w:rsidR="007A5E60" w:rsidRPr="00F066C2" w:rsidTr="00B8607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60" w:rsidRPr="00F066C2" w:rsidRDefault="007A5E60" w:rsidP="00B8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60" w:rsidRPr="00F066C2" w:rsidRDefault="007A5E60" w:rsidP="00B8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60" w:rsidRPr="00F066C2" w:rsidRDefault="007A5E60" w:rsidP="00B8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60" w:rsidRPr="00F066C2" w:rsidRDefault="007A5E60" w:rsidP="00B8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60" w:rsidRPr="00F066C2" w:rsidRDefault="007A5E60" w:rsidP="00B8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 правовое обеспечение профилактики правонарушений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в сфере профилактики правонарушений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rPr>
          <w:trHeight w:val="474"/>
        </w:trPr>
        <w:tc>
          <w:tcPr>
            <w:tcW w:w="1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правонарушений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службы психологической помощи 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Телефон доверия для  лиц, оказавшихся в сложной жизненной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ГУСО ШСРЦ « Сибиряк»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Профилактика правонарушений в рамках отдельной отрасли, сферы управления, организации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изъятию у населения незаконно </w:t>
            </w: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хронящегося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огнестрельного оружия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добровольной выдаче гражданами органам внутренних дел незаконно хранящегося огнестрельного оружия, боеприпасов, взрывчатых веществ и взрывчатых устройств на возмездной основе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государственных и муниципальных учреждений, администраций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 и контролирующих ведом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я предупреждения фактов взяточничества, злоупотребления должностными полномочиями, а также пересечение лоббирования интересов преступных групп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«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Тунгокоченскому району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комплекса профилактических мероприятий, направленных на предупреждение правонарушений, совершаемых в отношении сотрудников органов  внутренних дел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института социальной профилактики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общественности в деятельности формирований правоохранительной направленности ДНД, оперативных отрядов, активизация работы внеплановых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полиции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сельских и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Тунгокоченскому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практику закрепление коллективов правоохранительных органов, предприятий, организаций за школьными образовательными учреждениями, детскими домами, социально реабилитационными учреждениями, оказывающими помощь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оказавшимся в трудной жизненной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ЗОЖ ДДТ и ДЮС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мероприятия с детьми с ОВЗ)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Активизация профилактической работы движений юных помощников полиции, юных инспекторов безопасности дорожного движения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района « Тунгокоченский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отчет Комитета культуры и социальной политики администрации муниципального района « Тунгокоченский район», Комитета образования администрации муниципального района 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« Тунгокоченский район» 1 раз в год)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Создание социальных советов при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Профилактика правонарушений законодательства о гражданстве, предупреждение и пресечение нелегальной миграции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пребывания и трудовой деятельности иностранных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лиц без гражданства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«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6.Профилактика правонарушений среди несовершеннолетних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ПДН ОМВД России по Тунгокоченскому району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в общеобразовательных учреждениях с привлечением работников судов,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прокуратуры, других правоохранительных органов по проблемам профилактики безнадзорности и правонарушений несовершеннолетних и молодежи, в том числе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ПДН 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каникулярное время на базе учреждений дополнительного образования и учреждений культуры мероприятий с несовершеннолетними, состоящими на учете в </w:t>
            </w: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фестивали, спортивные соревнования и </w:t>
            </w: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района 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лекций с целью профилактики правонарушений пропаганды и обучения навыками здорового образа жизни воспитанников интерната и обучающихся в общеобразовательных организациях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района 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ПДН ОМВД России по 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правонарушений в экономической и налоговой сфере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пресечению незаконного оборота спирта и алкогольной продукции  и нахождения осуществления деятельности социальной направленности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проведение рейдов, проведение профилактических бесед с населением 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Тунгокоченскому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требований, установленных федеральным, региональным законодательством, а также муниципальными правовыми актами в случаях, если виды контроля относятся к вопросам местного значения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8. Профилактика правонарушений в сфере незаконного оборота наркотиков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среди лиц, состоящих на учете в ЦРБ с диагнозом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алкоголизм» и 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« наркомания»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« Тунгокоченский район» ГУЗ Тунгокоченская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 профилактических мероприятий, направленных на выявление лиц занимающихся приобретением, хранением, перевозкой и сбытом наркотических средств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обмена данными в целях раннего выявления наркотической зависимости у 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ГУЗ Тунгокоченская ЦР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уничтожению очагов </w:t>
            </w:r>
            <w:proofErr w:type="spell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произростания</w:t>
            </w:r>
            <w:proofErr w:type="spell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дикорастущей конопли на территории муниципального района « Тунгокоченский район»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сельских и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Мониторинг наркоситуации в образовательных учреждениях района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9.Профилактика правонарушений в общественных местах, в том числе на улицах</w:t>
            </w:r>
          </w:p>
        </w:tc>
      </w:tr>
      <w:tr w:rsidR="007A5E60" w:rsidRPr="00F066C2" w:rsidTr="00B8607E">
        <w:trPr>
          <w:trHeight w:val="2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формирований к патрулированию в общественных местах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Организации района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rPr>
          <w:trHeight w:val="4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Определение мест установки системы видеофиксации в общественных местах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10. Профилактика правонарушений на административных участках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ежеквартальных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организаций 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выездные мероприятия)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7A5E60" w:rsidRPr="00F066C2" w:rsidTr="00B8607E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11. Информационно-методическое обеспечение профилактики правонарушений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СМИ, информационно-телекомуникационной сети Интернет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учреждениях образования акции </w:t>
            </w:r>
          </w:p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« Один день в профессии»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населения о возможностях и порядке осуществления государственной защиты лиц, оказавших содействие в раскрытии и расследование преступления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Главы поселений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Обеспечение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ОМВД России по Тунгокоченскому район</w:t>
            </w:r>
            <w:proofErr w:type="gramStart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 средствах массовой информации материалов, пропагандирующих патриотизм, здоровый образ жизни подростков и молодежи, их ориентацию на духовные ценности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социальной политики администрации муниципального района « Тунгокоченский </w:t>
            </w: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 Тунгокоченский район» администрации муниципального района « Тунгокоченский район»</w:t>
            </w:r>
          </w:p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7A5E60" w:rsidRPr="00F066C2" w:rsidTr="00B8607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452,0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226,0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60" w:rsidRPr="00F066C2" w:rsidRDefault="007A5E60" w:rsidP="00B8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2">
              <w:rPr>
                <w:rFonts w:ascii="Times New Roman" w:hAnsi="Times New Roman" w:cs="Times New Roman"/>
                <w:b/>
                <w:sz w:val="24"/>
                <w:szCs w:val="24"/>
              </w:rPr>
              <w:t>226,0</w:t>
            </w:r>
          </w:p>
        </w:tc>
      </w:tr>
    </w:tbl>
    <w:p w:rsidR="007A5E60" w:rsidRDefault="007A5E60" w:rsidP="007A5E60"/>
    <w:sectPr w:rsidR="007A5E60" w:rsidSect="007A5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30911"/>
    <w:rsid w:val="00145BCD"/>
    <w:rsid w:val="00230911"/>
    <w:rsid w:val="002A515E"/>
    <w:rsid w:val="0044436D"/>
    <w:rsid w:val="004B46A2"/>
    <w:rsid w:val="006B0D32"/>
    <w:rsid w:val="007A5E60"/>
    <w:rsid w:val="00D93B58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E"/>
  </w:style>
  <w:style w:type="paragraph" w:styleId="2">
    <w:name w:val="heading 2"/>
    <w:basedOn w:val="a"/>
    <w:link w:val="20"/>
    <w:semiHidden/>
    <w:unhideWhenUsed/>
    <w:qFormat/>
    <w:rsid w:val="00230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91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230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PogorelyuBA</cp:lastModifiedBy>
  <cp:revision>8</cp:revision>
  <cp:lastPrinted>2022-11-30T01:12:00Z</cp:lastPrinted>
  <dcterms:created xsi:type="dcterms:W3CDTF">2022-11-11T11:12:00Z</dcterms:created>
  <dcterms:modified xsi:type="dcterms:W3CDTF">2022-11-30T03:18:00Z</dcterms:modified>
</cp:coreProperties>
</file>