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AD" w:rsidRPr="007C2BDA" w:rsidRDefault="00E570AD" w:rsidP="00E57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7C2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7C2BD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Тунгокоченский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7C2B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70AD" w:rsidRDefault="00E570AD" w:rsidP="00E57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E570AD" w:rsidRPr="007C2BDA" w:rsidRDefault="00E570AD" w:rsidP="00E57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0AD" w:rsidRDefault="00E570AD" w:rsidP="00E57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C2BDA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C2BDA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E570AD" w:rsidRDefault="00E570AD" w:rsidP="00E57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70AD" w:rsidRPr="007C2BDA" w:rsidRDefault="00E570AD" w:rsidP="00E57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70AD" w:rsidRPr="007C2BDA" w:rsidRDefault="0052524B" w:rsidP="00E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95B3D">
        <w:rPr>
          <w:rFonts w:ascii="Times New Roman" w:hAnsi="Times New Roman" w:cs="Times New Roman"/>
          <w:sz w:val="28"/>
          <w:szCs w:val="28"/>
        </w:rPr>
        <w:t>1</w:t>
      </w:r>
      <w:r w:rsidR="00E570AD">
        <w:rPr>
          <w:rFonts w:ascii="Times New Roman" w:hAnsi="Times New Roman" w:cs="Times New Roman"/>
          <w:sz w:val="28"/>
          <w:szCs w:val="28"/>
        </w:rPr>
        <w:t xml:space="preserve"> </w:t>
      </w:r>
      <w:r w:rsidR="00D95B3D">
        <w:rPr>
          <w:rFonts w:ascii="Times New Roman" w:hAnsi="Times New Roman" w:cs="Times New Roman"/>
          <w:sz w:val="28"/>
          <w:szCs w:val="28"/>
        </w:rPr>
        <w:t>августа</w:t>
      </w:r>
      <w:r w:rsidR="00E570AD">
        <w:rPr>
          <w:rFonts w:ascii="Times New Roman" w:hAnsi="Times New Roman" w:cs="Times New Roman"/>
          <w:sz w:val="28"/>
          <w:szCs w:val="28"/>
        </w:rPr>
        <w:t xml:space="preserve">  </w:t>
      </w:r>
      <w:r w:rsidR="00E570AD" w:rsidRPr="007C2BDA">
        <w:rPr>
          <w:rFonts w:ascii="Times New Roman" w:hAnsi="Times New Roman" w:cs="Times New Roman"/>
          <w:sz w:val="28"/>
          <w:szCs w:val="28"/>
        </w:rPr>
        <w:t>20</w:t>
      </w:r>
      <w:r w:rsidR="00E570AD">
        <w:rPr>
          <w:rFonts w:ascii="Times New Roman" w:hAnsi="Times New Roman" w:cs="Times New Roman"/>
          <w:sz w:val="28"/>
          <w:szCs w:val="28"/>
        </w:rPr>
        <w:t>2</w:t>
      </w:r>
      <w:r w:rsidR="00C5781C">
        <w:rPr>
          <w:rFonts w:ascii="Times New Roman" w:hAnsi="Times New Roman" w:cs="Times New Roman"/>
          <w:sz w:val="28"/>
          <w:szCs w:val="28"/>
        </w:rPr>
        <w:t>3</w:t>
      </w:r>
      <w:r w:rsidR="00E570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70AD">
        <w:rPr>
          <w:rFonts w:ascii="Times New Roman" w:hAnsi="Times New Roman" w:cs="Times New Roman"/>
          <w:sz w:val="28"/>
          <w:szCs w:val="28"/>
        </w:rPr>
        <w:tab/>
      </w:r>
      <w:r w:rsidR="00E570AD">
        <w:rPr>
          <w:rFonts w:ascii="Times New Roman" w:hAnsi="Times New Roman" w:cs="Times New Roman"/>
          <w:sz w:val="28"/>
          <w:szCs w:val="28"/>
        </w:rPr>
        <w:tab/>
      </w:r>
      <w:r w:rsidR="00E570AD">
        <w:rPr>
          <w:rFonts w:ascii="Times New Roman" w:hAnsi="Times New Roman" w:cs="Times New Roman"/>
          <w:sz w:val="28"/>
          <w:szCs w:val="28"/>
        </w:rPr>
        <w:tab/>
      </w:r>
      <w:r w:rsidR="00E570AD">
        <w:rPr>
          <w:rFonts w:ascii="Times New Roman" w:hAnsi="Times New Roman" w:cs="Times New Roman"/>
          <w:sz w:val="28"/>
          <w:szCs w:val="28"/>
        </w:rPr>
        <w:tab/>
      </w:r>
      <w:r w:rsidR="00E570AD">
        <w:rPr>
          <w:rFonts w:ascii="Times New Roman" w:hAnsi="Times New Roman" w:cs="Times New Roman"/>
          <w:sz w:val="28"/>
          <w:szCs w:val="28"/>
        </w:rPr>
        <w:tab/>
      </w:r>
      <w:r w:rsidR="00E570AD">
        <w:rPr>
          <w:rFonts w:ascii="Times New Roman" w:hAnsi="Times New Roman" w:cs="Times New Roman"/>
          <w:sz w:val="28"/>
          <w:szCs w:val="28"/>
        </w:rPr>
        <w:tab/>
      </w:r>
      <w:r w:rsidR="00E570AD">
        <w:rPr>
          <w:rFonts w:ascii="Times New Roman" w:hAnsi="Times New Roman" w:cs="Times New Roman"/>
          <w:sz w:val="28"/>
          <w:szCs w:val="28"/>
        </w:rPr>
        <w:tab/>
      </w:r>
      <w:r w:rsidR="00E570AD">
        <w:rPr>
          <w:rFonts w:ascii="Times New Roman" w:hAnsi="Times New Roman" w:cs="Times New Roman"/>
          <w:sz w:val="28"/>
          <w:szCs w:val="28"/>
        </w:rPr>
        <w:tab/>
      </w:r>
      <w:r w:rsidR="00E570AD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57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AD" w:rsidRDefault="00E570AD" w:rsidP="00E57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0AD" w:rsidRDefault="00E570AD" w:rsidP="00E57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</w:t>
      </w:r>
      <w:r w:rsidRPr="007C2BDA">
        <w:rPr>
          <w:rFonts w:ascii="Times New Roman" w:hAnsi="Times New Roman" w:cs="Times New Roman"/>
          <w:sz w:val="28"/>
          <w:szCs w:val="28"/>
        </w:rPr>
        <w:t>Усугли</w:t>
      </w:r>
      <w:proofErr w:type="spellEnd"/>
    </w:p>
    <w:p w:rsidR="00E570AD" w:rsidRDefault="00E570AD" w:rsidP="00E57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0AD" w:rsidRDefault="00E570AD" w:rsidP="00E57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BD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публичных слушаний по проекту внесения изменений в правила землепользования и застройки сельского поселения «</w:t>
      </w:r>
      <w:r w:rsidR="00C5781C">
        <w:rPr>
          <w:rFonts w:ascii="Times New Roman" w:hAnsi="Times New Roman" w:cs="Times New Roman"/>
          <w:b/>
          <w:bCs/>
          <w:sz w:val="28"/>
          <w:szCs w:val="28"/>
        </w:rPr>
        <w:t>Нижнестанское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70AD" w:rsidRDefault="00E570AD" w:rsidP="00E57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0AD" w:rsidRPr="00FF7B9E" w:rsidRDefault="00E570AD" w:rsidP="00E570AD">
      <w:pPr>
        <w:pStyle w:val="1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соответствии с частями 11,12,13,14,15 статьи 31 Градостроительного кодекса Российской Федерации, руководствуясь статьями </w:t>
      </w:r>
      <w:r w:rsidR="00FC4C9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,3</w:t>
      </w:r>
      <w:r w:rsidR="00C31AE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Устава </w:t>
      </w:r>
      <w:proofErr w:type="spellStart"/>
      <w:r w:rsidR="00C31AE3">
        <w:rPr>
          <w:rFonts w:ascii="Times New Roman" w:hAnsi="Times New Roman" w:cs="Times New Roman"/>
        </w:rPr>
        <w:t>Тунгокоченского</w:t>
      </w:r>
      <w:proofErr w:type="spellEnd"/>
      <w:r w:rsidR="00C31AE3">
        <w:rPr>
          <w:rFonts w:ascii="Times New Roman" w:hAnsi="Times New Roman" w:cs="Times New Roman"/>
        </w:rPr>
        <w:t xml:space="preserve"> муниципального округа</w:t>
      </w:r>
      <w:r>
        <w:rPr>
          <w:rFonts w:ascii="Times New Roman" w:hAnsi="Times New Roman" w:cs="Times New Roman"/>
        </w:rPr>
        <w:t>, заключения Комитета по земельным, имущественным отношениям и архитектуры администрации муниципального района «</w:t>
      </w:r>
      <w:proofErr w:type="spellStart"/>
      <w:r>
        <w:rPr>
          <w:rFonts w:ascii="Times New Roman" w:hAnsi="Times New Roman" w:cs="Times New Roman"/>
        </w:rPr>
        <w:t>Тунгокоченский</w:t>
      </w:r>
      <w:proofErr w:type="spellEnd"/>
      <w:r>
        <w:rPr>
          <w:rFonts w:ascii="Times New Roman" w:hAnsi="Times New Roman" w:cs="Times New Roman"/>
        </w:rPr>
        <w:t xml:space="preserve"> район» по результатам проверки правил землепользования и застройки сельского поселения «</w:t>
      </w:r>
      <w:proofErr w:type="spellStart"/>
      <w:r w:rsidR="00001291">
        <w:rPr>
          <w:rFonts w:ascii="Times New Roman" w:hAnsi="Times New Roman" w:cs="Times New Roman"/>
        </w:rPr>
        <w:t>Нижнестанское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FF7B9E">
        <w:rPr>
          <w:rFonts w:ascii="Times New Roman" w:hAnsi="Times New Roman" w:cs="Times New Roman"/>
          <w:b/>
        </w:rPr>
        <w:t>постановляет:</w:t>
      </w:r>
    </w:p>
    <w:p w:rsidR="00E570AD" w:rsidRPr="00603386" w:rsidRDefault="00E570AD" w:rsidP="00E570AD"/>
    <w:p w:rsidR="00E570AD" w:rsidRDefault="00E570AD" w:rsidP="00E570AD">
      <w:pPr>
        <w:pStyle w:val="ConsTitle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Комиссии по подготовке проекта правил землепользования и застройки </w:t>
      </w:r>
      <w:proofErr w:type="spellStart"/>
      <w:proofErr w:type="gramStart"/>
      <w:r w:rsidRPr="00FF7B9E">
        <w:rPr>
          <w:rFonts w:ascii="Times New Roman" w:hAnsi="Times New Roman" w:cs="Times New Roman"/>
          <w:b w:val="0"/>
          <w:sz w:val="28"/>
          <w:szCs w:val="28"/>
        </w:rPr>
        <w:t>застройки</w:t>
      </w:r>
      <w:proofErr w:type="spellEnd"/>
      <w:proofErr w:type="gramEnd"/>
      <w:r w:rsidRPr="00FF7B9E">
        <w:rPr>
          <w:rFonts w:ascii="Times New Roman" w:hAnsi="Times New Roman" w:cs="Times New Roman"/>
          <w:b w:val="0"/>
          <w:sz w:val="28"/>
          <w:szCs w:val="28"/>
        </w:rPr>
        <w:t xml:space="preserve"> сельских поселений и межселенной территории муниципального района «</w:t>
      </w:r>
      <w:proofErr w:type="spellStart"/>
      <w:r w:rsidRPr="00FF7B9E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Pr="00FF7B9E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FF7B9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назначенной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Тунгокоченский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№529 от 29.12.2021 год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далее Комиссия) провести публичные слушания по проекту внесения изменений в правила землепользования и застройки сельского поселения «</w:t>
      </w:r>
      <w:proofErr w:type="spellStart"/>
      <w:r w:rsidR="00086927">
        <w:rPr>
          <w:rFonts w:ascii="Times New Roman" w:hAnsi="Times New Roman" w:cs="Times New Roman"/>
          <w:b w:val="0"/>
          <w:bCs w:val="0"/>
          <w:sz w:val="28"/>
          <w:szCs w:val="28"/>
        </w:rPr>
        <w:t>Нижнестанское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E570AD" w:rsidRDefault="00E570AD" w:rsidP="00E570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 проведения публичных слушаний – не менее одного и не более трех месяцев со дня опубликования проекта внесения изменений в правила землепользования и застройки.</w:t>
      </w:r>
    </w:p>
    <w:p w:rsidR="00E570AD" w:rsidRDefault="00E570AD" w:rsidP="00E570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публичных слушаний Комиссии представить проект внесения изменений в правила землепользования и застройки сельского поселения «</w:t>
      </w:r>
      <w:proofErr w:type="spellStart"/>
      <w:r w:rsidR="00001291">
        <w:rPr>
          <w:rFonts w:ascii="Times New Roman" w:hAnsi="Times New Roman" w:cs="Times New Roman"/>
          <w:sz w:val="28"/>
          <w:szCs w:val="28"/>
        </w:rPr>
        <w:t>Нижнестанское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Главе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 заключением о результатах публичных слушаний и протоколы публичных слушаний.</w:t>
      </w:r>
    </w:p>
    <w:p w:rsidR="00E570AD" w:rsidRDefault="00E570AD" w:rsidP="00E570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Тунгокоченское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опубликовать в газете «Вести Севера», разместить на информационном стенде администрации сельского поселения</w:t>
      </w:r>
      <w:r w:rsidR="000012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1291">
        <w:rPr>
          <w:rFonts w:ascii="Times New Roman" w:hAnsi="Times New Roman" w:cs="Times New Roman"/>
          <w:sz w:val="28"/>
          <w:szCs w:val="28"/>
        </w:rPr>
        <w:t>Нижнестанское</w:t>
      </w:r>
      <w:proofErr w:type="spellEnd"/>
      <w:r w:rsidR="000012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570AD" w:rsidRDefault="00E570AD" w:rsidP="00E570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Правообладателям земельных участков на территории сельского поселения «</w:t>
      </w:r>
      <w:proofErr w:type="spellStart"/>
      <w:r w:rsidR="00001291">
        <w:rPr>
          <w:rFonts w:ascii="Times New Roman" w:hAnsi="Times New Roman" w:cs="Times New Roman"/>
          <w:sz w:val="28"/>
          <w:szCs w:val="28"/>
        </w:rPr>
        <w:t>Нижнестанское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всем заинтересованным лицам замечания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предложения по проекту внесения изменений в  правила землепользования и застройки направлять в администрацию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адресу: с.</w:t>
      </w:r>
      <w:r w:rsidRPr="000D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Верх-Усугли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ролетарская 1а .</w:t>
      </w:r>
    </w:p>
    <w:p w:rsidR="00E570AD" w:rsidRDefault="00E570AD" w:rsidP="00E570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и месте проведения публичных слушаний Комиссии сообщить дополнительно путем размещения объявлений на информационном стенде администрации сельского</w:t>
      </w:r>
      <w:r w:rsidR="0000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 в газете «Вести Севера»,  на территории села.</w:t>
      </w:r>
    </w:p>
    <w:p w:rsidR="00E570AD" w:rsidRPr="007C2BDA" w:rsidRDefault="00E570AD" w:rsidP="00E570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3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E570AD" w:rsidRDefault="00E570AD" w:rsidP="00E570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3A"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/>
          <w:sz w:val="28"/>
          <w:szCs w:val="28"/>
        </w:rPr>
        <w:t>в газете «Вести Севера»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E570AD" w:rsidRDefault="00E570AD" w:rsidP="00E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0AD" w:rsidRDefault="00E570AD" w:rsidP="00E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0AD" w:rsidRDefault="00E570AD" w:rsidP="00E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0AD" w:rsidRDefault="00E570AD" w:rsidP="00E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r w:rsidR="00001291">
        <w:rPr>
          <w:rFonts w:ascii="Times New Roman" w:hAnsi="Times New Roman" w:cs="Times New Roman"/>
          <w:sz w:val="28"/>
          <w:szCs w:val="28"/>
        </w:rPr>
        <w:t>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7E6">
        <w:rPr>
          <w:rFonts w:ascii="Times New Roman" w:hAnsi="Times New Roman" w:cs="Times New Roman"/>
          <w:sz w:val="28"/>
          <w:szCs w:val="28"/>
        </w:rPr>
        <w:t>г</w:t>
      </w:r>
      <w:r w:rsidRPr="007C2B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70AD" w:rsidRDefault="00E570AD" w:rsidP="00E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Ананенко</w:t>
      </w:r>
      <w:proofErr w:type="spellEnd"/>
    </w:p>
    <w:p w:rsidR="00E570AD" w:rsidRDefault="00E570AD" w:rsidP="00E570AD"/>
    <w:p w:rsidR="00E570AD" w:rsidRPr="00D8480F" w:rsidRDefault="00E570AD" w:rsidP="00E570AD"/>
    <w:p w:rsidR="00E570AD" w:rsidRPr="00D8480F" w:rsidRDefault="00E570AD" w:rsidP="00E570AD"/>
    <w:sectPr w:rsidR="00E570AD" w:rsidRPr="00D8480F" w:rsidSect="00BE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629"/>
    <w:multiLevelType w:val="hybridMultilevel"/>
    <w:tmpl w:val="B5B6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AD"/>
    <w:rsid w:val="00001291"/>
    <w:rsid w:val="00086927"/>
    <w:rsid w:val="000B16D6"/>
    <w:rsid w:val="002C13C5"/>
    <w:rsid w:val="00504B67"/>
    <w:rsid w:val="0052524B"/>
    <w:rsid w:val="006C505C"/>
    <w:rsid w:val="00701094"/>
    <w:rsid w:val="007377C2"/>
    <w:rsid w:val="009B1BC3"/>
    <w:rsid w:val="009F4160"/>
    <w:rsid w:val="00BE7788"/>
    <w:rsid w:val="00C31AE3"/>
    <w:rsid w:val="00C5781C"/>
    <w:rsid w:val="00CE7449"/>
    <w:rsid w:val="00D107E6"/>
    <w:rsid w:val="00D74F52"/>
    <w:rsid w:val="00D95B3D"/>
    <w:rsid w:val="00DD6B95"/>
    <w:rsid w:val="00E570AD"/>
    <w:rsid w:val="00F93115"/>
    <w:rsid w:val="00FC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A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0AD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0A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Title">
    <w:name w:val="ConsTitle"/>
    <w:uiPriority w:val="99"/>
    <w:rsid w:val="00E570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Швейцер</dc:creator>
  <cp:lastModifiedBy>ShchepelinaNF</cp:lastModifiedBy>
  <cp:revision>2</cp:revision>
  <cp:lastPrinted>2023-08-01T03:38:00Z</cp:lastPrinted>
  <dcterms:created xsi:type="dcterms:W3CDTF">2023-08-01T03:47:00Z</dcterms:created>
  <dcterms:modified xsi:type="dcterms:W3CDTF">2023-08-01T03:47:00Z</dcterms:modified>
</cp:coreProperties>
</file>