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2" w:rsidRDefault="0071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43D1" w:rsidRPr="00FB4888" w:rsidRDefault="00594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СОВЕТ ТУНГОКОЧЕНСКОГО МУНИЦИПАЛЬНОГО ОКРУГА</w:t>
      </w:r>
    </w:p>
    <w:p w:rsidR="005941EA" w:rsidRPr="00FB4888" w:rsidRDefault="00594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212" w:rsidRDefault="00715212" w:rsidP="005941E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941EA" w:rsidRPr="004D4030" w:rsidRDefault="005941EA" w:rsidP="005941E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D4030">
        <w:rPr>
          <w:rFonts w:ascii="Times New Roman" w:hAnsi="Times New Roman" w:cs="Times New Roman"/>
          <w:sz w:val="32"/>
          <w:szCs w:val="32"/>
        </w:rPr>
        <w:t>РЕШЕНИЕ</w:t>
      </w:r>
    </w:p>
    <w:p w:rsidR="004D4030" w:rsidRDefault="004D4030" w:rsidP="00594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212" w:rsidRPr="007A7880" w:rsidRDefault="00715212" w:rsidP="007152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 октября </w:t>
      </w:r>
      <w:r w:rsidRPr="007A7880">
        <w:rPr>
          <w:rFonts w:ascii="Times New Roman" w:hAnsi="Times New Roman" w:cs="Times New Roman"/>
          <w:b w:val="0"/>
          <w:sz w:val="28"/>
          <w:szCs w:val="28"/>
        </w:rPr>
        <w:t xml:space="preserve">2023 года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A7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56</w:t>
      </w:r>
    </w:p>
    <w:p w:rsidR="00715212" w:rsidRDefault="00715212" w:rsidP="0071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41EA" w:rsidRPr="004D4030" w:rsidRDefault="005941EA" w:rsidP="005941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1EA" w:rsidRPr="004D4030" w:rsidRDefault="005941EA" w:rsidP="005941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030">
        <w:rPr>
          <w:rFonts w:ascii="Times New Roman" w:hAnsi="Times New Roman" w:cs="Times New Roman"/>
          <w:b w:val="0"/>
          <w:sz w:val="28"/>
          <w:szCs w:val="28"/>
        </w:rPr>
        <w:t>с.</w:t>
      </w:r>
      <w:r w:rsidR="004D4030" w:rsidRPr="004D4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030">
        <w:rPr>
          <w:rFonts w:ascii="Times New Roman" w:hAnsi="Times New Roman" w:cs="Times New Roman"/>
          <w:b w:val="0"/>
          <w:sz w:val="28"/>
          <w:szCs w:val="28"/>
        </w:rPr>
        <w:t>Верх-Усугли</w:t>
      </w:r>
    </w:p>
    <w:p w:rsidR="00A643D1" w:rsidRPr="00FB4888" w:rsidRDefault="00A643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43D1" w:rsidRPr="00FB4888" w:rsidRDefault="00A643D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43D1" w:rsidRPr="00FB4888" w:rsidRDefault="00A64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5941EA" w:rsidRPr="00FB4888">
        <w:rPr>
          <w:rFonts w:ascii="Times New Roman" w:hAnsi="Times New Roman" w:cs="Times New Roman"/>
          <w:sz w:val="28"/>
          <w:szCs w:val="28"/>
        </w:rPr>
        <w:t xml:space="preserve"> НА </w:t>
      </w:r>
      <w:r w:rsidRPr="00FB488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941EA" w:rsidRPr="00FB4888">
        <w:rPr>
          <w:rFonts w:ascii="Times New Roman" w:hAnsi="Times New Roman" w:cs="Times New Roman"/>
          <w:sz w:val="28"/>
          <w:szCs w:val="28"/>
        </w:rPr>
        <w:t xml:space="preserve">ТУНГОКОЧЕНСКОГО </w:t>
      </w: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="005941EA" w:rsidRPr="00FB488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643D1" w:rsidRPr="00FB4888" w:rsidRDefault="00A64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3D1" w:rsidRPr="004D4030" w:rsidRDefault="005941EA" w:rsidP="00715212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="00117032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Pr="00FB4888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FB488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>
        <w:r w:rsidRPr="00FB48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от 4 октября 2014 года N 284-ФЗ "О </w:t>
      </w:r>
      <w:proofErr w:type="gramStart"/>
      <w:r w:rsidRPr="00FB4888">
        <w:rPr>
          <w:rFonts w:ascii="Times New Roman" w:hAnsi="Times New Roman" w:cs="Times New Roman"/>
          <w:sz w:val="28"/>
          <w:szCs w:val="28"/>
        </w:rPr>
        <w:t xml:space="preserve">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7">
        <w:r w:rsidR="00117032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FB4888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</w:t>
      </w:r>
      <w:proofErr w:type="gramEnd"/>
      <w:r w:rsidRPr="00FB48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Федерации"</w:t>
      </w:r>
      <w:r w:rsidR="00A643D1" w:rsidRPr="00FB48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>
        <w:r w:rsidRPr="00FB4888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Устава Тунгокоченского муниципального округа Забайкальского края, Совет Тунгокоченского муниципального округа Забайкальского края </w:t>
      </w:r>
      <w:r w:rsidR="004D4030" w:rsidRPr="004D4030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4D40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43D1" w:rsidRPr="00FB4888" w:rsidRDefault="00A64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43D1" w:rsidRPr="00FB4888" w:rsidRDefault="00CC4090" w:rsidP="007152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1. Ввести на </w:t>
      </w:r>
      <w:r w:rsidR="00A643D1" w:rsidRPr="00FB488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B4888">
        <w:rPr>
          <w:rFonts w:ascii="Times New Roman" w:hAnsi="Times New Roman" w:cs="Times New Roman"/>
          <w:sz w:val="28"/>
          <w:szCs w:val="28"/>
        </w:rPr>
        <w:t>Тунгокоченского м</w:t>
      </w:r>
      <w:r w:rsidR="00A643D1" w:rsidRPr="00FB488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FB488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643D1" w:rsidRPr="00FB4888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также - налог), определить налоговые ставки, налоговые льготы, основания и порядок их применения налогоплательщиками.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Налоговая база по налогу определяется исходя из кадастровой стоимости объектов налогообложения.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lastRenderedPageBreak/>
        <w:t>гаражей и машиномест;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888">
        <w:rPr>
          <w:rFonts w:ascii="Times New Roman" w:hAnsi="Times New Roman" w:cs="Times New Roman"/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9">
        <w:r w:rsidRPr="00FB4888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0">
        <w:r w:rsidRPr="00FB4888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643D1" w:rsidRPr="00FB4888" w:rsidRDefault="00A643D1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A643D1" w:rsidRPr="00FB4888" w:rsidRDefault="00A643D1" w:rsidP="00715212">
      <w:pPr>
        <w:pStyle w:val="ConsPlusNormal"/>
        <w:spacing w:before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FB48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4888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физическим лицам - собственникам объектов налогообложения, включенных в перечень, определяемый в соответствии с </w:t>
      </w:r>
      <w:hyperlink r:id="rId11">
        <w:r w:rsidRPr="00FB4888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объектов налогообложения, предусмотренных </w:t>
      </w:r>
      <w:hyperlink r:id="rId12">
        <w:r w:rsidRPr="00FB4888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  <w:proofErr w:type="gramEnd"/>
    </w:p>
    <w:p w:rsidR="00A643D1" w:rsidRPr="00FB4888" w:rsidRDefault="00A643D1" w:rsidP="00715212">
      <w:pPr>
        <w:pStyle w:val="ConsPlusNormal"/>
        <w:spacing w:before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4. При определении подлежащей уплате налогоплательщиком суммы налога налоговая льгота предоставляется </w:t>
      </w:r>
      <w:proofErr w:type="gramStart"/>
      <w:r w:rsidRPr="00FB4888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FB4888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A643D1" w:rsidRPr="00FB4888" w:rsidRDefault="00A643D1" w:rsidP="00715212">
      <w:pPr>
        <w:pStyle w:val="ConsPlusNormal"/>
        <w:spacing w:before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5. 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643D1" w:rsidRPr="00FB4888" w:rsidRDefault="00A643D1" w:rsidP="00715212">
      <w:pPr>
        <w:pStyle w:val="ConsPlusNormal"/>
        <w:spacing w:before="28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FB4888">
        <w:rPr>
          <w:rFonts w:ascii="Times New Roman" w:hAnsi="Times New Roman" w:cs="Times New Roman"/>
          <w:sz w:val="28"/>
          <w:szCs w:val="28"/>
        </w:rPr>
        <w:t xml:space="preserve">6. 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</w:t>
      </w:r>
      <w:hyperlink r:id="rId13">
        <w:r w:rsidRPr="00FB4888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FB4888">
          <w:rPr>
            <w:rFonts w:ascii="Times New Roman" w:hAnsi="Times New Roman" w:cs="Times New Roman"/>
            <w:sz w:val="28"/>
            <w:szCs w:val="28"/>
          </w:rPr>
          <w:t>7 статьи 407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23CF" w:rsidRPr="00FB4888" w:rsidRDefault="004423CF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>7. Настоящее решение вступает в силу с 01 января 2024 года, но не ранее чем по истечении одного месяца со дня его официального опубликования.</w:t>
      </w:r>
    </w:p>
    <w:p w:rsidR="00117032" w:rsidRDefault="004423CF" w:rsidP="0071521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643D1" w:rsidRPr="00FB4888">
        <w:rPr>
          <w:rFonts w:ascii="Times New Roman" w:hAnsi="Times New Roman" w:cs="Times New Roman"/>
          <w:sz w:val="28"/>
          <w:szCs w:val="28"/>
        </w:rPr>
        <w:t xml:space="preserve">. </w:t>
      </w:r>
      <w:r w:rsidRPr="00FB4888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</w:t>
      </w:r>
      <w:r w:rsidR="0011703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D4030">
        <w:rPr>
          <w:rFonts w:ascii="Times New Roman" w:hAnsi="Times New Roman" w:cs="Times New Roman"/>
          <w:sz w:val="28"/>
          <w:szCs w:val="28"/>
        </w:rPr>
        <w:t>и</w:t>
      </w:r>
      <w:r w:rsidR="00117032">
        <w:rPr>
          <w:rFonts w:ascii="Times New Roman" w:hAnsi="Times New Roman" w:cs="Times New Roman"/>
          <w:sz w:val="28"/>
          <w:szCs w:val="28"/>
        </w:rPr>
        <w:t xml:space="preserve"> силу</w:t>
      </w:r>
      <w:r w:rsidR="00117032" w:rsidRPr="00BF558D">
        <w:rPr>
          <w:rFonts w:ascii="Times New Roman" w:hAnsi="Times New Roman" w:cs="Times New Roman"/>
          <w:sz w:val="28"/>
          <w:szCs w:val="28"/>
        </w:rPr>
        <w:t>:</w:t>
      </w:r>
    </w:p>
    <w:p w:rsidR="00A643D1" w:rsidRPr="00FB4888" w:rsidRDefault="00A643D1" w:rsidP="004663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>
        <w:r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Совета муниципального рай</w:t>
      </w:r>
      <w:r w:rsidR="00CC4090" w:rsidRPr="00FB4888">
        <w:rPr>
          <w:rFonts w:ascii="Times New Roman" w:hAnsi="Times New Roman" w:cs="Times New Roman"/>
          <w:sz w:val="28"/>
          <w:szCs w:val="28"/>
        </w:rPr>
        <w:t xml:space="preserve">она </w:t>
      </w:r>
      <w:r w:rsidR="00466333">
        <w:rPr>
          <w:rFonts w:ascii="Times New Roman" w:hAnsi="Times New Roman" w:cs="Times New Roman"/>
          <w:sz w:val="28"/>
          <w:szCs w:val="28"/>
        </w:rPr>
        <w:t>«</w:t>
      </w:r>
      <w:r w:rsidR="00CC4090" w:rsidRPr="00FB4888">
        <w:rPr>
          <w:rFonts w:ascii="Times New Roman" w:hAnsi="Times New Roman" w:cs="Times New Roman"/>
          <w:sz w:val="28"/>
          <w:szCs w:val="28"/>
        </w:rPr>
        <w:t>Тунгокоченский район</w:t>
      </w:r>
      <w:r w:rsidR="00466333">
        <w:rPr>
          <w:rFonts w:ascii="Times New Roman" w:hAnsi="Times New Roman" w:cs="Times New Roman"/>
          <w:sz w:val="28"/>
          <w:szCs w:val="28"/>
        </w:rPr>
        <w:t>»</w:t>
      </w:r>
      <w:r w:rsidR="00CC4090" w:rsidRPr="00FB4888">
        <w:rPr>
          <w:rFonts w:ascii="Times New Roman" w:hAnsi="Times New Roman" w:cs="Times New Roman"/>
          <w:sz w:val="28"/>
          <w:szCs w:val="28"/>
        </w:rPr>
        <w:t xml:space="preserve"> от 12</w:t>
      </w:r>
      <w:r w:rsidRPr="00FB488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C4090" w:rsidRPr="00FB4888">
        <w:rPr>
          <w:rFonts w:ascii="Times New Roman" w:hAnsi="Times New Roman" w:cs="Times New Roman"/>
          <w:sz w:val="28"/>
          <w:szCs w:val="28"/>
        </w:rPr>
        <w:t xml:space="preserve">8года </w:t>
      </w:r>
      <w:r w:rsidR="00466333">
        <w:rPr>
          <w:rFonts w:ascii="Times New Roman" w:hAnsi="Times New Roman" w:cs="Times New Roman"/>
          <w:sz w:val="28"/>
          <w:szCs w:val="28"/>
        </w:rPr>
        <w:t>№</w:t>
      </w:r>
      <w:r w:rsidR="00CC4090" w:rsidRPr="00FB4888">
        <w:rPr>
          <w:rFonts w:ascii="Times New Roman" w:hAnsi="Times New Roman" w:cs="Times New Roman"/>
          <w:sz w:val="28"/>
          <w:szCs w:val="28"/>
        </w:rPr>
        <w:t xml:space="preserve"> 28</w:t>
      </w:r>
      <w:r w:rsidRPr="00FB4888">
        <w:rPr>
          <w:rFonts w:ascii="Times New Roman" w:hAnsi="Times New Roman" w:cs="Times New Roman"/>
          <w:sz w:val="28"/>
          <w:szCs w:val="28"/>
        </w:rPr>
        <w:t>/</w:t>
      </w:r>
      <w:r w:rsidR="00CC4090" w:rsidRPr="00FB4888">
        <w:rPr>
          <w:rFonts w:ascii="Times New Roman" w:hAnsi="Times New Roman" w:cs="Times New Roman"/>
          <w:sz w:val="28"/>
          <w:szCs w:val="28"/>
        </w:rPr>
        <w:t>3</w:t>
      </w: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="00466333">
        <w:rPr>
          <w:rFonts w:ascii="Times New Roman" w:hAnsi="Times New Roman" w:cs="Times New Roman"/>
          <w:sz w:val="28"/>
          <w:szCs w:val="28"/>
        </w:rPr>
        <w:t>«</w:t>
      </w:r>
      <w:r w:rsidRPr="00FB4888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CC4090" w:rsidRPr="00FB4888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района «Тунгокоченский район»</w:t>
      </w:r>
      <w:r w:rsidRPr="00FB4888">
        <w:rPr>
          <w:rFonts w:ascii="Times New Roman" w:hAnsi="Times New Roman" w:cs="Times New Roman"/>
          <w:sz w:val="28"/>
          <w:szCs w:val="28"/>
        </w:rPr>
        <w:t>;</w:t>
      </w:r>
    </w:p>
    <w:p w:rsidR="00A82D64" w:rsidRPr="00FB4888" w:rsidRDefault="00A82D64" w:rsidP="007152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 xml:space="preserve">Совета городского  поселения </w:t>
      </w:r>
      <w:r w:rsidRPr="00FB4888">
        <w:rPr>
          <w:rFonts w:ascii="Times New Roman" w:eastAsia="Calibri" w:hAnsi="Times New Roman" w:cs="Times New Roman"/>
          <w:sz w:val="28"/>
          <w:szCs w:val="28"/>
        </w:rPr>
        <w:t>«Вершино-Дарасунское»</w:t>
      </w:r>
      <w:r w:rsidRPr="00FB4888">
        <w:rPr>
          <w:rFonts w:ascii="Times New Roman" w:hAnsi="Times New Roman" w:cs="Times New Roman"/>
          <w:sz w:val="28"/>
          <w:szCs w:val="28"/>
        </w:rPr>
        <w:t xml:space="preserve"> от 16 ноября 2018 года  </w:t>
      </w:r>
      <w:r w:rsidR="00466333">
        <w:rPr>
          <w:rFonts w:ascii="Times New Roman" w:hAnsi="Times New Roman" w:cs="Times New Roman"/>
          <w:sz w:val="28"/>
          <w:szCs w:val="28"/>
        </w:rPr>
        <w:t>№</w:t>
      </w:r>
      <w:r w:rsidRPr="00FB4888">
        <w:rPr>
          <w:rFonts w:ascii="Times New Roman" w:hAnsi="Times New Roman" w:cs="Times New Roman"/>
          <w:sz w:val="28"/>
          <w:szCs w:val="28"/>
        </w:rPr>
        <w:t xml:space="preserve"> 34 «</w:t>
      </w:r>
      <w:r w:rsidRPr="00FB4888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 физических лиц на территории городского поселения «Вершино-Дарасунское»</w:t>
      </w:r>
      <w:r w:rsidRPr="00FB4888">
        <w:rPr>
          <w:rFonts w:ascii="Times New Roman" w:hAnsi="Times New Roman" w:cs="Times New Roman"/>
          <w:sz w:val="28"/>
          <w:szCs w:val="28"/>
        </w:rPr>
        <w:t>;</w:t>
      </w:r>
    </w:p>
    <w:p w:rsidR="00A82D64" w:rsidRPr="00FB4888" w:rsidRDefault="00A82D64" w:rsidP="0071521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 xml:space="preserve">Совета городского  поселения </w:t>
      </w:r>
      <w:r w:rsidRPr="00FB4888">
        <w:rPr>
          <w:rFonts w:ascii="Times New Roman" w:eastAsia="Calibri" w:hAnsi="Times New Roman" w:cs="Times New Roman"/>
          <w:sz w:val="28"/>
          <w:szCs w:val="28"/>
        </w:rPr>
        <w:t>«Вершино-Дарасунское»</w:t>
      </w:r>
      <w:r w:rsidR="000E7F53" w:rsidRPr="00FB4888">
        <w:rPr>
          <w:rFonts w:ascii="Times New Roman" w:hAnsi="Times New Roman" w:cs="Times New Roman"/>
          <w:sz w:val="28"/>
          <w:szCs w:val="28"/>
        </w:rPr>
        <w:t xml:space="preserve"> от 21 марта 2019 года  </w:t>
      </w:r>
      <w:r w:rsidR="00466333">
        <w:rPr>
          <w:rFonts w:ascii="Times New Roman" w:hAnsi="Times New Roman" w:cs="Times New Roman"/>
          <w:sz w:val="28"/>
          <w:szCs w:val="28"/>
        </w:rPr>
        <w:t>№</w:t>
      </w:r>
      <w:r w:rsidR="000E7F53" w:rsidRPr="00FB4888">
        <w:rPr>
          <w:rFonts w:ascii="Times New Roman" w:hAnsi="Times New Roman" w:cs="Times New Roman"/>
          <w:sz w:val="28"/>
          <w:szCs w:val="28"/>
        </w:rPr>
        <w:t xml:space="preserve"> 1 «</w:t>
      </w:r>
      <w:r w:rsidR="000E7F53" w:rsidRPr="00FB4888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Решение Совета от 16 ноября 2018 года № 34 «Об установлении налога на имущество физических лиц на территории городского поселения «Вершино-Дарасунское»</w:t>
      </w:r>
      <w:r w:rsidRPr="00FB48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7F53" w:rsidRPr="00FB4888" w:rsidRDefault="000E7F53" w:rsidP="007152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 xml:space="preserve">Совета городского  поселения </w:t>
      </w:r>
      <w:r w:rsidRPr="00FB4888">
        <w:rPr>
          <w:rFonts w:ascii="Times New Roman" w:eastAsia="Calibri" w:hAnsi="Times New Roman" w:cs="Times New Roman"/>
          <w:sz w:val="28"/>
          <w:szCs w:val="28"/>
        </w:rPr>
        <w:t>«Вершино-Дарасунское»</w:t>
      </w:r>
      <w:r w:rsidRPr="00FB4888">
        <w:rPr>
          <w:rFonts w:ascii="Times New Roman" w:hAnsi="Times New Roman" w:cs="Times New Roman"/>
          <w:sz w:val="28"/>
          <w:szCs w:val="28"/>
        </w:rPr>
        <w:t xml:space="preserve"> от 22 ноября</w:t>
      </w:r>
      <w:r w:rsidR="000475B3"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 xml:space="preserve">2019 года  </w:t>
      </w:r>
      <w:r w:rsidR="00466333">
        <w:rPr>
          <w:rFonts w:ascii="Times New Roman" w:hAnsi="Times New Roman" w:cs="Times New Roman"/>
          <w:sz w:val="28"/>
          <w:szCs w:val="28"/>
        </w:rPr>
        <w:t>№</w:t>
      </w:r>
      <w:r w:rsidRPr="00FB4888">
        <w:rPr>
          <w:rFonts w:ascii="Times New Roman" w:hAnsi="Times New Roman" w:cs="Times New Roman"/>
          <w:sz w:val="28"/>
          <w:szCs w:val="28"/>
        </w:rPr>
        <w:t xml:space="preserve"> 33 «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от 16 ноября 2018 года № 34 «Об установлении налога на имущество физических лиц на территории городского поселения «Вершино-Дарасунское»</w:t>
      </w:r>
      <w:r w:rsidRPr="00FB4888">
        <w:rPr>
          <w:rFonts w:ascii="Times New Roman" w:hAnsi="Times New Roman" w:cs="Times New Roman"/>
          <w:sz w:val="28"/>
          <w:szCs w:val="28"/>
        </w:rPr>
        <w:t>;</w:t>
      </w:r>
    </w:p>
    <w:p w:rsidR="00A82D64" w:rsidRPr="00FB4888" w:rsidRDefault="00A82D64" w:rsidP="007152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466333">
        <w:rPr>
          <w:rFonts w:ascii="Times New Roman" w:hAnsi="Times New Roman" w:cs="Times New Roman"/>
          <w:sz w:val="28"/>
          <w:szCs w:val="28"/>
        </w:rPr>
        <w:t>«</w:t>
      </w:r>
      <w:r w:rsidRPr="00FB4888">
        <w:rPr>
          <w:rFonts w:ascii="Times New Roman" w:hAnsi="Times New Roman" w:cs="Times New Roman"/>
          <w:sz w:val="28"/>
          <w:szCs w:val="28"/>
        </w:rPr>
        <w:t>Нижнестанск</w:t>
      </w:r>
      <w:r w:rsidR="00077CE7" w:rsidRPr="00FB4888">
        <w:rPr>
          <w:rFonts w:ascii="Times New Roman" w:hAnsi="Times New Roman" w:cs="Times New Roman"/>
          <w:sz w:val="28"/>
          <w:szCs w:val="28"/>
        </w:rPr>
        <w:t>ое</w:t>
      </w:r>
      <w:r w:rsidR="00466333">
        <w:rPr>
          <w:rFonts w:ascii="Times New Roman" w:hAnsi="Times New Roman" w:cs="Times New Roman"/>
          <w:sz w:val="28"/>
          <w:szCs w:val="28"/>
        </w:rPr>
        <w:t>»</w:t>
      </w:r>
      <w:r w:rsidR="00077CE7" w:rsidRPr="00FB4888">
        <w:rPr>
          <w:rFonts w:ascii="Times New Roman" w:hAnsi="Times New Roman" w:cs="Times New Roman"/>
          <w:sz w:val="28"/>
          <w:szCs w:val="28"/>
        </w:rPr>
        <w:t xml:space="preserve"> от 30 августа 2018 года  </w:t>
      </w:r>
      <w:r w:rsidR="00466333">
        <w:rPr>
          <w:rFonts w:ascii="Times New Roman" w:hAnsi="Times New Roman" w:cs="Times New Roman"/>
          <w:sz w:val="28"/>
          <w:szCs w:val="28"/>
        </w:rPr>
        <w:t xml:space="preserve">№ </w:t>
      </w:r>
      <w:r w:rsidR="00077CE7" w:rsidRPr="00FB4888">
        <w:rPr>
          <w:rFonts w:ascii="Times New Roman" w:hAnsi="Times New Roman" w:cs="Times New Roman"/>
          <w:sz w:val="28"/>
          <w:szCs w:val="28"/>
        </w:rPr>
        <w:t>86</w:t>
      </w: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="00466333">
        <w:rPr>
          <w:rFonts w:ascii="Times New Roman" w:hAnsi="Times New Roman" w:cs="Times New Roman"/>
          <w:sz w:val="28"/>
          <w:szCs w:val="28"/>
        </w:rPr>
        <w:t>«</w:t>
      </w:r>
      <w:r w:rsidRPr="00FB4888">
        <w:rPr>
          <w:rFonts w:ascii="Times New Roman" w:hAnsi="Times New Roman" w:cs="Times New Roman"/>
          <w:sz w:val="28"/>
          <w:szCs w:val="28"/>
        </w:rPr>
        <w:t>Об установлении</w:t>
      </w:r>
      <w:r w:rsidR="00077CE7" w:rsidRPr="00FB4888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Pr="00FB488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466333">
        <w:rPr>
          <w:rFonts w:ascii="Times New Roman" w:hAnsi="Times New Roman" w:cs="Times New Roman"/>
          <w:sz w:val="28"/>
          <w:szCs w:val="28"/>
        </w:rPr>
        <w:t>«</w:t>
      </w:r>
      <w:r w:rsidRPr="00FB4888">
        <w:rPr>
          <w:rFonts w:ascii="Times New Roman" w:hAnsi="Times New Roman" w:cs="Times New Roman"/>
          <w:sz w:val="28"/>
          <w:szCs w:val="28"/>
        </w:rPr>
        <w:t>Нижнестанское</w:t>
      </w:r>
      <w:r w:rsidR="00466333">
        <w:rPr>
          <w:rFonts w:ascii="Times New Roman" w:hAnsi="Times New Roman" w:cs="Times New Roman"/>
          <w:sz w:val="28"/>
          <w:szCs w:val="28"/>
        </w:rPr>
        <w:t>»</w:t>
      </w:r>
      <w:r w:rsidRPr="00FB4888">
        <w:rPr>
          <w:rFonts w:ascii="Times New Roman" w:hAnsi="Times New Roman" w:cs="Times New Roman"/>
          <w:sz w:val="28"/>
          <w:szCs w:val="28"/>
        </w:rPr>
        <w:t>;</w:t>
      </w:r>
    </w:p>
    <w:p w:rsidR="00A82D64" w:rsidRPr="00FB4888" w:rsidRDefault="00A82D64" w:rsidP="00715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="00715212">
        <w:rPr>
          <w:rFonts w:ascii="Times New Roman" w:hAnsi="Times New Roman" w:cs="Times New Roman"/>
          <w:sz w:val="28"/>
          <w:szCs w:val="28"/>
        </w:rPr>
        <w:tab/>
      </w:r>
      <w:r w:rsidRPr="00FB4888">
        <w:rPr>
          <w:rFonts w:ascii="Times New Roman" w:hAnsi="Times New Roman" w:cs="Times New Roman"/>
          <w:sz w:val="28"/>
          <w:szCs w:val="28"/>
        </w:rPr>
        <w:t>-</w:t>
      </w:r>
      <w:r w:rsidRPr="00FB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0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eastAsia="Calibri" w:hAnsi="Times New Roman" w:cs="Times New Roman"/>
          <w:sz w:val="28"/>
          <w:szCs w:val="28"/>
        </w:rPr>
        <w:t>Совета сельского п</w:t>
      </w:r>
      <w:r w:rsidRPr="00FB4888">
        <w:rPr>
          <w:rFonts w:ascii="Times New Roman" w:hAnsi="Times New Roman" w:cs="Times New Roman"/>
          <w:sz w:val="28"/>
          <w:szCs w:val="28"/>
        </w:rPr>
        <w:t xml:space="preserve">оселения «Верх-Усуглинское»  от </w:t>
      </w:r>
      <w:r w:rsidR="00077CE7" w:rsidRPr="00FB4888">
        <w:rPr>
          <w:rFonts w:ascii="Times New Roman" w:hAnsi="Times New Roman" w:cs="Times New Roman"/>
          <w:sz w:val="28"/>
          <w:szCs w:val="28"/>
        </w:rPr>
        <w:t xml:space="preserve"> 30 августа 2018</w:t>
      </w:r>
      <w:r w:rsidRPr="00FB488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077CE7" w:rsidRPr="00FB4888">
        <w:rPr>
          <w:rFonts w:ascii="Times New Roman" w:hAnsi="Times New Roman" w:cs="Times New Roman"/>
          <w:sz w:val="28"/>
          <w:szCs w:val="28"/>
        </w:rPr>
        <w:t>№ 15</w:t>
      </w: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77CE7" w:rsidRPr="00FB4888">
        <w:rPr>
          <w:rFonts w:ascii="Times New Roman" w:hAnsi="Times New Roman" w:cs="Times New Roman"/>
          <w:sz w:val="28"/>
          <w:szCs w:val="28"/>
        </w:rPr>
        <w:t>Об установлении</w:t>
      </w:r>
      <w:r w:rsidR="00077CE7" w:rsidRPr="00FB4888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077CE7" w:rsidRPr="00FB488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FB4888">
        <w:rPr>
          <w:rFonts w:ascii="Times New Roman" w:eastAsia="Calibri" w:hAnsi="Times New Roman" w:cs="Times New Roman"/>
          <w:sz w:val="28"/>
          <w:szCs w:val="28"/>
        </w:rPr>
        <w:t xml:space="preserve"> «Верх-Усуглинское»</w:t>
      </w:r>
      <w:r w:rsidRPr="00FB4888">
        <w:rPr>
          <w:rFonts w:ascii="Times New Roman" w:hAnsi="Times New Roman" w:cs="Times New Roman"/>
          <w:sz w:val="28"/>
          <w:szCs w:val="28"/>
        </w:rPr>
        <w:t>;</w:t>
      </w:r>
    </w:p>
    <w:p w:rsidR="00A82D64" w:rsidRPr="00FB4888" w:rsidRDefault="00A82D64" w:rsidP="00715212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     </w:t>
      </w:r>
      <w:r w:rsidR="00715212">
        <w:rPr>
          <w:rFonts w:ascii="Times New Roman" w:hAnsi="Times New Roman" w:cs="Times New Roman"/>
          <w:sz w:val="28"/>
          <w:szCs w:val="28"/>
        </w:rPr>
        <w:tab/>
      </w:r>
      <w:r w:rsidRPr="00FB4888">
        <w:rPr>
          <w:rFonts w:ascii="Times New Roman" w:hAnsi="Times New Roman" w:cs="Times New Roman"/>
          <w:sz w:val="28"/>
          <w:szCs w:val="28"/>
        </w:rPr>
        <w:t>-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>Совета сельского п</w:t>
      </w:r>
      <w:r w:rsidRPr="00FB4888">
        <w:rPr>
          <w:rFonts w:ascii="Times New Roman" w:hAnsi="Times New Roman" w:cs="Times New Roman"/>
          <w:sz w:val="28"/>
          <w:szCs w:val="28"/>
        </w:rPr>
        <w:t>ос</w:t>
      </w:r>
      <w:r w:rsidR="00077CE7" w:rsidRPr="00FB4888">
        <w:rPr>
          <w:rFonts w:ascii="Times New Roman" w:hAnsi="Times New Roman" w:cs="Times New Roman"/>
          <w:sz w:val="28"/>
          <w:szCs w:val="28"/>
        </w:rPr>
        <w:t xml:space="preserve">еления «Верх-Усуглинское»  от 28 ноября 2019 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077CE7" w:rsidRPr="00FB4888">
        <w:rPr>
          <w:rFonts w:ascii="Times New Roman" w:hAnsi="Times New Roman" w:cs="Times New Roman"/>
          <w:sz w:val="28"/>
          <w:szCs w:val="28"/>
        </w:rPr>
        <w:t>№ 21</w:t>
      </w: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488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077CE7" w:rsidRPr="00FB4888">
        <w:rPr>
          <w:rFonts w:ascii="Times New Roman" w:eastAsia="Calibri" w:hAnsi="Times New Roman" w:cs="Times New Roman"/>
          <w:sz w:val="28"/>
          <w:szCs w:val="28"/>
        </w:rPr>
        <w:t>Решение Совета сельского п</w:t>
      </w:r>
      <w:r w:rsidR="00077CE7" w:rsidRPr="00FB4888">
        <w:rPr>
          <w:rFonts w:ascii="Times New Roman" w:hAnsi="Times New Roman" w:cs="Times New Roman"/>
          <w:sz w:val="28"/>
          <w:szCs w:val="28"/>
        </w:rPr>
        <w:t>оселения «Верх-Усуглинское»  от  30 августа 2018</w:t>
      </w:r>
      <w:r w:rsidR="00077CE7" w:rsidRPr="00FB488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077CE7" w:rsidRPr="00FB4888">
        <w:rPr>
          <w:rFonts w:ascii="Times New Roman" w:hAnsi="Times New Roman" w:cs="Times New Roman"/>
          <w:sz w:val="28"/>
          <w:szCs w:val="28"/>
        </w:rPr>
        <w:t xml:space="preserve">№ 15 </w:t>
      </w:r>
      <w:r w:rsidR="00077CE7" w:rsidRPr="00FB48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77CE7" w:rsidRPr="00FB4888">
        <w:rPr>
          <w:rFonts w:ascii="Times New Roman" w:hAnsi="Times New Roman" w:cs="Times New Roman"/>
          <w:sz w:val="28"/>
          <w:szCs w:val="28"/>
        </w:rPr>
        <w:t>Об установлении</w:t>
      </w:r>
      <w:r w:rsidR="00077CE7" w:rsidRPr="00FB4888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077CE7" w:rsidRPr="00FB488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077CE7" w:rsidRPr="00FB4888">
        <w:rPr>
          <w:rFonts w:ascii="Times New Roman" w:eastAsia="Calibri" w:hAnsi="Times New Roman" w:cs="Times New Roman"/>
          <w:sz w:val="28"/>
          <w:szCs w:val="28"/>
        </w:rPr>
        <w:t xml:space="preserve"> «Верх-Усуглинское»</w:t>
      </w:r>
      <w:r w:rsidRPr="00FB4888">
        <w:rPr>
          <w:rFonts w:ascii="Times New Roman" w:hAnsi="Times New Roman" w:cs="Times New Roman"/>
          <w:sz w:val="28"/>
          <w:szCs w:val="28"/>
        </w:rPr>
        <w:t>;</w:t>
      </w:r>
    </w:p>
    <w:p w:rsidR="00A82D64" w:rsidRPr="00FB4888" w:rsidRDefault="00A82D64" w:rsidP="00715212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      </w:t>
      </w:r>
      <w:r w:rsidR="00715212">
        <w:rPr>
          <w:rFonts w:ascii="Times New Roman" w:hAnsi="Times New Roman" w:cs="Times New Roman"/>
          <w:sz w:val="28"/>
          <w:szCs w:val="28"/>
        </w:rPr>
        <w:tab/>
      </w:r>
      <w:r w:rsidRPr="00FB4888">
        <w:rPr>
          <w:rFonts w:ascii="Times New Roman" w:hAnsi="Times New Roman" w:cs="Times New Roman"/>
          <w:sz w:val="28"/>
          <w:szCs w:val="28"/>
        </w:rPr>
        <w:t>-</w:t>
      </w:r>
      <w:r w:rsidR="0011703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сельского поселения «Кыкерское» муниципального района «Тунгокоченский район» Забайкальского к</w:t>
      </w:r>
      <w:r w:rsidR="00673C07" w:rsidRPr="00FB4888">
        <w:rPr>
          <w:rFonts w:ascii="Times New Roman" w:hAnsi="Times New Roman" w:cs="Times New Roman"/>
          <w:sz w:val="28"/>
          <w:szCs w:val="28"/>
        </w:rPr>
        <w:t>рая от 14 сентября 2018 года № 123</w:t>
      </w:r>
      <w:r w:rsidRPr="00FB4888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673C07" w:rsidRPr="00FB4888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Pr="00FB488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сельского поселения «Кыкерское» муниципального района «Тунгокоченский район» Забайкальского края»;</w:t>
      </w:r>
    </w:p>
    <w:p w:rsidR="00A82D64" w:rsidRPr="00FB4888" w:rsidRDefault="00BA40F9" w:rsidP="00715212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      </w:t>
      </w:r>
      <w:r w:rsidR="007152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4888">
        <w:rPr>
          <w:rFonts w:ascii="Times New Roman" w:hAnsi="Times New Roman" w:cs="Times New Roman"/>
          <w:sz w:val="28"/>
          <w:szCs w:val="28"/>
        </w:rPr>
        <w:t>-</w:t>
      </w:r>
      <w:r w:rsidR="00117032">
        <w:rPr>
          <w:rFonts w:ascii="Times New Roman" w:hAnsi="Times New Roman" w:cs="Times New Roman"/>
          <w:sz w:val="28"/>
          <w:szCs w:val="28"/>
        </w:rPr>
        <w:t xml:space="preserve"> </w:t>
      </w:r>
      <w:hyperlink r:id="rId23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B488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сельского поселения «Кыкерское» муниципального района «Тунгокоченский </w:t>
      </w:r>
      <w:r w:rsidR="005C345B">
        <w:rPr>
          <w:rFonts w:ascii="Times New Roman" w:hAnsi="Times New Roman" w:cs="Times New Roman"/>
          <w:sz w:val="28"/>
          <w:szCs w:val="28"/>
        </w:rPr>
        <w:t>район» Забайкальского края от 15</w:t>
      </w:r>
      <w:r w:rsidRPr="00FB4888">
        <w:rPr>
          <w:rFonts w:ascii="Times New Roman" w:hAnsi="Times New Roman" w:cs="Times New Roman"/>
          <w:sz w:val="28"/>
          <w:szCs w:val="28"/>
        </w:rPr>
        <w:t xml:space="preserve"> декабря 2019 года № 13</w:t>
      </w:r>
      <w:r w:rsidR="004D4030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488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  <w:r w:rsidRPr="00FB4888">
        <w:rPr>
          <w:rFonts w:ascii="Times New Roman" w:hAnsi="Times New Roman" w:cs="Times New Roman"/>
          <w:sz w:val="28"/>
          <w:szCs w:val="28"/>
        </w:rPr>
        <w:t>Совета сельского поселения «Кыкерское» муниципального района «Тунгокоченский район» Забайкальского края от 14 сентября 2018 года № 123 «Об установлении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Pr="00FB488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сельского поселения «Кыкерское» муниципального района «Тунгокоченский район» Забайкальского края»;</w:t>
      </w:r>
      <w:proofErr w:type="gramEnd"/>
    </w:p>
    <w:p w:rsidR="00A82D64" w:rsidRPr="00FB4888" w:rsidRDefault="00A82D64" w:rsidP="00715212">
      <w:pPr>
        <w:spacing w:before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4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Совета сельского поселения «Тунгокоченское»</w:t>
      </w:r>
      <w:r w:rsidR="00994A57" w:rsidRPr="00FB4888">
        <w:rPr>
          <w:rFonts w:ascii="Times New Roman" w:hAnsi="Times New Roman" w:cs="Times New Roman"/>
          <w:sz w:val="28"/>
          <w:szCs w:val="28"/>
        </w:rPr>
        <w:t xml:space="preserve">  от 14 сентября 2018</w:t>
      </w:r>
      <w:r w:rsidRPr="00FB48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6333">
        <w:rPr>
          <w:rFonts w:ascii="Times New Roman" w:hAnsi="Times New Roman" w:cs="Times New Roman"/>
          <w:sz w:val="28"/>
          <w:szCs w:val="28"/>
        </w:rPr>
        <w:t xml:space="preserve"> </w:t>
      </w:r>
      <w:r w:rsidR="00994A57" w:rsidRPr="00FB4888">
        <w:rPr>
          <w:rFonts w:ascii="Times New Roman" w:hAnsi="Times New Roman" w:cs="Times New Roman"/>
          <w:sz w:val="28"/>
          <w:szCs w:val="28"/>
        </w:rPr>
        <w:t>17</w:t>
      </w:r>
      <w:r w:rsidRPr="00FB4888">
        <w:t xml:space="preserve"> </w:t>
      </w:r>
      <w:r w:rsidR="00994A57" w:rsidRPr="00FB4888">
        <w:rPr>
          <w:rFonts w:ascii="Times New Roman" w:eastAsia="Calibri" w:hAnsi="Times New Roman" w:cs="Times New Roman"/>
          <w:sz w:val="28"/>
          <w:szCs w:val="28"/>
        </w:rPr>
        <w:t>«</w:t>
      </w:r>
      <w:r w:rsidR="00994A57" w:rsidRPr="00FB4888">
        <w:rPr>
          <w:rFonts w:ascii="Times New Roman" w:hAnsi="Times New Roman" w:cs="Times New Roman"/>
          <w:sz w:val="28"/>
          <w:szCs w:val="28"/>
        </w:rPr>
        <w:t>Об установлении</w:t>
      </w:r>
      <w:r w:rsidR="00994A57" w:rsidRPr="00FB4888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="00994A57"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на территории сельского поселения «Тунгокоченское»;</w:t>
      </w:r>
    </w:p>
    <w:p w:rsidR="00B72BF0" w:rsidRPr="00FB4888" w:rsidRDefault="00B72BF0" w:rsidP="00715212">
      <w:pPr>
        <w:spacing w:before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 </w:t>
      </w:r>
      <w:r w:rsidRPr="00FB4888">
        <w:rPr>
          <w:rFonts w:ascii="Times New Roman" w:hAnsi="Times New Roman" w:cs="Times New Roman"/>
          <w:sz w:val="28"/>
          <w:szCs w:val="28"/>
        </w:rPr>
        <w:t>Совета сельского поселения «Тунгокоченское»  от 25 ноября  201 года №</w:t>
      </w:r>
      <w:r w:rsidR="00466333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10 «</w:t>
      </w:r>
      <w:r w:rsidRPr="00FB488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  <w:r w:rsidRPr="00FB4888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«Тунгокоченское»  от 14 сентября 2018 года №</w:t>
      </w:r>
      <w:r w:rsidR="00466333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17</w:t>
      </w:r>
      <w:r w:rsidRPr="00FB4888">
        <w:t xml:space="preserve"> </w:t>
      </w:r>
      <w:r w:rsidRPr="00FB4888">
        <w:rPr>
          <w:rFonts w:ascii="Times New Roman" w:eastAsia="Calibri" w:hAnsi="Times New Roman" w:cs="Times New Roman"/>
          <w:sz w:val="28"/>
          <w:szCs w:val="28"/>
        </w:rPr>
        <w:t>«</w:t>
      </w:r>
      <w:r w:rsidRPr="00FB4888">
        <w:rPr>
          <w:rFonts w:ascii="Times New Roman" w:hAnsi="Times New Roman" w:cs="Times New Roman"/>
          <w:sz w:val="28"/>
          <w:szCs w:val="28"/>
        </w:rPr>
        <w:t>Об установлении</w:t>
      </w:r>
      <w:r w:rsidRPr="00FB4888">
        <w:rPr>
          <w:rFonts w:ascii="Times New Roman" w:eastAsia="Times New Roman" w:hAnsi="Times New Roman" w:cs="Times New Roman"/>
          <w:sz w:val="28"/>
          <w:szCs w:val="28"/>
        </w:rPr>
        <w:t xml:space="preserve"> налога на имущество физических лиц</w:t>
      </w:r>
      <w:r w:rsidRPr="00FB488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«Тунгокоченское»;</w:t>
      </w:r>
    </w:p>
    <w:p w:rsidR="00B32BC1" w:rsidRDefault="00C63FEC" w:rsidP="00715212">
      <w:pPr>
        <w:spacing w:before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>
        <w:r w:rsidR="00117032" w:rsidRPr="00FB488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4D4030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«Усть-Каренгинское»  от 21 октября  2015 года № 10 «О внесении изменений в решение Совета сельского поселения «Усть-Каренгинское»</w:t>
      </w:r>
      <w:r w:rsidR="004D4030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от 26 ноября.2014 года №</w:t>
      </w:r>
      <w:r w:rsidR="00466333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61 «Об утверждении налога на имущество физических лиц»;</w:t>
      </w:r>
    </w:p>
    <w:p w:rsidR="00881C3E" w:rsidRPr="00FB4888" w:rsidRDefault="00A82D64" w:rsidP="0071521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88">
        <w:rPr>
          <w:rFonts w:ascii="Times New Roman" w:hAnsi="Times New Roman" w:cs="Times New Roman"/>
          <w:b w:val="0"/>
          <w:sz w:val="28"/>
          <w:szCs w:val="28"/>
        </w:rPr>
        <w:t>-</w:t>
      </w:r>
      <w:r w:rsidR="001170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7">
        <w:r w:rsidR="00117032" w:rsidRPr="00117032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Pr="00117032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D4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>«Усть-Каренгинское»</w:t>
      </w:r>
      <w:r w:rsidR="00881C3E" w:rsidRPr="00FB4888">
        <w:rPr>
          <w:rFonts w:ascii="Times New Roman" w:hAnsi="Times New Roman" w:cs="Times New Roman"/>
          <w:b w:val="0"/>
          <w:sz w:val="28"/>
          <w:szCs w:val="28"/>
        </w:rPr>
        <w:t xml:space="preserve">  от 20 августа 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81C3E" w:rsidRPr="00FB4888">
        <w:rPr>
          <w:rFonts w:ascii="Times New Roman" w:hAnsi="Times New Roman" w:cs="Times New Roman"/>
          <w:b w:val="0"/>
          <w:sz w:val="28"/>
          <w:szCs w:val="28"/>
        </w:rPr>
        <w:t>8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881C3E" w:rsidRPr="00FB4888">
        <w:rPr>
          <w:rFonts w:ascii="Times New Roman" w:hAnsi="Times New Roman" w:cs="Times New Roman"/>
          <w:b w:val="0"/>
          <w:sz w:val="28"/>
          <w:szCs w:val="28"/>
        </w:rPr>
        <w:t xml:space="preserve"> 91 «Об установлении налога на имущество физических лиц на территории сельского поселения «Усть-Каренгинское»;</w:t>
      </w:r>
    </w:p>
    <w:p w:rsidR="00CB0F11" w:rsidRPr="00FB4888" w:rsidRDefault="00881C3E" w:rsidP="0071521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8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28">
        <w:r w:rsidR="00117032" w:rsidRPr="00117032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117032" w:rsidRPr="00117032">
        <w:rPr>
          <w:b w:val="0"/>
        </w:rPr>
        <w:t xml:space="preserve"> </w:t>
      </w:r>
      <w:r w:rsidRPr="00117032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D4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>«У</w:t>
      </w:r>
      <w:r w:rsidR="00CB0F11" w:rsidRPr="00FB4888">
        <w:rPr>
          <w:rFonts w:ascii="Times New Roman" w:hAnsi="Times New Roman" w:cs="Times New Roman"/>
          <w:b w:val="0"/>
          <w:sz w:val="28"/>
          <w:szCs w:val="28"/>
        </w:rPr>
        <w:t>сть-Каренгинское»  от 22 ноября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B0F11" w:rsidRPr="00FB4888">
        <w:rPr>
          <w:rFonts w:ascii="Times New Roman" w:hAnsi="Times New Roman" w:cs="Times New Roman"/>
          <w:b w:val="0"/>
          <w:sz w:val="28"/>
          <w:szCs w:val="28"/>
        </w:rPr>
        <w:t>9</w:t>
      </w:r>
      <w:r w:rsidRPr="00FB488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CB0F11" w:rsidRPr="00FB4888">
        <w:rPr>
          <w:rFonts w:ascii="Times New Roman" w:hAnsi="Times New Roman" w:cs="Times New Roman"/>
          <w:b w:val="0"/>
          <w:sz w:val="28"/>
          <w:szCs w:val="28"/>
        </w:rPr>
        <w:t>123 «О внесении изменений в Решение Совета сельского поселения «Усть-Каренгинское» от 20.08.2018 года № 91 «Об установлении налога на имущество физических лиц на территории сельского поселения «Усть-Каренгинское»;</w:t>
      </w:r>
    </w:p>
    <w:p w:rsidR="00C90D43" w:rsidRPr="00FB4888" w:rsidRDefault="00A82D64" w:rsidP="00715212">
      <w:pPr>
        <w:spacing w:before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r w:rsidR="00715212">
        <w:rPr>
          <w:rFonts w:ascii="Times New Roman" w:hAnsi="Times New Roman" w:cs="Times New Roman"/>
          <w:sz w:val="28"/>
          <w:szCs w:val="28"/>
        </w:rPr>
        <w:tab/>
      </w:r>
      <w:r w:rsidR="00715212">
        <w:rPr>
          <w:rFonts w:ascii="Times New Roman" w:hAnsi="Times New Roman" w:cs="Times New Roman"/>
          <w:sz w:val="28"/>
          <w:szCs w:val="28"/>
        </w:rPr>
        <w:tab/>
      </w:r>
      <w:r w:rsidRPr="00FB4888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>
        <w:r w:rsidR="00117032" w:rsidRPr="0011703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 w:rsidRPr="00117032">
        <w:t xml:space="preserve"> </w:t>
      </w:r>
      <w:r w:rsidRPr="00117032">
        <w:rPr>
          <w:rFonts w:ascii="Times New Roman" w:hAnsi="Times New Roman" w:cs="Times New Roman"/>
          <w:sz w:val="28"/>
          <w:szCs w:val="28"/>
        </w:rPr>
        <w:t>Совета</w:t>
      </w:r>
      <w:r w:rsidRPr="00FB488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E4D78" w:rsidRPr="00FB4888">
        <w:rPr>
          <w:rFonts w:ascii="Times New Roman" w:hAnsi="Times New Roman" w:cs="Times New Roman"/>
          <w:sz w:val="28"/>
          <w:szCs w:val="28"/>
        </w:rPr>
        <w:t>кого поселения</w:t>
      </w:r>
      <w:r w:rsidR="00117032">
        <w:rPr>
          <w:rFonts w:ascii="Times New Roman" w:hAnsi="Times New Roman" w:cs="Times New Roman"/>
          <w:sz w:val="28"/>
          <w:szCs w:val="28"/>
        </w:rPr>
        <w:t xml:space="preserve"> </w:t>
      </w:r>
      <w:r w:rsidR="00BE4D78" w:rsidRPr="00FB4888">
        <w:rPr>
          <w:rFonts w:ascii="Times New Roman" w:hAnsi="Times New Roman" w:cs="Times New Roman"/>
          <w:sz w:val="28"/>
          <w:szCs w:val="28"/>
        </w:rPr>
        <w:t>«Усуглинское» от 2</w:t>
      </w:r>
      <w:r w:rsidRPr="00FB4888">
        <w:rPr>
          <w:rFonts w:ascii="Times New Roman" w:hAnsi="Times New Roman" w:cs="Times New Roman"/>
          <w:sz w:val="28"/>
          <w:szCs w:val="28"/>
        </w:rPr>
        <w:t xml:space="preserve">8 </w:t>
      </w:r>
      <w:r w:rsidR="00BE4D78" w:rsidRPr="00FB4888">
        <w:rPr>
          <w:rFonts w:ascii="Times New Roman" w:hAnsi="Times New Roman" w:cs="Times New Roman"/>
          <w:sz w:val="28"/>
          <w:szCs w:val="28"/>
        </w:rPr>
        <w:t>сентября</w:t>
      </w:r>
      <w:r w:rsidRPr="00FB4888">
        <w:rPr>
          <w:rFonts w:ascii="Times New Roman" w:hAnsi="Times New Roman" w:cs="Times New Roman"/>
          <w:sz w:val="28"/>
          <w:szCs w:val="28"/>
        </w:rPr>
        <w:t xml:space="preserve"> 201</w:t>
      </w:r>
      <w:r w:rsidR="00BE4D78" w:rsidRPr="00FB4888">
        <w:rPr>
          <w:rFonts w:ascii="Times New Roman" w:hAnsi="Times New Roman" w:cs="Times New Roman"/>
          <w:sz w:val="28"/>
          <w:szCs w:val="28"/>
        </w:rPr>
        <w:t>8</w:t>
      </w:r>
      <w:r w:rsidRPr="00FB48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4D78" w:rsidRPr="00FB4888">
        <w:rPr>
          <w:rFonts w:ascii="Times New Roman" w:hAnsi="Times New Roman" w:cs="Times New Roman"/>
          <w:sz w:val="28"/>
          <w:szCs w:val="28"/>
        </w:rPr>
        <w:t xml:space="preserve">№98 </w:t>
      </w:r>
      <w:r w:rsidRPr="00FB4888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BE4D78" w:rsidRPr="00FB4888">
        <w:rPr>
          <w:rFonts w:ascii="Times New Roman" w:hAnsi="Times New Roman" w:cs="Times New Roman"/>
          <w:sz w:val="28"/>
          <w:szCs w:val="28"/>
        </w:rPr>
        <w:t xml:space="preserve">налога на имущество физических лиц </w:t>
      </w:r>
      <w:r w:rsidRPr="00FB4888">
        <w:rPr>
          <w:rFonts w:ascii="Times New Roman" w:hAnsi="Times New Roman" w:cs="Times New Roman"/>
          <w:sz w:val="28"/>
          <w:szCs w:val="28"/>
        </w:rPr>
        <w:t>на территории сельского поселения «Усуглинское»</w:t>
      </w:r>
      <w:r w:rsidR="00E65F0B" w:rsidRPr="00FB4888">
        <w:rPr>
          <w:rFonts w:ascii="Times New Roman" w:hAnsi="Times New Roman" w:cs="Times New Roman"/>
          <w:sz w:val="28"/>
          <w:szCs w:val="28"/>
        </w:rPr>
        <w:t>;</w:t>
      </w:r>
    </w:p>
    <w:p w:rsidR="00FB4888" w:rsidRPr="00BE4D78" w:rsidRDefault="00FB4888" w:rsidP="00715212">
      <w:pPr>
        <w:spacing w:before="0"/>
        <w:jc w:val="both"/>
        <w:rPr>
          <w:rFonts w:ascii="Calibri" w:eastAsia="Calibri" w:hAnsi="Calibri" w:cs="Times New Roman"/>
          <w:b/>
          <w:sz w:val="32"/>
          <w:szCs w:val="32"/>
          <w:highlight w:val="yellow"/>
        </w:rPr>
      </w:pPr>
      <w:r w:rsidRPr="00FB4888">
        <w:rPr>
          <w:rFonts w:ascii="Times New Roman" w:hAnsi="Times New Roman" w:cs="Times New Roman"/>
          <w:sz w:val="28"/>
          <w:szCs w:val="28"/>
        </w:rPr>
        <w:t xml:space="preserve">  </w:t>
      </w:r>
      <w:r w:rsidR="00715212">
        <w:rPr>
          <w:rFonts w:ascii="Times New Roman" w:hAnsi="Times New Roman" w:cs="Times New Roman"/>
          <w:sz w:val="28"/>
          <w:szCs w:val="28"/>
        </w:rPr>
        <w:tab/>
      </w:r>
      <w:r w:rsidRPr="00FB4888">
        <w:rPr>
          <w:rFonts w:ascii="Times New Roman" w:hAnsi="Times New Roman" w:cs="Times New Roman"/>
          <w:sz w:val="28"/>
          <w:szCs w:val="28"/>
        </w:rPr>
        <w:t>-</w:t>
      </w:r>
      <w:r w:rsidR="00117032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>
        <w:r w:rsidR="00117032" w:rsidRPr="0011703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117032" w:rsidRPr="00117032"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4D4030">
        <w:rPr>
          <w:rFonts w:ascii="Times New Roman" w:hAnsi="Times New Roman" w:cs="Times New Roman"/>
          <w:sz w:val="28"/>
          <w:szCs w:val="28"/>
        </w:rPr>
        <w:t xml:space="preserve"> </w:t>
      </w:r>
      <w:r w:rsidRPr="00FB4888">
        <w:rPr>
          <w:rFonts w:ascii="Times New Roman" w:hAnsi="Times New Roman" w:cs="Times New Roman"/>
          <w:sz w:val="28"/>
          <w:szCs w:val="28"/>
        </w:rPr>
        <w:t>«</w:t>
      </w:r>
      <w:r w:rsidRPr="00D30B93">
        <w:rPr>
          <w:rFonts w:ascii="Times New Roman" w:hAnsi="Times New Roman" w:cs="Times New Roman"/>
          <w:sz w:val="28"/>
          <w:szCs w:val="28"/>
        </w:rPr>
        <w:t>Усуглинское» от 18 ноября 2019 года №138</w:t>
      </w:r>
      <w:r w:rsidR="00D30B93" w:rsidRPr="00D30B93">
        <w:rPr>
          <w:b/>
          <w:sz w:val="32"/>
          <w:szCs w:val="32"/>
        </w:rPr>
        <w:t xml:space="preserve"> </w:t>
      </w:r>
      <w:r w:rsidR="00D30B93" w:rsidRPr="00466333">
        <w:rPr>
          <w:rFonts w:ascii="Times New Roman" w:hAnsi="Times New Roman" w:cs="Times New Roman"/>
          <w:sz w:val="28"/>
          <w:szCs w:val="28"/>
        </w:rPr>
        <w:t>«</w:t>
      </w:r>
      <w:r w:rsidR="00D30B93" w:rsidRPr="00D30B93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«Усуглинское» от 28 сентября 2018 года № 98 «Об установлении налога на имущество физических лиц на территории сельского поселения «Усуглинское»</w:t>
      </w:r>
      <w:r w:rsidR="00D30B93">
        <w:rPr>
          <w:rFonts w:ascii="Times New Roman" w:hAnsi="Times New Roman" w:cs="Times New Roman"/>
          <w:sz w:val="28"/>
          <w:szCs w:val="28"/>
        </w:rPr>
        <w:t>.</w:t>
      </w:r>
    </w:p>
    <w:p w:rsidR="004423CF" w:rsidRDefault="00FB4888" w:rsidP="00FB4888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212">
        <w:rPr>
          <w:rFonts w:ascii="Times New Roman" w:hAnsi="Times New Roman" w:cs="Times New Roman"/>
          <w:sz w:val="28"/>
          <w:szCs w:val="28"/>
        </w:rPr>
        <w:tab/>
      </w:r>
      <w:r w:rsidR="004423CF">
        <w:rPr>
          <w:rFonts w:ascii="Times New Roman" w:hAnsi="Times New Roman" w:cs="Times New Roman"/>
          <w:sz w:val="28"/>
          <w:szCs w:val="28"/>
        </w:rPr>
        <w:t>9</w:t>
      </w:r>
      <w:r w:rsidR="00A643D1" w:rsidRPr="00CC4090">
        <w:rPr>
          <w:rFonts w:ascii="Times New Roman" w:hAnsi="Times New Roman" w:cs="Times New Roman"/>
          <w:sz w:val="28"/>
          <w:szCs w:val="28"/>
        </w:rPr>
        <w:t>.</w:t>
      </w:r>
      <w:bookmarkStart w:id="2" w:name="P35"/>
      <w:bookmarkEnd w:id="2"/>
      <w:r w:rsidR="00715212">
        <w:rPr>
          <w:rFonts w:ascii="Times New Roman" w:hAnsi="Times New Roman" w:cs="Times New Roman"/>
          <w:sz w:val="28"/>
          <w:szCs w:val="28"/>
        </w:rPr>
        <w:t xml:space="preserve"> 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в газете </w:t>
      </w:r>
      <w:r w:rsidR="004423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Вести Севера</w:t>
      </w:r>
      <w:r w:rsidR="004423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</w:t>
      </w:r>
      <w:r w:rsidR="004423CF" w:rsidRPr="00F65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 Тунгокоченск</w:t>
      </w:r>
      <w:r w:rsidR="0044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4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</w:t>
      </w:r>
      <w:r w:rsidR="004423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423C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4423CF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0B93" w:rsidRDefault="00D30B93" w:rsidP="00FB4888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3D1" w:rsidRPr="005941EA" w:rsidRDefault="00A64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212" w:rsidRDefault="004423CF" w:rsidP="004423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23CF" w:rsidRPr="00BF558D" w:rsidRDefault="004423CF" w:rsidP="004423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Тунгокоченского</w:t>
      </w:r>
    </w:p>
    <w:p w:rsidR="00A643D1" w:rsidRPr="005941EA" w:rsidRDefault="004423CF" w:rsidP="00D30B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</w:t>
      </w:r>
      <w:r w:rsidR="004D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4D4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Ананенко</w:t>
      </w:r>
    </w:p>
    <w:sectPr w:rsidR="00A643D1" w:rsidRPr="005941EA" w:rsidSect="00AA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D1"/>
    <w:rsid w:val="000155B9"/>
    <w:rsid w:val="000373DF"/>
    <w:rsid w:val="000475B3"/>
    <w:rsid w:val="00054328"/>
    <w:rsid w:val="00077CE7"/>
    <w:rsid w:val="00080B7F"/>
    <w:rsid w:val="0009528D"/>
    <w:rsid w:val="000A1061"/>
    <w:rsid w:val="000D4B6A"/>
    <w:rsid w:val="000E30A5"/>
    <w:rsid w:val="000E7967"/>
    <w:rsid w:val="000E7F53"/>
    <w:rsid w:val="00117032"/>
    <w:rsid w:val="00145831"/>
    <w:rsid w:val="00146D18"/>
    <w:rsid w:val="00173FAB"/>
    <w:rsid w:val="00184102"/>
    <w:rsid w:val="001A59C5"/>
    <w:rsid w:val="001B21F3"/>
    <w:rsid w:val="001C7ED3"/>
    <w:rsid w:val="001D1761"/>
    <w:rsid w:val="001D66F5"/>
    <w:rsid w:val="001E0809"/>
    <w:rsid w:val="002210FA"/>
    <w:rsid w:val="0022657C"/>
    <w:rsid w:val="0025226F"/>
    <w:rsid w:val="00292FA5"/>
    <w:rsid w:val="002932E8"/>
    <w:rsid w:val="002B5169"/>
    <w:rsid w:val="002F0C01"/>
    <w:rsid w:val="002F3617"/>
    <w:rsid w:val="0030364E"/>
    <w:rsid w:val="0030583A"/>
    <w:rsid w:val="00325679"/>
    <w:rsid w:val="003303A3"/>
    <w:rsid w:val="00332FBE"/>
    <w:rsid w:val="00355CA0"/>
    <w:rsid w:val="00357A6B"/>
    <w:rsid w:val="003747F4"/>
    <w:rsid w:val="00397856"/>
    <w:rsid w:val="003A29E7"/>
    <w:rsid w:val="003C404C"/>
    <w:rsid w:val="003D3AFF"/>
    <w:rsid w:val="004057C3"/>
    <w:rsid w:val="00423F75"/>
    <w:rsid w:val="00441662"/>
    <w:rsid w:val="004423CF"/>
    <w:rsid w:val="00443267"/>
    <w:rsid w:val="00447FAA"/>
    <w:rsid w:val="004503C3"/>
    <w:rsid w:val="00466333"/>
    <w:rsid w:val="004A150F"/>
    <w:rsid w:val="004A1ACA"/>
    <w:rsid w:val="004D4030"/>
    <w:rsid w:val="004D5ED4"/>
    <w:rsid w:val="004E13B5"/>
    <w:rsid w:val="004E6363"/>
    <w:rsid w:val="00515BAD"/>
    <w:rsid w:val="0056574C"/>
    <w:rsid w:val="00584519"/>
    <w:rsid w:val="005941EA"/>
    <w:rsid w:val="005A40CA"/>
    <w:rsid w:val="005C345B"/>
    <w:rsid w:val="005D4321"/>
    <w:rsid w:val="005F7765"/>
    <w:rsid w:val="0061118C"/>
    <w:rsid w:val="00621E37"/>
    <w:rsid w:val="0062301B"/>
    <w:rsid w:val="00623B62"/>
    <w:rsid w:val="00633B99"/>
    <w:rsid w:val="00673C07"/>
    <w:rsid w:val="00683002"/>
    <w:rsid w:val="00693D3F"/>
    <w:rsid w:val="00696E61"/>
    <w:rsid w:val="006A11F2"/>
    <w:rsid w:val="006D342E"/>
    <w:rsid w:val="006F49E0"/>
    <w:rsid w:val="00703F39"/>
    <w:rsid w:val="007043FA"/>
    <w:rsid w:val="007124BB"/>
    <w:rsid w:val="00715212"/>
    <w:rsid w:val="00723BAB"/>
    <w:rsid w:val="0073477C"/>
    <w:rsid w:val="007620F0"/>
    <w:rsid w:val="00777D45"/>
    <w:rsid w:val="007B0697"/>
    <w:rsid w:val="00822934"/>
    <w:rsid w:val="00831294"/>
    <w:rsid w:val="00835B41"/>
    <w:rsid w:val="008420A7"/>
    <w:rsid w:val="0086477E"/>
    <w:rsid w:val="008657E7"/>
    <w:rsid w:val="008770DA"/>
    <w:rsid w:val="00880E42"/>
    <w:rsid w:val="00881C3E"/>
    <w:rsid w:val="008B0A8C"/>
    <w:rsid w:val="008B5929"/>
    <w:rsid w:val="008C7624"/>
    <w:rsid w:val="008F6ECF"/>
    <w:rsid w:val="009130C0"/>
    <w:rsid w:val="00922B1D"/>
    <w:rsid w:val="00952A6E"/>
    <w:rsid w:val="00994544"/>
    <w:rsid w:val="00994A57"/>
    <w:rsid w:val="009A6B6D"/>
    <w:rsid w:val="009B47E9"/>
    <w:rsid w:val="009C5081"/>
    <w:rsid w:val="009D04AB"/>
    <w:rsid w:val="009D71BC"/>
    <w:rsid w:val="009F1BA5"/>
    <w:rsid w:val="00A030D3"/>
    <w:rsid w:val="00A10425"/>
    <w:rsid w:val="00A52C8C"/>
    <w:rsid w:val="00A643D1"/>
    <w:rsid w:val="00A82104"/>
    <w:rsid w:val="00A82D64"/>
    <w:rsid w:val="00A9113B"/>
    <w:rsid w:val="00AD29BA"/>
    <w:rsid w:val="00AD4C96"/>
    <w:rsid w:val="00AE2093"/>
    <w:rsid w:val="00B03363"/>
    <w:rsid w:val="00B11575"/>
    <w:rsid w:val="00B15689"/>
    <w:rsid w:val="00B32BC1"/>
    <w:rsid w:val="00B43C8F"/>
    <w:rsid w:val="00B61B25"/>
    <w:rsid w:val="00B72BF0"/>
    <w:rsid w:val="00B83551"/>
    <w:rsid w:val="00B868DF"/>
    <w:rsid w:val="00B9458F"/>
    <w:rsid w:val="00BA2C7A"/>
    <w:rsid w:val="00BA40F9"/>
    <w:rsid w:val="00BA7C5E"/>
    <w:rsid w:val="00BE4D78"/>
    <w:rsid w:val="00BF2049"/>
    <w:rsid w:val="00BF3467"/>
    <w:rsid w:val="00C000B7"/>
    <w:rsid w:val="00C03A9A"/>
    <w:rsid w:val="00C05F5D"/>
    <w:rsid w:val="00C14768"/>
    <w:rsid w:val="00C15756"/>
    <w:rsid w:val="00C25F9D"/>
    <w:rsid w:val="00C35847"/>
    <w:rsid w:val="00C45B32"/>
    <w:rsid w:val="00C60D78"/>
    <w:rsid w:val="00C63FEC"/>
    <w:rsid w:val="00C90D43"/>
    <w:rsid w:val="00C97355"/>
    <w:rsid w:val="00CA1A00"/>
    <w:rsid w:val="00CA1D58"/>
    <w:rsid w:val="00CB0F11"/>
    <w:rsid w:val="00CC4090"/>
    <w:rsid w:val="00CD284F"/>
    <w:rsid w:val="00CE3F92"/>
    <w:rsid w:val="00CE6360"/>
    <w:rsid w:val="00D30B93"/>
    <w:rsid w:val="00D37C65"/>
    <w:rsid w:val="00D507D6"/>
    <w:rsid w:val="00D5614D"/>
    <w:rsid w:val="00D74D2E"/>
    <w:rsid w:val="00D84D57"/>
    <w:rsid w:val="00DB5769"/>
    <w:rsid w:val="00DD74A0"/>
    <w:rsid w:val="00DE6DE0"/>
    <w:rsid w:val="00DF36ED"/>
    <w:rsid w:val="00E057EF"/>
    <w:rsid w:val="00E05F78"/>
    <w:rsid w:val="00E13F25"/>
    <w:rsid w:val="00E30CA4"/>
    <w:rsid w:val="00E65F0B"/>
    <w:rsid w:val="00E77698"/>
    <w:rsid w:val="00E82816"/>
    <w:rsid w:val="00EA20F8"/>
    <w:rsid w:val="00ED0821"/>
    <w:rsid w:val="00EE0828"/>
    <w:rsid w:val="00F3121C"/>
    <w:rsid w:val="00F3619A"/>
    <w:rsid w:val="00F742D7"/>
    <w:rsid w:val="00FA74F7"/>
    <w:rsid w:val="00FB4888"/>
    <w:rsid w:val="00F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3D1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3D1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3D1"/>
    <w:pPr>
      <w:widowControl w:val="0"/>
      <w:autoSpaceDE w:val="0"/>
      <w:autoSpaceDN w:val="0"/>
      <w:spacing w:before="0"/>
      <w:ind w:left="0"/>
    </w:pPr>
    <w:rPr>
      <w:rFonts w:ascii="Tahoma" w:eastAsiaTheme="minorEastAsia" w:hAnsi="Tahoma" w:cs="Tahoma"/>
      <w:sz w:val="20"/>
      <w:lang w:eastAsia="ru-RU"/>
    </w:rPr>
  </w:style>
  <w:style w:type="paragraph" w:customStyle="1" w:styleId="ConsTitle">
    <w:name w:val="ConsTitle"/>
    <w:uiPriority w:val="99"/>
    <w:rsid w:val="00A82D64"/>
    <w:pPr>
      <w:widowControl w:val="0"/>
      <w:autoSpaceDE w:val="0"/>
      <w:autoSpaceDN w:val="0"/>
      <w:adjustRightInd w:val="0"/>
      <w:spacing w:before="0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63FEC"/>
    <w:pPr>
      <w:autoSpaceDE w:val="0"/>
      <w:autoSpaceDN w:val="0"/>
      <w:adjustRightInd w:val="0"/>
      <w:spacing w:before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86071146B3D4B4527A8C0E43CCE04B0278687643BCE35575635D4EBE860482D0B9A1A94704A09483CA26D4FA47D0BCA2A6A6BC2DBC63E5E20BCA748a3LCF" TargetMode="External"/><Relationship Id="rId13" Type="http://schemas.openxmlformats.org/officeDocument/2006/relationships/hyperlink" Target="consultantplus://offline/ref=F676A2D88F50E848A5C0708111EB34A66366F51E3303C865E8A21B7A709C6164AE986393EF552D4062A5AE6D58E9F7E8BAED9DD446C365S9B3G" TargetMode="External"/><Relationship Id="rId18" Type="http://schemas.openxmlformats.org/officeDocument/2006/relationships/hyperlink" Target="consultantplus://offline/ref=F676A2D88F50E848A5C06E8C078768AE6668A81A3706C735B6F4107025C43E3DECDF6A99BF07601C64F0F8370CE4E8EDA4EES9BEG" TargetMode="External"/><Relationship Id="rId26" Type="http://schemas.openxmlformats.org/officeDocument/2006/relationships/hyperlink" Target="consultantplus://offline/ref=F676A2D88F50E848A5C06E8C078768AE6668A81A3706C735B6F4107025C43E3DECDF6A99BF07601C64F0F8370CE4E8EDA4EES9B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76A2D88F50E848A5C06E8C078768AE6668A81A3706C735B6F4107025C43E3DECDF6A99BF07601C64F0F8370CE4E8EDA4EES9BEG" TargetMode="External"/><Relationship Id="rId7" Type="http://schemas.openxmlformats.org/officeDocument/2006/relationships/hyperlink" Target="consultantplus://offline/ref=B2737ABC52AFCC48EE9F5938D60244C04FF725C0C67A9A92FB58657E95D1B7113C54AFBB18F9CB49DDC94A054A049159FEEA55315BD3D5AFWE20F" TargetMode="External"/><Relationship Id="rId12" Type="http://schemas.openxmlformats.org/officeDocument/2006/relationships/hyperlink" Target="consultantplus://offline/ref=F676A2D88F50E848A5C0708111EB34A66366F51E3303C865E8A21B7A709C6164AE986393E85F2C4F62A5AE6D58E9F7E8BAED9DD446C365S9B3G" TargetMode="External"/><Relationship Id="rId17" Type="http://schemas.openxmlformats.org/officeDocument/2006/relationships/hyperlink" Target="consultantplus://offline/ref=F676A2D88F50E848A5C06E8C078768AE6668A81A3706C735B6F4107025C43E3DECDF6A99BF07601C64F0F8370CE4E8EDA4EES9BEG" TargetMode="External"/><Relationship Id="rId25" Type="http://schemas.openxmlformats.org/officeDocument/2006/relationships/hyperlink" Target="consultantplus://offline/ref=F676A2D88F50E848A5C06E8C078768AE6668A81A3706C735B6F4107025C43E3DECDF6A99BF07601C64F0F8370CE4E8EDA4EES9B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76A2D88F50E848A5C06E8C078768AE6668A81A3706C735B6F4107025C43E3DECDF6A99BF07601C64F0F8370CE4E8EDA4EES9BEG" TargetMode="External"/><Relationship Id="rId20" Type="http://schemas.openxmlformats.org/officeDocument/2006/relationships/hyperlink" Target="consultantplus://offline/ref=F676A2D88F50E848A5C06E8C078768AE6668A81A3706C735B6F4107025C43E3DECDF6A99BF07601C64F0F8370CE4E8EDA4EES9BEG" TargetMode="External"/><Relationship Id="rId29" Type="http://schemas.openxmlformats.org/officeDocument/2006/relationships/hyperlink" Target="consultantplus://offline/ref=F676A2D88F50E848A5C06E8C078768AE6668A81A3706C735B6F4107025C43E3DECDF6A99BF07601C64F0F8370CE4E8EDA4EES9B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37ABC52AFCC48EE9F5938D60244C04AF428C6C67B9A92FB58657E95D1B7112E54F7B719FED44ED4DC1C540CW522F" TargetMode="External"/><Relationship Id="rId11" Type="http://schemas.openxmlformats.org/officeDocument/2006/relationships/hyperlink" Target="consultantplus://offline/ref=F676A2D88F50E848A5C0708111EB34A66366F51E3303C865E8A21B7A709C6164AE98639BE9572D423DA0BB7C00E5F1F1A5EC83C844C1S6B4G" TargetMode="External"/><Relationship Id="rId24" Type="http://schemas.openxmlformats.org/officeDocument/2006/relationships/hyperlink" Target="consultantplus://offline/ref=F676A2D88F50E848A5C06E8C078768AE6668A81A3706C735B6F4107025C43E3DECDF6A99BF07601C64F0F8370CE4E8EDA4EES9BE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2737ABC52AFCC48EE9F5938D60244C04FF722C6CD719A92FB58657E95D1B7113C54AFB91AF1CA4480935A0103509B46F8F44A3345D3WD26F" TargetMode="External"/><Relationship Id="rId15" Type="http://schemas.openxmlformats.org/officeDocument/2006/relationships/hyperlink" Target="consultantplus://offline/ref=F676A2D88F50E848A5C06E8C078768AE6668A81A3706C735B6F4107025C43E3DECDF6A99BF07601C64F0F8370CE4E8EDA4EES9BEG" TargetMode="External"/><Relationship Id="rId23" Type="http://schemas.openxmlformats.org/officeDocument/2006/relationships/hyperlink" Target="consultantplus://offline/ref=F676A2D88F50E848A5C06E8C078768AE6668A81A3706C735B6F4107025C43E3DECDF6A99BF07601C64F0F8370CE4E8EDA4EES9BEG" TargetMode="External"/><Relationship Id="rId28" Type="http://schemas.openxmlformats.org/officeDocument/2006/relationships/hyperlink" Target="consultantplus://offline/ref=F676A2D88F50E848A5C06E8C078768AE6668A81A3706C735B6F4107025C43E3DECDF6A99BF07601C64F0F8370CE4E8EDA4EES9BEG" TargetMode="External"/><Relationship Id="rId10" Type="http://schemas.openxmlformats.org/officeDocument/2006/relationships/hyperlink" Target="consultantplus://offline/ref=F676A2D88F50E848A5C0708111EB34A66366F51E3303C865E8A21B7A709C6164AE986393E85F2C4F62A5AE6D58E9F7E8BAED9DD446C365S9B3G" TargetMode="External"/><Relationship Id="rId19" Type="http://schemas.openxmlformats.org/officeDocument/2006/relationships/hyperlink" Target="consultantplus://offline/ref=F676A2D88F50E848A5C06E8C078768AE6668A81A3706C735B6F4107025C43E3DECDF6A99BF07601C64F0F8370CE4E8EDA4EES9BEG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2737ABC52AFCC48EE9F5938D60244C04FF722C6CD719A92FB58657E95D1B7113C54AFB91AFECB4480935A0103509B46F8F44A3345D3WD26F" TargetMode="External"/><Relationship Id="rId9" Type="http://schemas.openxmlformats.org/officeDocument/2006/relationships/hyperlink" Target="consultantplus://offline/ref=F676A2D88F50E848A5C0708111EB34A66366F51E3303C865E8A21B7A709C6164AE98639BE9572D423DA0BB7C00E5F1F1A5EC83C844C1S6B4G" TargetMode="External"/><Relationship Id="rId14" Type="http://schemas.openxmlformats.org/officeDocument/2006/relationships/hyperlink" Target="consultantplus://offline/ref=F676A2D88F50E848A5C0708111EB34A66366F51E3303C865E8A21B7A709C6164AE986393EB52254B62A5AE6D58E9F7E8BAED9DD446C365S9B3G" TargetMode="External"/><Relationship Id="rId22" Type="http://schemas.openxmlformats.org/officeDocument/2006/relationships/hyperlink" Target="consultantplus://offline/ref=F676A2D88F50E848A5C06E8C078768AE6668A81A3706C735B6F4107025C43E3DECDF6A99BF07601C64F0F8370CE4E8EDA4EES9BEG" TargetMode="External"/><Relationship Id="rId27" Type="http://schemas.openxmlformats.org/officeDocument/2006/relationships/hyperlink" Target="consultantplus://offline/ref=F676A2D88F50E848A5C06E8C078768AE6668A81A3706C735B6F4107025C43E3DECDF6A99BF07601C64F0F8370CE4E8EDA4EES9BEG" TargetMode="External"/><Relationship Id="rId30" Type="http://schemas.openxmlformats.org/officeDocument/2006/relationships/hyperlink" Target="consultantplus://offline/ref=F676A2D88F50E848A5C06E8C078768AE6668A81A3706C735B6F4107025C43E3DECDF6A99BF07601C64F0F8370CE4E8EDA4EES9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PogorelyuBA</cp:lastModifiedBy>
  <cp:revision>30</cp:revision>
  <dcterms:created xsi:type="dcterms:W3CDTF">2023-10-17T06:01:00Z</dcterms:created>
  <dcterms:modified xsi:type="dcterms:W3CDTF">2023-10-26T06:24:00Z</dcterms:modified>
</cp:coreProperties>
</file>