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5B" w:rsidRDefault="00A8255B" w:rsidP="00A8255B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</w:rPr>
        <w:t>ПРОЕКТ</w:t>
      </w:r>
    </w:p>
    <w:p w:rsidR="00A8255B" w:rsidRDefault="00A8255B" w:rsidP="00A8255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</w:rPr>
        <w:t>Администрация</w:t>
      </w:r>
    </w:p>
    <w:p w:rsidR="00A8255B" w:rsidRDefault="00FB2285" w:rsidP="00A8255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</w:rPr>
        <w:t xml:space="preserve">Тунгокоченского </w:t>
      </w:r>
      <w:r w:rsidR="00A8255B">
        <w:rPr>
          <w:rFonts w:ascii="Times New Roman" w:eastAsia="Times New Roman" w:hAnsi="Times New Roman"/>
          <w:b/>
          <w:bCs/>
          <w:kern w:val="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/>
          <w:b/>
          <w:bCs/>
          <w:kern w:val="0"/>
          <w:sz w:val="28"/>
          <w:szCs w:val="28"/>
        </w:rPr>
        <w:t>округа</w:t>
      </w:r>
    </w:p>
    <w:p w:rsidR="00A8255B" w:rsidRPr="0068598E" w:rsidRDefault="00FB2285" w:rsidP="00A8255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</w:rPr>
        <w:t>Забайкальского края</w:t>
      </w:r>
    </w:p>
    <w:p w:rsidR="00A8255B" w:rsidRPr="0068598E" w:rsidRDefault="00A8255B" w:rsidP="00A8255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A8255B" w:rsidRPr="0068598E" w:rsidRDefault="00A8255B" w:rsidP="00A8255B">
      <w:pPr>
        <w:widowControl/>
        <w:tabs>
          <w:tab w:val="center" w:pos="4678"/>
          <w:tab w:val="left" w:pos="8544"/>
        </w:tabs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68598E">
        <w:rPr>
          <w:rFonts w:ascii="Times New Roman" w:eastAsia="Times New Roman" w:hAnsi="Times New Roman"/>
          <w:b/>
          <w:bCs/>
          <w:kern w:val="0"/>
          <w:sz w:val="28"/>
          <w:szCs w:val="28"/>
        </w:rPr>
        <w:t>ПОСТАНОВЛЕНИЕ</w:t>
      </w:r>
    </w:p>
    <w:p w:rsidR="00A8255B" w:rsidRPr="00E30912" w:rsidRDefault="00A8255B" w:rsidP="00A8255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A8255B" w:rsidRPr="00E30912" w:rsidRDefault="00A8255B" w:rsidP="00A8255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</w:rPr>
        <w:t>«__»_________ 20_ года</w:t>
      </w:r>
      <w:r w:rsidRPr="00E30912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               </w:t>
      </w:r>
      <w:r w:rsidRPr="00E30912"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                №</w:t>
      </w:r>
      <w:r>
        <w:rPr>
          <w:rFonts w:ascii="Times New Roman" w:eastAsia="Times New Roman" w:hAnsi="Times New Roman"/>
          <w:bCs/>
          <w:kern w:val="0"/>
          <w:sz w:val="28"/>
          <w:szCs w:val="28"/>
        </w:rPr>
        <w:t xml:space="preserve"> ___</w:t>
      </w:r>
    </w:p>
    <w:p w:rsidR="00A8255B" w:rsidRPr="00E30912" w:rsidRDefault="00A8255B" w:rsidP="00A8255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A8255B" w:rsidRPr="009071CF" w:rsidRDefault="00A8255B" w:rsidP="00A8255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bCs/>
          <w:kern w:val="0"/>
          <w:sz w:val="28"/>
          <w:szCs w:val="28"/>
        </w:rPr>
        <w:t>с. Верх-Усугли</w:t>
      </w:r>
    </w:p>
    <w:p w:rsidR="00A8255B" w:rsidRPr="00E30912" w:rsidRDefault="00A8255B" w:rsidP="00A8255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</w:rPr>
      </w:pPr>
    </w:p>
    <w:p w:rsidR="00A8255B" w:rsidRPr="005B0FD2" w:rsidRDefault="00A8255B" w:rsidP="00A8255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5B0FD2">
        <w:rPr>
          <w:rFonts w:ascii="Times New Roman" w:eastAsia="Times New Roman" w:hAnsi="Times New Roman"/>
          <w:b/>
          <w:bCs/>
          <w:kern w:val="0"/>
          <w:sz w:val="28"/>
          <w:szCs w:val="28"/>
        </w:rPr>
        <w:t>Об утверждении</w:t>
      </w:r>
      <w:r w:rsidRPr="005B0FD2">
        <w:rPr>
          <w:rFonts w:ascii="Times New Roman" w:eastAsia="Times New Roman" w:hAnsi="Times New Roman"/>
          <w:b/>
          <w:kern w:val="0"/>
          <w:sz w:val="24"/>
        </w:rPr>
        <w:t xml:space="preserve"> </w:t>
      </w:r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>Программы профилактики</w:t>
      </w:r>
    </w:p>
    <w:p w:rsidR="00A8255B" w:rsidRPr="005B0FD2" w:rsidRDefault="00A8255B" w:rsidP="00A8255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рисков причинения вреда (ущерба) </w:t>
      </w:r>
      <w:proofErr w:type="gramStart"/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>охраняемым</w:t>
      </w:r>
      <w:proofErr w:type="gramEnd"/>
    </w:p>
    <w:p w:rsidR="00A8255B" w:rsidRPr="005B0FD2" w:rsidRDefault="00A8255B" w:rsidP="00A8255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>законом ценностям при осуществлении</w:t>
      </w:r>
    </w:p>
    <w:p w:rsidR="00A8255B" w:rsidRPr="005B0FD2" w:rsidRDefault="00A8255B" w:rsidP="00A8255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>муниципального контроля на автомобильном транспорте,</w:t>
      </w:r>
    </w:p>
    <w:p w:rsidR="00A8255B" w:rsidRPr="005B0FD2" w:rsidRDefault="00A8255B" w:rsidP="00A8255B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городском наземном электрическом </w:t>
      </w:r>
      <w:proofErr w:type="gramStart"/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>транспорте</w:t>
      </w:r>
      <w:proofErr w:type="gramEnd"/>
    </w:p>
    <w:p w:rsidR="00A8255B" w:rsidRPr="005B0FD2" w:rsidRDefault="00A8255B" w:rsidP="00FB228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5B0FD2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и в дорожном хозяйстве в границах </w:t>
      </w:r>
      <w:r w:rsidR="00FB2285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Тунгокоченского </w:t>
      </w:r>
      <w:r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муниципального </w:t>
      </w:r>
      <w:r w:rsidR="00FB2285">
        <w:rPr>
          <w:rFonts w:ascii="Times New Roman" w:eastAsia="Times New Roman" w:hAnsi="Times New Roman"/>
          <w:b/>
          <w:kern w:val="0"/>
          <w:sz w:val="28"/>
          <w:szCs w:val="28"/>
        </w:rPr>
        <w:t>округа</w:t>
      </w:r>
      <w:r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="00FB2285">
        <w:rPr>
          <w:rFonts w:ascii="Times New Roman" w:eastAsia="Times New Roman" w:hAnsi="Times New Roman"/>
          <w:b/>
          <w:kern w:val="0"/>
          <w:sz w:val="28"/>
          <w:szCs w:val="28"/>
        </w:rPr>
        <w:t>на 2024</w:t>
      </w:r>
      <w:r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год</w:t>
      </w:r>
    </w:p>
    <w:p w:rsidR="00A8255B" w:rsidRPr="00E30912" w:rsidRDefault="00A8255B" w:rsidP="00A8255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A8255B" w:rsidRPr="00E30912" w:rsidRDefault="00A8255B" w:rsidP="00A825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proofErr w:type="gramStart"/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eastAsia="Times New Roman" w:hAnsi="Times New Roman"/>
          <w:kern w:val="0"/>
          <w:sz w:val="28"/>
          <w:szCs w:val="28"/>
        </w:rPr>
        <w:t>№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990 </w:t>
      </w:r>
      <w:r>
        <w:rPr>
          <w:rFonts w:ascii="Times New Roman" w:eastAsia="Times New Roman" w:hAnsi="Times New Roman"/>
          <w:kern w:val="0"/>
          <w:sz w:val="28"/>
          <w:szCs w:val="28"/>
        </w:rPr>
        <w:t>«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/>
          <w:kern w:val="0"/>
          <w:sz w:val="28"/>
          <w:szCs w:val="28"/>
        </w:rPr>
        <w:t>»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, Уставом </w:t>
      </w:r>
      <w:r w:rsidR="00FB2285">
        <w:rPr>
          <w:rFonts w:ascii="Times New Roman" w:eastAsia="Times New Roman" w:hAnsi="Times New Roman"/>
          <w:kern w:val="0"/>
          <w:sz w:val="28"/>
          <w:szCs w:val="28"/>
        </w:rPr>
        <w:t xml:space="preserve">Тунгокоченского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муниципального </w:t>
      </w:r>
      <w:r w:rsidR="00FB2285">
        <w:rPr>
          <w:rFonts w:ascii="Times New Roman" w:eastAsia="Times New Roman" w:hAnsi="Times New Roman"/>
          <w:kern w:val="0"/>
          <w:sz w:val="28"/>
          <w:szCs w:val="28"/>
        </w:rPr>
        <w:t>округа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, администрация </w:t>
      </w:r>
      <w:r w:rsidR="00FB2285">
        <w:rPr>
          <w:rFonts w:ascii="Times New Roman" w:eastAsia="Times New Roman" w:hAnsi="Times New Roman"/>
          <w:kern w:val="0"/>
          <w:sz w:val="28"/>
          <w:szCs w:val="28"/>
        </w:rPr>
        <w:t>Тунгокоченского муниципального округа</w:t>
      </w:r>
      <w:r>
        <w:rPr>
          <w:rFonts w:ascii="Times New Roman" w:eastAsia="Times New Roman" w:hAnsi="Times New Roman"/>
          <w:kern w:val="0"/>
          <w:sz w:val="28"/>
          <w:szCs w:val="28"/>
        </w:rPr>
        <w:t>,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9071CF">
        <w:rPr>
          <w:rFonts w:ascii="Times New Roman" w:eastAsia="Times New Roman" w:hAnsi="Times New Roman"/>
          <w:b/>
          <w:kern w:val="0"/>
          <w:sz w:val="28"/>
          <w:szCs w:val="28"/>
        </w:rPr>
        <w:t>постановляет:</w:t>
      </w:r>
      <w:proofErr w:type="gramEnd"/>
    </w:p>
    <w:p w:rsidR="00A8255B" w:rsidRPr="00130CFE" w:rsidRDefault="00A8255B" w:rsidP="00A8255B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30912">
        <w:rPr>
          <w:rFonts w:ascii="Times New Roman" w:eastAsia="Times New Roman" w:hAnsi="Times New Roman"/>
          <w:kern w:val="0"/>
          <w:sz w:val="28"/>
          <w:szCs w:val="28"/>
        </w:rPr>
        <w:t>Утвердить Программу профилактики рисков причинения вреда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(ущерба)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охраняемым законом ценностям при осущест</w:t>
      </w:r>
      <w:r>
        <w:rPr>
          <w:rFonts w:ascii="Times New Roman" w:eastAsia="Times New Roman" w:hAnsi="Times New Roman"/>
          <w:kern w:val="0"/>
          <w:sz w:val="28"/>
          <w:szCs w:val="28"/>
        </w:rPr>
        <w:t>влении муниципального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контроля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130CFE">
        <w:rPr>
          <w:rFonts w:ascii="Times New Roman" w:eastAsia="Times New Roman" w:hAnsi="Times New Roman"/>
          <w:kern w:val="0"/>
          <w:sz w:val="28"/>
          <w:szCs w:val="28"/>
        </w:rPr>
        <w:t>на автомобильном транспорте, городском наземном электрическом транспорте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Pr="00130CFE">
        <w:rPr>
          <w:rFonts w:ascii="Times New Roman" w:eastAsia="Times New Roman" w:hAnsi="Times New Roman"/>
          <w:kern w:val="0"/>
          <w:sz w:val="28"/>
          <w:szCs w:val="28"/>
        </w:rPr>
        <w:t xml:space="preserve">и в дорожном хозяйстве в границах </w:t>
      </w:r>
      <w:r w:rsidR="00FB2285">
        <w:rPr>
          <w:rFonts w:ascii="Times New Roman" w:eastAsia="Times New Roman" w:hAnsi="Times New Roman"/>
          <w:kern w:val="0"/>
          <w:sz w:val="28"/>
          <w:szCs w:val="28"/>
        </w:rPr>
        <w:t xml:space="preserve">Тунгокоченского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муниципального </w:t>
      </w:r>
      <w:r w:rsidR="00FB2285">
        <w:rPr>
          <w:rFonts w:ascii="Times New Roman" w:eastAsia="Times New Roman" w:hAnsi="Times New Roman"/>
          <w:kern w:val="0"/>
          <w:sz w:val="28"/>
          <w:szCs w:val="28"/>
        </w:rPr>
        <w:t>округа на 2024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год (прилагается).</w:t>
      </w:r>
    </w:p>
    <w:p w:rsidR="00A8255B" w:rsidRPr="00E30912" w:rsidRDefault="00A8255B" w:rsidP="00A8255B">
      <w:pPr>
        <w:widowControl/>
        <w:numPr>
          <w:ilvl w:val="0"/>
          <w:numId w:val="3"/>
        </w:numPr>
        <w:suppressAutoHyphens w:val="0"/>
        <w:ind w:left="0"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:rsidR="00A8255B" w:rsidRPr="00E30912" w:rsidRDefault="00A8255B" w:rsidP="00A8255B">
      <w:pPr>
        <w:widowControl/>
        <w:numPr>
          <w:ilvl w:val="0"/>
          <w:numId w:val="3"/>
        </w:numPr>
        <w:suppressAutoHyphens w:val="0"/>
        <w:ind w:left="0"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Настоящее постановление обнародовать на официальных стендах, расположенных по адресам: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с. Вер</w:t>
      </w:r>
      <w:proofErr w:type="gramStart"/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х-</w:t>
      </w:r>
      <w:proofErr w:type="gramEnd"/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Усугли</w:t>
      </w: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ул. Пролетарская </w:t>
      </w: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>, д.1</w:t>
      </w:r>
      <w:r>
        <w:rPr>
          <w:rFonts w:ascii="Times New Roman" w:eastAsia="Calibri" w:hAnsi="Times New Roman"/>
          <w:kern w:val="0"/>
          <w:sz w:val="28"/>
          <w:szCs w:val="28"/>
          <w:lang w:eastAsia="en-US"/>
        </w:rPr>
        <w:t>а</w:t>
      </w: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, (здание администрации </w:t>
      </w:r>
      <w:r w:rsidR="00FB2285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Тунгокоченского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муниципального </w:t>
      </w:r>
      <w:r w:rsidR="00FB2285">
        <w:rPr>
          <w:rFonts w:ascii="Times New Roman" w:eastAsia="Times New Roman" w:hAnsi="Times New Roman"/>
          <w:kern w:val="0"/>
          <w:sz w:val="28"/>
          <w:szCs w:val="28"/>
        </w:rPr>
        <w:t>округа</w:t>
      </w: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), и разместить на официальном сайте администрации </w:t>
      </w:r>
      <w:r w:rsidR="00FB2285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Тунгокоченского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муниципального </w:t>
      </w:r>
      <w:r w:rsidR="00FB2285">
        <w:rPr>
          <w:rFonts w:ascii="Times New Roman" w:eastAsia="Times New Roman" w:hAnsi="Times New Roman"/>
          <w:kern w:val="0"/>
          <w:sz w:val="28"/>
          <w:szCs w:val="28"/>
        </w:rPr>
        <w:t>округа</w:t>
      </w: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A8255B" w:rsidRDefault="00A8255B" w:rsidP="00A8255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FB2285" w:rsidRDefault="00FB2285" w:rsidP="00A8255B">
      <w:pPr>
        <w:widowControl/>
        <w:suppressAutoHyphens w:val="0"/>
        <w:rPr>
          <w:rFonts w:ascii="Times New Roman" w:eastAsia="Times New Roman" w:hAnsi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</w:rPr>
        <w:t>Глава</w:t>
      </w:r>
    </w:p>
    <w:p w:rsidR="00FB2285" w:rsidRDefault="00FB2285" w:rsidP="00A8255B">
      <w:pPr>
        <w:widowControl/>
        <w:suppressAutoHyphens w:val="0"/>
        <w:rPr>
          <w:rFonts w:ascii="Times New Roman" w:eastAsia="Times New Roman" w:hAnsi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</w:rPr>
        <w:t xml:space="preserve">Тунгокоченского </w:t>
      </w:r>
    </w:p>
    <w:p w:rsidR="00A8255B" w:rsidRPr="002E6D22" w:rsidRDefault="00A8255B" w:rsidP="00A8255B">
      <w:pPr>
        <w:widowControl/>
        <w:suppressAutoHyphens w:val="0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2E6D22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="00FB2285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муниципального округа                                                          </w:t>
      </w:r>
      <w:r w:rsidRPr="002E6D22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kern w:val="0"/>
          <w:sz w:val="28"/>
          <w:szCs w:val="28"/>
        </w:rPr>
        <w:t>Н.С. Ананенко</w:t>
      </w:r>
    </w:p>
    <w:p w:rsidR="00A8255B" w:rsidRPr="009071CF" w:rsidRDefault="00A8255B" w:rsidP="00A8255B">
      <w:pPr>
        <w:widowControl/>
        <w:suppressAutoHyphens w:val="0"/>
        <w:jc w:val="right"/>
        <w:rPr>
          <w:rFonts w:ascii="Times New Roman" w:hAnsi="Times New Roman"/>
          <w:sz w:val="24"/>
        </w:rPr>
      </w:pPr>
      <w:r w:rsidRPr="002E6D22">
        <w:rPr>
          <w:rFonts w:ascii="Times New Roman" w:eastAsia="Times New Roman" w:hAnsi="Times New Roman"/>
          <w:b/>
          <w:kern w:val="0"/>
          <w:sz w:val="28"/>
          <w:szCs w:val="28"/>
        </w:rPr>
        <w:br w:type="page"/>
      </w:r>
      <w:r w:rsidRPr="009071CF">
        <w:rPr>
          <w:rFonts w:ascii="Times New Roman" w:hAnsi="Times New Roman"/>
          <w:sz w:val="24"/>
        </w:rPr>
        <w:lastRenderedPageBreak/>
        <w:t xml:space="preserve">                              Приложение </w:t>
      </w:r>
      <w:proofErr w:type="gramStart"/>
      <w:r w:rsidRPr="009071CF">
        <w:rPr>
          <w:rFonts w:ascii="Times New Roman" w:hAnsi="Times New Roman"/>
          <w:sz w:val="24"/>
        </w:rPr>
        <w:t>к</w:t>
      </w:r>
      <w:proofErr w:type="gramEnd"/>
    </w:p>
    <w:p w:rsidR="00A8255B" w:rsidRPr="009071CF" w:rsidRDefault="00A8255B" w:rsidP="00A8255B">
      <w:pPr>
        <w:jc w:val="right"/>
        <w:rPr>
          <w:rFonts w:ascii="Times New Roman" w:hAnsi="Times New Roman"/>
          <w:sz w:val="24"/>
        </w:rPr>
      </w:pPr>
      <w:r w:rsidRPr="009071CF">
        <w:rPr>
          <w:rFonts w:ascii="Times New Roman" w:hAnsi="Times New Roman"/>
          <w:sz w:val="24"/>
        </w:rPr>
        <w:t>постановлению администрации</w:t>
      </w:r>
    </w:p>
    <w:p w:rsidR="00A8255B" w:rsidRPr="009071CF" w:rsidRDefault="00A8255B" w:rsidP="00954432">
      <w:pPr>
        <w:jc w:val="right"/>
        <w:rPr>
          <w:rFonts w:ascii="Times New Roman" w:hAnsi="Times New Roman"/>
          <w:sz w:val="24"/>
        </w:rPr>
      </w:pPr>
      <w:r w:rsidRPr="009071CF">
        <w:rPr>
          <w:rFonts w:ascii="Times New Roman" w:hAnsi="Times New Roman"/>
          <w:sz w:val="24"/>
        </w:rPr>
        <w:t xml:space="preserve"> </w:t>
      </w:r>
      <w:r w:rsidR="00954432">
        <w:rPr>
          <w:rFonts w:ascii="Times New Roman" w:hAnsi="Times New Roman"/>
          <w:sz w:val="24"/>
        </w:rPr>
        <w:t xml:space="preserve">Тунгокоченского </w:t>
      </w:r>
      <w:r>
        <w:rPr>
          <w:rFonts w:ascii="Times New Roman" w:hAnsi="Times New Roman"/>
          <w:sz w:val="24"/>
        </w:rPr>
        <w:t xml:space="preserve">муниципального </w:t>
      </w:r>
      <w:r w:rsidR="00954432">
        <w:rPr>
          <w:rFonts w:ascii="Times New Roman" w:hAnsi="Times New Roman"/>
          <w:sz w:val="24"/>
        </w:rPr>
        <w:t>округа</w:t>
      </w:r>
    </w:p>
    <w:p w:rsidR="00A8255B" w:rsidRPr="009071CF" w:rsidRDefault="00954432" w:rsidP="00A8255B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о</w:t>
      </w:r>
      <w:r w:rsidR="00A8255B">
        <w:rPr>
          <w:rFonts w:ascii="Times New Roman" w:hAnsi="Times New Roman"/>
          <w:sz w:val="24"/>
        </w:rPr>
        <w:t>т «__» _______ 20__ года №___</w:t>
      </w:r>
    </w:p>
    <w:p w:rsidR="00A8255B" w:rsidRPr="009071CF" w:rsidRDefault="00A8255B" w:rsidP="00A8255B">
      <w:pPr>
        <w:ind w:left="4536"/>
        <w:rPr>
          <w:rFonts w:ascii="Times New Roman" w:hAnsi="Times New Roman"/>
          <w:sz w:val="24"/>
        </w:rPr>
      </w:pPr>
    </w:p>
    <w:p w:rsidR="00A8255B" w:rsidRPr="00AD451A" w:rsidRDefault="00A8255B" w:rsidP="00A8255B">
      <w:pPr>
        <w:rPr>
          <w:rFonts w:ascii="Times New Roman" w:hAnsi="Times New Roman"/>
          <w:sz w:val="26"/>
          <w:szCs w:val="26"/>
        </w:rPr>
      </w:pPr>
    </w:p>
    <w:p w:rsidR="00A8255B" w:rsidRPr="00954432" w:rsidRDefault="00A8255B" w:rsidP="00954432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6"/>
          <w:szCs w:val="26"/>
        </w:rPr>
      </w:pPr>
      <w:r w:rsidRPr="00AD451A">
        <w:rPr>
          <w:rFonts w:ascii="Times New Roman" w:hAnsi="Times New Roman"/>
          <w:b/>
          <w:sz w:val="26"/>
          <w:szCs w:val="26"/>
        </w:rPr>
        <w:t>Программа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bCs/>
          <w:kern w:val="0"/>
          <w:sz w:val="26"/>
          <w:szCs w:val="26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/>
          <w:b/>
          <w:sz w:val="26"/>
          <w:szCs w:val="26"/>
        </w:rPr>
        <w:t>при осуществлении муниципального контроля</w:t>
      </w:r>
      <w:r w:rsidRPr="003A05AE">
        <w:rPr>
          <w:rFonts w:ascii="Times New Roman" w:hAnsi="Times New Roman"/>
          <w:b/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в границах</w:t>
      </w:r>
      <w:r w:rsidRPr="00AD451A">
        <w:rPr>
          <w:rFonts w:ascii="Times New Roman" w:hAnsi="Times New Roman"/>
          <w:b/>
          <w:sz w:val="26"/>
          <w:szCs w:val="26"/>
        </w:rPr>
        <w:t xml:space="preserve"> </w:t>
      </w:r>
      <w:r w:rsidR="00954432">
        <w:rPr>
          <w:rFonts w:ascii="Times New Roman" w:hAnsi="Times New Roman"/>
          <w:b/>
          <w:sz w:val="26"/>
          <w:szCs w:val="26"/>
        </w:rPr>
        <w:t xml:space="preserve">Тунгокоченского </w:t>
      </w:r>
      <w:r w:rsidRPr="00954432">
        <w:rPr>
          <w:rFonts w:ascii="Times New Roman" w:eastAsia="Times New Roman" w:hAnsi="Times New Roman"/>
          <w:b/>
          <w:kern w:val="0"/>
          <w:sz w:val="26"/>
          <w:szCs w:val="26"/>
        </w:rPr>
        <w:t xml:space="preserve">муниципального </w:t>
      </w:r>
      <w:r w:rsidR="00954432" w:rsidRPr="00954432">
        <w:rPr>
          <w:rFonts w:ascii="Times New Roman" w:eastAsia="Times New Roman" w:hAnsi="Times New Roman"/>
          <w:b/>
          <w:kern w:val="0"/>
          <w:sz w:val="26"/>
          <w:szCs w:val="26"/>
        </w:rPr>
        <w:t xml:space="preserve">округа </w:t>
      </w:r>
      <w:r w:rsidR="00954432">
        <w:rPr>
          <w:rFonts w:ascii="Times New Roman" w:hAnsi="Times New Roman"/>
          <w:b/>
          <w:sz w:val="26"/>
          <w:szCs w:val="26"/>
        </w:rPr>
        <w:t>на 2024</w:t>
      </w:r>
      <w:r w:rsidRPr="00954432">
        <w:rPr>
          <w:rFonts w:ascii="Times New Roman" w:hAnsi="Times New Roman"/>
          <w:b/>
          <w:sz w:val="26"/>
          <w:szCs w:val="26"/>
        </w:rPr>
        <w:t xml:space="preserve"> год</w:t>
      </w:r>
    </w:p>
    <w:p w:rsidR="00A8255B" w:rsidRPr="00AD451A" w:rsidRDefault="00A8255B" w:rsidP="00A8255B">
      <w:pPr>
        <w:jc w:val="center"/>
        <w:rPr>
          <w:rFonts w:ascii="Times New Roman" w:hAnsi="Times New Roman"/>
          <w:b/>
          <w:sz w:val="26"/>
          <w:szCs w:val="26"/>
        </w:rPr>
      </w:pPr>
    </w:p>
    <w:p w:rsidR="00A8255B" w:rsidRPr="009071CF" w:rsidRDefault="00A8255B" w:rsidP="00A8255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6"/>
          <w:szCs w:val="26"/>
        </w:rPr>
      </w:pPr>
      <w:r w:rsidRPr="009071CF">
        <w:rPr>
          <w:rFonts w:ascii="Times New Roman" w:eastAsia="Times New Roman" w:hAnsi="Times New Roman"/>
          <w:b/>
          <w:bCs/>
          <w:kern w:val="0"/>
          <w:sz w:val="26"/>
          <w:szCs w:val="26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A8255B" w:rsidRPr="00AD451A" w:rsidRDefault="00A8255B" w:rsidP="00A8255B">
      <w:pPr>
        <w:ind w:left="720"/>
        <w:jc w:val="both"/>
        <w:rPr>
          <w:rFonts w:ascii="Times New Roman" w:hAnsi="Times New Roman"/>
          <w:b/>
          <w:sz w:val="26"/>
          <w:szCs w:val="26"/>
        </w:rPr>
      </w:pPr>
    </w:p>
    <w:p w:rsidR="00A8255B" w:rsidRPr="00954432" w:rsidRDefault="00A8255B" w:rsidP="00A8255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54432">
        <w:rPr>
          <w:rFonts w:ascii="Times New Roman" w:hAnsi="Times New Roman"/>
          <w:sz w:val="26"/>
          <w:szCs w:val="26"/>
        </w:rPr>
        <w:t xml:space="preserve">Правовыми основаниями </w:t>
      </w:r>
      <w:proofErr w:type="gramStart"/>
      <w:r w:rsidRPr="00954432">
        <w:rPr>
          <w:rFonts w:ascii="Times New Roman" w:hAnsi="Times New Roman"/>
          <w:sz w:val="26"/>
          <w:szCs w:val="26"/>
        </w:rPr>
        <w:t>разработки программы профилактики рисков причинения</w:t>
      </w:r>
      <w:proofErr w:type="gramEnd"/>
      <w:r w:rsidRPr="00954432">
        <w:rPr>
          <w:rFonts w:ascii="Times New Roman" w:hAnsi="Times New Roman"/>
          <w:sz w:val="26"/>
          <w:szCs w:val="26"/>
        </w:rPr>
        <w:t xml:space="preserve"> вреда (ущерба) охраняемым законом ценностям в области муниципального контроля на автомобильном транспорте, городском наземном электрическом транспорте и в дорожном хозяйстве в границах городского округа «Город Петровск-Забайкальский» (далее – программа профилактики) являются:</w:t>
      </w:r>
    </w:p>
    <w:p w:rsidR="00A8255B" w:rsidRPr="00954432" w:rsidRDefault="00A8255B" w:rsidP="00A8255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54432">
        <w:rPr>
          <w:rFonts w:ascii="Times New Roman" w:hAnsi="Times New Roman"/>
          <w:sz w:val="26"/>
          <w:szCs w:val="26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A8255B" w:rsidRPr="00954432" w:rsidRDefault="00A8255B" w:rsidP="00A8255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54432">
        <w:rPr>
          <w:rFonts w:ascii="Times New Roman" w:hAnsi="Times New Roman"/>
          <w:sz w:val="26"/>
          <w:szCs w:val="26"/>
        </w:rPr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 w:rsidR="00A8255B" w:rsidRPr="00954432" w:rsidRDefault="00A8255B" w:rsidP="00A8255B">
      <w:pPr>
        <w:pStyle w:val="ConsPlusNormal"/>
        <w:ind w:firstLine="708"/>
        <w:jc w:val="both"/>
      </w:pPr>
      <w:r w:rsidRPr="00954432">
        <w:t>- Федеральный закон</w:t>
      </w:r>
      <w:r w:rsidRPr="00954432">
        <w:rPr>
          <w:color w:val="000000"/>
        </w:rPr>
        <w:t xml:space="preserve"> </w:t>
      </w:r>
      <w:r w:rsidRPr="00954432">
        <w:t>от 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8255B" w:rsidRPr="00954432" w:rsidRDefault="00A8255B" w:rsidP="00A8255B">
      <w:pPr>
        <w:pStyle w:val="ConsPlusNormal"/>
        <w:ind w:firstLine="708"/>
        <w:jc w:val="both"/>
      </w:pPr>
      <w:r w:rsidRPr="00954432">
        <w:t>- 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A8255B" w:rsidRPr="00954432" w:rsidRDefault="00A8255B" w:rsidP="00A8255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54432">
        <w:rPr>
          <w:rFonts w:ascii="Times New Roman" w:hAnsi="Times New Roman"/>
          <w:sz w:val="26"/>
          <w:szCs w:val="26"/>
        </w:rPr>
        <w:t xml:space="preserve">         В целях профилактики </w:t>
      </w:r>
      <w:r w:rsidRPr="00954432">
        <w:rPr>
          <w:rFonts w:ascii="Times New Roman" w:eastAsia="Times New Roman" w:hAnsi="Times New Roman"/>
          <w:kern w:val="0"/>
          <w:sz w:val="26"/>
          <w:szCs w:val="26"/>
        </w:rPr>
        <w:t>рисков причинения вреда (ущерба) охраняемым законом ценностям</w:t>
      </w:r>
      <w:r w:rsidRPr="00954432">
        <w:rPr>
          <w:rFonts w:ascii="Times New Roman" w:hAnsi="Times New Roman"/>
          <w:sz w:val="26"/>
          <w:szCs w:val="26"/>
        </w:rPr>
        <w:t xml:space="preserve"> Контрольным органом на официальном сайте органов местного самоуправления </w:t>
      </w:r>
      <w:r w:rsidRPr="00954432">
        <w:rPr>
          <w:rFonts w:ascii="Times New Roman" w:eastAsia="Times New Roman" w:hAnsi="Times New Roman"/>
          <w:kern w:val="0"/>
          <w:sz w:val="26"/>
          <w:szCs w:val="26"/>
        </w:rPr>
        <w:t>муниципального района «Тунгокоченский район»</w:t>
      </w:r>
      <w:r w:rsidRPr="00954432">
        <w:rPr>
          <w:rFonts w:ascii="Times New Roman" w:eastAsia="Times New Roman" w:hAnsi="Times New Roman"/>
          <w:b/>
          <w:kern w:val="0"/>
          <w:sz w:val="26"/>
          <w:szCs w:val="26"/>
        </w:rPr>
        <w:t xml:space="preserve"> </w:t>
      </w:r>
      <w:r w:rsidRPr="00954432">
        <w:rPr>
          <w:rFonts w:ascii="Times New Roman" w:hAnsi="Times New Roman"/>
          <w:sz w:val="26"/>
          <w:szCs w:val="26"/>
        </w:rPr>
        <w:t xml:space="preserve"> в сети Интернет размещены:</w:t>
      </w:r>
    </w:p>
    <w:p w:rsidR="00A8255B" w:rsidRPr="00954432" w:rsidRDefault="00A8255B" w:rsidP="00A8255B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954432">
        <w:rPr>
          <w:rFonts w:ascii="Times New Roman" w:hAnsi="Times New Roman"/>
          <w:sz w:val="26"/>
          <w:szCs w:val="26"/>
        </w:rPr>
        <w:t xml:space="preserve">- перечень нормативных правовых актов,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актов; </w:t>
      </w:r>
    </w:p>
    <w:p w:rsidR="00A8255B" w:rsidRPr="00954432" w:rsidRDefault="00A8255B" w:rsidP="00A8255B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954432">
        <w:rPr>
          <w:rFonts w:ascii="Times New Roman" w:hAnsi="Times New Roman"/>
          <w:sz w:val="26"/>
          <w:szCs w:val="26"/>
        </w:rPr>
        <w:t>- программа профилактики</w:t>
      </w:r>
      <w:r w:rsidRPr="00954432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A8255B" w:rsidRDefault="00A8255B" w:rsidP="00A8255B">
      <w:pPr>
        <w:pStyle w:val="ConsPlusNormal"/>
        <w:jc w:val="both"/>
      </w:pPr>
    </w:p>
    <w:p w:rsidR="00A8255B" w:rsidRPr="009071CF" w:rsidRDefault="00A8255B" w:rsidP="00A8255B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9071CF">
        <w:rPr>
          <w:rFonts w:ascii="Times New Roman" w:eastAsia="Times New Roman" w:hAnsi="Times New Roman"/>
          <w:b/>
          <w:bCs/>
          <w:kern w:val="0"/>
          <w:sz w:val="28"/>
          <w:szCs w:val="28"/>
        </w:rPr>
        <w:t>2. Цели и задачи реализации программы профилактики</w:t>
      </w:r>
    </w:p>
    <w:p w:rsidR="00A8255B" w:rsidRPr="009071CF" w:rsidRDefault="00A8255B" w:rsidP="00A8255B">
      <w:pPr>
        <w:pStyle w:val="ConsPlusNormal"/>
        <w:ind w:left="720"/>
        <w:jc w:val="center"/>
        <w:rPr>
          <w:b/>
          <w:sz w:val="28"/>
          <w:szCs w:val="28"/>
        </w:rPr>
      </w:pPr>
    </w:p>
    <w:p w:rsidR="00A8255B" w:rsidRPr="00954432" w:rsidRDefault="00A8255B" w:rsidP="00A8255B">
      <w:pPr>
        <w:pStyle w:val="ConsPlusNormal"/>
        <w:ind w:firstLine="709"/>
        <w:jc w:val="both"/>
      </w:pPr>
      <w:r w:rsidRPr="00954432">
        <w:t>Целями проведения профилактических мероприятий являются:</w:t>
      </w:r>
    </w:p>
    <w:p w:rsidR="00A8255B" w:rsidRPr="00954432" w:rsidRDefault="00954432" w:rsidP="00A825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954432">
        <w:rPr>
          <w:rFonts w:ascii="Times New Roman" w:eastAsia="Times New Roman" w:hAnsi="Times New Roman"/>
          <w:kern w:val="0"/>
          <w:sz w:val="26"/>
          <w:szCs w:val="26"/>
        </w:rPr>
        <w:t>-</w:t>
      </w:r>
      <w:r w:rsidR="00A8255B" w:rsidRPr="00954432">
        <w:rPr>
          <w:rFonts w:ascii="Times New Roman" w:eastAsia="Times New Roman" w:hAnsi="Times New Roman"/>
          <w:kern w:val="0"/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:rsidR="00A8255B" w:rsidRPr="00954432" w:rsidRDefault="00954432" w:rsidP="00A825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954432">
        <w:rPr>
          <w:rFonts w:ascii="Times New Roman" w:eastAsia="Times New Roman" w:hAnsi="Times New Roman"/>
          <w:kern w:val="0"/>
          <w:sz w:val="26"/>
          <w:szCs w:val="26"/>
        </w:rPr>
        <w:t>-</w:t>
      </w:r>
      <w:r w:rsidR="00A8255B" w:rsidRPr="00954432">
        <w:rPr>
          <w:rFonts w:ascii="Times New Roman" w:eastAsia="Times New Roman" w:hAnsi="Times New Roman"/>
          <w:kern w:val="0"/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8255B" w:rsidRPr="00954432" w:rsidRDefault="00A8255B" w:rsidP="00A825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954432">
        <w:rPr>
          <w:rFonts w:ascii="Times New Roman" w:eastAsia="Times New Roman" w:hAnsi="Times New Roman"/>
          <w:kern w:val="0"/>
          <w:sz w:val="26"/>
          <w:szCs w:val="26"/>
        </w:rPr>
        <w:lastRenderedPageBreak/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255B" w:rsidRPr="00954432" w:rsidRDefault="00A8255B" w:rsidP="00A8255B">
      <w:pPr>
        <w:pStyle w:val="ConsPlusNormal"/>
        <w:ind w:firstLine="709"/>
        <w:jc w:val="both"/>
      </w:pPr>
      <w:r w:rsidRPr="00954432">
        <w:t>Задачами проведения профилактических мероприятий являются:</w:t>
      </w:r>
    </w:p>
    <w:p w:rsidR="00A8255B" w:rsidRPr="00954432" w:rsidRDefault="00954432" w:rsidP="00A8255B">
      <w:pPr>
        <w:pStyle w:val="ConsPlusNormal"/>
        <w:ind w:firstLine="709"/>
        <w:jc w:val="both"/>
      </w:pPr>
      <w:r w:rsidRPr="00954432">
        <w:t>-</w:t>
      </w:r>
      <w:r w:rsidR="00A8255B" w:rsidRPr="00954432">
        <w:t>укрепление системы профилактики нарушений обязательных требований;</w:t>
      </w:r>
    </w:p>
    <w:p w:rsidR="00A8255B" w:rsidRPr="00954432" w:rsidRDefault="00954432" w:rsidP="00A8255B">
      <w:pPr>
        <w:pStyle w:val="ConsPlusNormal"/>
        <w:ind w:firstLine="709"/>
        <w:jc w:val="both"/>
      </w:pPr>
      <w:r w:rsidRPr="00954432">
        <w:t>-</w:t>
      </w:r>
      <w:r w:rsidR="00A8255B" w:rsidRPr="00954432">
        <w:t>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A8255B" w:rsidRPr="00954432" w:rsidRDefault="00954432" w:rsidP="00A8255B">
      <w:pPr>
        <w:pStyle w:val="ConsPlusNormal"/>
        <w:ind w:firstLine="709"/>
        <w:jc w:val="both"/>
      </w:pPr>
      <w:r w:rsidRPr="00954432">
        <w:t>-</w:t>
      </w:r>
      <w:r w:rsidR="00A8255B" w:rsidRPr="00954432">
        <w:t>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A8255B" w:rsidRPr="00954432" w:rsidRDefault="00954432" w:rsidP="00A8255B">
      <w:pPr>
        <w:pStyle w:val="ConsPlusNormal"/>
        <w:ind w:firstLine="709"/>
        <w:jc w:val="both"/>
      </w:pPr>
      <w:r w:rsidRPr="00954432">
        <w:t>-</w:t>
      </w:r>
      <w:r w:rsidR="00A8255B" w:rsidRPr="00954432">
        <w:t>формирование одинакового понимания обязательных требований у всех участников контрольной деятельности;</w:t>
      </w:r>
    </w:p>
    <w:p w:rsidR="00A8255B" w:rsidRPr="00954432" w:rsidRDefault="00954432" w:rsidP="00A8255B">
      <w:pPr>
        <w:pStyle w:val="ConsPlusNormal"/>
        <w:ind w:firstLine="709"/>
        <w:jc w:val="both"/>
      </w:pPr>
      <w:r w:rsidRPr="00954432">
        <w:t>-</w:t>
      </w:r>
      <w:r w:rsidR="00A8255B" w:rsidRPr="00954432">
        <w:t>создание и внедрение мер системы позитивной профилактики.</w:t>
      </w:r>
    </w:p>
    <w:p w:rsidR="00A8255B" w:rsidRDefault="00A8255B" w:rsidP="00A8255B">
      <w:pPr>
        <w:pStyle w:val="ConsPlusNormal"/>
        <w:ind w:firstLine="709"/>
        <w:jc w:val="both"/>
      </w:pPr>
    </w:p>
    <w:p w:rsidR="00A8255B" w:rsidRPr="009071CF" w:rsidRDefault="00A8255B" w:rsidP="00A8255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9071C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8255B" w:rsidRDefault="00A8255B" w:rsidP="00A8255B">
      <w:pPr>
        <w:pStyle w:val="ConsPlusNormal"/>
        <w:ind w:firstLine="709"/>
        <w:jc w:val="both"/>
      </w:pPr>
    </w:p>
    <w:p w:rsidR="00A8255B" w:rsidRPr="00183571" w:rsidRDefault="00A8255B" w:rsidP="00A825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3571">
        <w:rPr>
          <w:color w:val="auto"/>
          <w:sz w:val="26"/>
          <w:szCs w:val="26"/>
        </w:rPr>
        <w:t xml:space="preserve">Профилактические мероприятия осуществляются </w:t>
      </w:r>
      <w:r>
        <w:rPr>
          <w:color w:val="auto"/>
          <w:sz w:val="26"/>
          <w:szCs w:val="26"/>
        </w:rPr>
        <w:t>Контрольным органом</w:t>
      </w:r>
      <w:r w:rsidRPr="00183571">
        <w:rPr>
          <w:color w:val="auto"/>
          <w:sz w:val="26"/>
          <w:szCs w:val="26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A8255B" w:rsidRPr="00183571" w:rsidRDefault="00A8255B" w:rsidP="00A825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3571">
        <w:rPr>
          <w:color w:val="auto"/>
          <w:sz w:val="26"/>
          <w:szCs w:val="26"/>
        </w:rPr>
        <w:t xml:space="preserve">При осуществлении муниципального контроля могут проводиться следующие виды профилактических мероприятий: </w:t>
      </w:r>
    </w:p>
    <w:p w:rsidR="00A8255B" w:rsidRPr="00183571" w:rsidRDefault="00A8255B" w:rsidP="00A825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3571">
        <w:rPr>
          <w:color w:val="auto"/>
          <w:sz w:val="26"/>
          <w:szCs w:val="26"/>
        </w:rPr>
        <w:t xml:space="preserve">1) информирование; </w:t>
      </w:r>
    </w:p>
    <w:p w:rsidR="00A8255B" w:rsidRPr="00183571" w:rsidRDefault="00A8255B" w:rsidP="00A8255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3571">
        <w:rPr>
          <w:color w:val="auto"/>
          <w:sz w:val="26"/>
          <w:szCs w:val="26"/>
        </w:rPr>
        <w:t>2)</w:t>
      </w:r>
      <w:r>
        <w:rPr>
          <w:color w:val="auto"/>
          <w:sz w:val="26"/>
          <w:szCs w:val="26"/>
        </w:rPr>
        <w:t xml:space="preserve"> </w:t>
      </w:r>
      <w:r w:rsidRPr="00183571">
        <w:rPr>
          <w:color w:val="auto"/>
          <w:sz w:val="26"/>
          <w:szCs w:val="26"/>
        </w:rPr>
        <w:t>объявление предостережения</w:t>
      </w:r>
      <w:r>
        <w:rPr>
          <w:color w:val="auto"/>
          <w:sz w:val="26"/>
          <w:szCs w:val="26"/>
        </w:rPr>
        <w:t>;</w:t>
      </w:r>
    </w:p>
    <w:p w:rsidR="00A8255B" w:rsidRDefault="00A8255B" w:rsidP="00A8255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3) консультирование;</w:t>
      </w:r>
    </w:p>
    <w:p w:rsidR="00A8255B" w:rsidRDefault="00A8255B" w:rsidP="00A8255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4) профилактический визит.</w:t>
      </w:r>
      <w:r w:rsidRPr="00183571">
        <w:rPr>
          <w:color w:val="auto"/>
          <w:sz w:val="26"/>
          <w:szCs w:val="26"/>
        </w:rPr>
        <w:t xml:space="preserve"> </w:t>
      </w:r>
    </w:p>
    <w:p w:rsidR="00A8255B" w:rsidRDefault="00A8255B" w:rsidP="00A8255B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Ответственным за реализацию </w:t>
      </w:r>
      <w:r w:rsidRPr="00183571">
        <w:rPr>
          <w:color w:val="auto"/>
          <w:sz w:val="26"/>
          <w:szCs w:val="26"/>
        </w:rPr>
        <w:t>профилактических мероприятий</w:t>
      </w:r>
      <w:r>
        <w:rPr>
          <w:color w:val="auto"/>
          <w:sz w:val="26"/>
          <w:szCs w:val="26"/>
        </w:rPr>
        <w:t xml:space="preserve"> является муниципальный инспектор</w:t>
      </w:r>
      <w:r w:rsidRPr="003A05AE">
        <w:rPr>
          <w:sz w:val="26"/>
          <w:szCs w:val="26"/>
        </w:rPr>
        <w:t xml:space="preserve"> </w:t>
      </w:r>
      <w:r w:rsidRPr="00987B0B">
        <w:rPr>
          <w:sz w:val="26"/>
          <w:szCs w:val="26"/>
        </w:rPr>
        <w:t xml:space="preserve">по осуществлению контроля </w:t>
      </w:r>
      <w:r>
        <w:rPr>
          <w:sz w:val="26"/>
          <w:szCs w:val="26"/>
        </w:rPr>
        <w:t>на автомобильном транспорте и в дорожном хозяйстве</w:t>
      </w:r>
      <w:r>
        <w:rPr>
          <w:color w:val="auto"/>
          <w:sz w:val="26"/>
          <w:szCs w:val="26"/>
        </w:rPr>
        <w:t xml:space="preserve"> администрации </w:t>
      </w:r>
      <w:r w:rsidR="00954432">
        <w:rPr>
          <w:color w:val="auto"/>
          <w:sz w:val="26"/>
          <w:szCs w:val="26"/>
        </w:rPr>
        <w:t xml:space="preserve">Тунгокоченского </w:t>
      </w:r>
      <w:r w:rsidRPr="004133BF">
        <w:rPr>
          <w:sz w:val="26"/>
          <w:szCs w:val="26"/>
        </w:rPr>
        <w:t xml:space="preserve">муниципального </w:t>
      </w:r>
      <w:r w:rsidR="00954432">
        <w:rPr>
          <w:sz w:val="26"/>
          <w:szCs w:val="26"/>
        </w:rPr>
        <w:t>округа</w:t>
      </w:r>
      <w:r>
        <w:rPr>
          <w:color w:val="auto"/>
          <w:sz w:val="26"/>
          <w:szCs w:val="26"/>
        </w:rPr>
        <w:t xml:space="preserve"> (далее – муниципальный инспектор).</w:t>
      </w:r>
    </w:p>
    <w:p w:rsidR="00A8255B" w:rsidRDefault="00A8255B" w:rsidP="00A8255B">
      <w:pPr>
        <w:pStyle w:val="ConsPlusNormal"/>
        <w:ind w:firstLine="709"/>
        <w:jc w:val="both"/>
      </w:pPr>
      <w:r>
        <w:t xml:space="preserve">3.1. </w:t>
      </w:r>
      <w:proofErr w:type="gramStart"/>
      <w:r>
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</w:t>
      </w:r>
      <w:proofErr w:type="gramEnd"/>
      <w:r>
        <w:t xml:space="preserve"> в иных формах.</w:t>
      </w:r>
    </w:p>
    <w:p w:rsidR="00A8255B" w:rsidRDefault="00A8255B" w:rsidP="00A8255B">
      <w:pPr>
        <w:pStyle w:val="ConsPlusNormal"/>
        <w:ind w:firstLine="709"/>
        <w:jc w:val="both"/>
      </w:pPr>
      <w:r>
        <w:t xml:space="preserve">Администрация </w:t>
      </w:r>
      <w:r w:rsidR="00954432">
        <w:t xml:space="preserve">Тунгокоченского </w:t>
      </w:r>
      <w:r w:rsidR="00954432" w:rsidRPr="004133BF">
        <w:t xml:space="preserve">муниципального </w:t>
      </w:r>
      <w:r w:rsidR="00954432">
        <w:t>округа</w:t>
      </w:r>
      <w:r>
        <w:t xml:space="preserve">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8255B" w:rsidRDefault="00A8255B" w:rsidP="00A8255B">
      <w:pPr>
        <w:widowControl/>
        <w:suppressAutoHyphens w:val="0"/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6"/>
          <w:szCs w:val="26"/>
        </w:rPr>
        <w:lastRenderedPageBreak/>
        <w:t xml:space="preserve">      </w:t>
      </w:r>
      <w:r w:rsidRPr="004133BF">
        <w:rPr>
          <w:rFonts w:ascii="Times New Roman" w:hAnsi="Times New Roman"/>
          <w:sz w:val="26"/>
          <w:szCs w:val="26"/>
        </w:rPr>
        <w:t xml:space="preserve">Администрация также вправе информировать население </w:t>
      </w:r>
      <w:r w:rsidR="00954432" w:rsidRPr="00954432">
        <w:rPr>
          <w:rFonts w:ascii="Times New Roman" w:hAnsi="Times New Roman"/>
          <w:sz w:val="26"/>
          <w:szCs w:val="26"/>
        </w:rPr>
        <w:t>Тунгокоченского муниципального округа</w:t>
      </w:r>
      <w:r w:rsidRPr="00954432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>
        <w:t xml:space="preserve"> </w:t>
      </w:r>
      <w:r w:rsidRPr="004133BF">
        <w:rPr>
          <w:rFonts w:ascii="Times New Roman" w:hAnsi="Times New Roman"/>
          <w:sz w:val="26"/>
          <w:szCs w:val="26"/>
        </w:rPr>
        <w:t>на собраниях и конференциях граждан об обязательных требованиях, предъявляемых к объектам контроля</w:t>
      </w:r>
      <w:r>
        <w:t>.</w:t>
      </w:r>
    </w:p>
    <w:p w:rsidR="00A8255B" w:rsidRPr="004133BF" w:rsidRDefault="00A8255B" w:rsidP="00A8255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4133BF">
        <w:rPr>
          <w:rFonts w:ascii="Times New Roman" w:hAnsi="Times New Roman"/>
          <w:sz w:val="26"/>
          <w:szCs w:val="26"/>
        </w:rPr>
        <w:t>3.2.</w:t>
      </w:r>
      <w:r w:rsidR="0095443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133BF">
        <w:rPr>
          <w:rFonts w:ascii="Times New Roman" w:hAnsi="Times New Roman"/>
          <w:sz w:val="26"/>
          <w:szCs w:val="26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</w:t>
      </w:r>
      <w:r>
        <w:rPr>
          <w:rFonts w:ascii="Times New Roman" w:hAnsi="Times New Roman"/>
          <w:sz w:val="26"/>
          <w:szCs w:val="26"/>
        </w:rPr>
        <w:t>нения вреда (ущерба) охраняемым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4133BF">
        <w:rPr>
          <w:rFonts w:ascii="Times New Roman" w:hAnsi="Times New Roman"/>
          <w:sz w:val="26"/>
          <w:szCs w:val="26"/>
        </w:rPr>
        <w:t>законом ценностям. Предостережения объ</w:t>
      </w:r>
      <w:r>
        <w:rPr>
          <w:rFonts w:ascii="Times New Roman" w:hAnsi="Times New Roman"/>
          <w:sz w:val="26"/>
          <w:szCs w:val="26"/>
        </w:rPr>
        <w:t>являются (подписываются) главой</w:t>
      </w:r>
      <w:r w:rsidR="00954432">
        <w:rPr>
          <w:rFonts w:ascii="Times New Roman" w:hAnsi="Times New Roman"/>
          <w:sz w:val="26"/>
          <w:szCs w:val="26"/>
        </w:rPr>
        <w:t xml:space="preserve"> </w:t>
      </w:r>
      <w:r w:rsidRPr="004133BF">
        <w:rPr>
          <w:rFonts w:ascii="Times New Roman" w:hAnsi="Times New Roman"/>
          <w:sz w:val="26"/>
          <w:szCs w:val="26"/>
        </w:rPr>
        <w:t xml:space="preserve">(заместителем главы) </w:t>
      </w:r>
      <w:r w:rsidR="00954432">
        <w:rPr>
          <w:rFonts w:ascii="Times New Roman" w:hAnsi="Times New Roman"/>
          <w:sz w:val="26"/>
          <w:szCs w:val="26"/>
        </w:rPr>
        <w:t xml:space="preserve">Тунгокоченского </w:t>
      </w:r>
      <w:r w:rsidRPr="004133BF">
        <w:rPr>
          <w:rFonts w:ascii="Times New Roman" w:eastAsia="Times New Roman" w:hAnsi="Times New Roman"/>
          <w:kern w:val="0"/>
          <w:sz w:val="26"/>
          <w:szCs w:val="26"/>
        </w:rPr>
        <w:t xml:space="preserve">муниципального </w:t>
      </w:r>
      <w:r w:rsidR="00954432">
        <w:rPr>
          <w:rFonts w:ascii="Times New Roman" w:eastAsia="Times New Roman" w:hAnsi="Times New Roman"/>
          <w:kern w:val="0"/>
          <w:sz w:val="26"/>
          <w:szCs w:val="26"/>
        </w:rPr>
        <w:t>округа</w:t>
      </w:r>
      <w:r w:rsidRPr="004133BF">
        <w:rPr>
          <w:rFonts w:ascii="Times New Roman" w:eastAsia="Times New Roman" w:hAnsi="Times New Roman"/>
          <w:b/>
          <w:kern w:val="0"/>
          <w:sz w:val="26"/>
          <w:szCs w:val="26"/>
        </w:rPr>
        <w:t xml:space="preserve"> </w:t>
      </w:r>
      <w:r w:rsidRPr="004133BF">
        <w:rPr>
          <w:rFonts w:ascii="Times New Roman" w:hAnsi="Times New Roman"/>
          <w:sz w:val="26"/>
          <w:szCs w:val="26"/>
        </w:rPr>
        <w:t xml:space="preserve">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8255B" w:rsidRDefault="00A8255B" w:rsidP="00954432">
      <w:pPr>
        <w:pStyle w:val="ConsPlusNormal"/>
        <w:ind w:firstLine="709"/>
        <w:jc w:val="both"/>
      </w:pPr>
      <w:r>
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151«О типовых формах документов, используемых контрольным (надзорным) органом». </w:t>
      </w:r>
    </w:p>
    <w:p w:rsidR="00A8255B" w:rsidRDefault="00A8255B" w:rsidP="00A8255B">
      <w:pPr>
        <w:pStyle w:val="ConsPlusNormal"/>
        <w:ind w:firstLine="709"/>
        <w:jc w:val="both"/>
      </w:pPr>
      <w: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8255B" w:rsidRDefault="00A8255B" w:rsidP="00A8255B">
      <w:pPr>
        <w:pStyle w:val="ConsPlusNormal"/>
        <w:ind w:firstLine="709"/>
        <w:jc w:val="both"/>
      </w:pPr>
      <w: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A8255B" w:rsidRDefault="00A8255B" w:rsidP="00A8255B">
      <w:pPr>
        <w:pStyle w:val="ConsPlusNormal"/>
        <w:ind w:firstLine="709"/>
        <w:jc w:val="both"/>
      </w:pPr>
      <w:r>
        <w:t xml:space="preserve">3.3. 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</w:t>
      </w:r>
      <w:proofErr w:type="spellStart"/>
      <w:r>
        <w:t>видео-конференц-связи</w:t>
      </w:r>
      <w:proofErr w:type="spellEnd"/>
      <w: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8255B" w:rsidRDefault="00A8255B" w:rsidP="00A8255B">
      <w:pPr>
        <w:pStyle w:val="ConsPlusNormal"/>
        <w:ind w:firstLine="709"/>
        <w:jc w:val="both"/>
      </w:pPr>
      <w:r>
        <w:t xml:space="preserve">Личный прием граждан проводится главой (заместителем главы) </w:t>
      </w:r>
      <w:r w:rsidR="00954432">
        <w:t xml:space="preserve">Тунгокоченского </w:t>
      </w:r>
      <w:r>
        <w:t xml:space="preserve">муниципального </w:t>
      </w:r>
      <w:r w:rsidR="00954432">
        <w:t>округа</w:t>
      </w:r>
      <w:r>
        <w:t xml:space="preserve"> 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8255B" w:rsidRDefault="00A8255B" w:rsidP="00A8255B">
      <w:pPr>
        <w:pStyle w:val="ConsPlusNormal"/>
        <w:ind w:firstLine="709"/>
        <w:jc w:val="both"/>
      </w:pPr>
      <w:r>
        <w:t>Консультирование осуществляется в устной или письменной форме по следующим вопросам:</w:t>
      </w:r>
    </w:p>
    <w:p w:rsidR="00A8255B" w:rsidRDefault="00A8255B" w:rsidP="00A8255B">
      <w:pPr>
        <w:pStyle w:val="ConsPlusNormal"/>
        <w:ind w:firstLine="709"/>
        <w:jc w:val="both"/>
      </w:pPr>
      <w:r>
        <w:t>1) организация и осуществление муниципального контроля на автомобильном транспорте;</w:t>
      </w:r>
    </w:p>
    <w:p w:rsidR="00A8255B" w:rsidRDefault="00A8255B" w:rsidP="00A8255B">
      <w:pPr>
        <w:pStyle w:val="ConsPlusNormal"/>
        <w:ind w:firstLine="709"/>
        <w:jc w:val="both"/>
      </w:pPr>
      <w:r>
        <w:t xml:space="preserve">2) порядок осуществления контрольных мероприятий, установленных  Положением о муниципальном контроле </w:t>
      </w:r>
      <w:r w:rsidRPr="003A05AE">
        <w:t>на автомобильном транспорте, городском наземном электрическом транспорте и в дорожном хозяйстве в границах</w:t>
      </w:r>
      <w:r w:rsidRPr="009330AD">
        <w:t xml:space="preserve"> </w:t>
      </w:r>
      <w:r w:rsidR="00954432">
        <w:t xml:space="preserve">Тунгокоченского </w:t>
      </w:r>
      <w:r>
        <w:t>муниципального</w:t>
      </w:r>
      <w:r w:rsidR="00954432">
        <w:t xml:space="preserve"> округа;</w:t>
      </w:r>
    </w:p>
    <w:p w:rsidR="00A8255B" w:rsidRDefault="00A8255B" w:rsidP="00A8255B">
      <w:pPr>
        <w:pStyle w:val="ConsPlusNormal"/>
        <w:ind w:firstLine="709"/>
        <w:jc w:val="both"/>
      </w:pPr>
      <w:r>
        <w:lastRenderedPageBreak/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A8255B" w:rsidRDefault="00A8255B" w:rsidP="00A8255B">
      <w:pPr>
        <w:pStyle w:val="ConsPlusNormal"/>
        <w:ind w:firstLine="709"/>
        <w:jc w:val="both"/>
      </w:pPr>
      <w: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8255B" w:rsidRDefault="00A8255B" w:rsidP="00A8255B">
      <w:pPr>
        <w:pStyle w:val="ConsPlusNormal"/>
        <w:ind w:firstLine="709"/>
        <w:jc w:val="both"/>
      </w:pPr>
      <w: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8255B" w:rsidRDefault="00A8255B" w:rsidP="00A8255B">
      <w:pPr>
        <w:pStyle w:val="ConsPlusNormal"/>
        <w:ind w:firstLine="709"/>
        <w:jc w:val="both"/>
      </w:pPr>
      <w:r>
        <w:t>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A8255B" w:rsidRDefault="00A8255B" w:rsidP="00A8255B">
      <w:pPr>
        <w:pStyle w:val="ConsPlusNormal"/>
        <w:ind w:firstLine="709"/>
        <w:jc w:val="both"/>
      </w:pPr>
      <w: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A8255B" w:rsidRDefault="00A8255B" w:rsidP="00A8255B">
      <w:pPr>
        <w:pStyle w:val="ConsPlusNormal"/>
        <w:ind w:firstLine="709"/>
        <w:jc w:val="both"/>
      </w:pPr>
      <w:r>
        <w:t>2) за время консультирования предоставить в устной форме ответ на поставленные вопросы невозможно;</w:t>
      </w:r>
    </w:p>
    <w:p w:rsidR="00A8255B" w:rsidRDefault="00A8255B" w:rsidP="00A8255B">
      <w:pPr>
        <w:pStyle w:val="ConsPlusNormal"/>
        <w:ind w:firstLine="709"/>
        <w:jc w:val="both"/>
      </w:pPr>
      <w:r>
        <w:t>3) ответ на поставленные вопросы требует дополнительного запроса сведений.</w:t>
      </w:r>
    </w:p>
    <w:p w:rsidR="00A8255B" w:rsidRDefault="00A8255B" w:rsidP="00A8255B">
      <w:pPr>
        <w:pStyle w:val="ConsPlusNormal"/>
        <w:ind w:firstLine="709"/>
        <w:jc w:val="both"/>
      </w:pPr>
      <w:r>
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8255B" w:rsidRDefault="00A8255B" w:rsidP="00A8255B">
      <w:pPr>
        <w:pStyle w:val="ConsPlusNormal"/>
        <w:ind w:firstLine="709"/>
        <w:jc w:val="both"/>
      </w:pPr>
      <w: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8255B" w:rsidRDefault="00A8255B" w:rsidP="00A8255B">
      <w:pPr>
        <w:pStyle w:val="ConsPlusNormal"/>
        <w:ind w:firstLine="709"/>
        <w:jc w:val="both"/>
      </w:pPr>
      <w:r>
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8255B" w:rsidRDefault="00A8255B" w:rsidP="00A8255B">
      <w:pPr>
        <w:pStyle w:val="ConsPlusNormal"/>
        <w:ind w:firstLine="709"/>
        <w:jc w:val="both"/>
      </w:pPr>
      <w:r>
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</w:r>
    </w:p>
    <w:p w:rsidR="00A8255B" w:rsidRDefault="00A8255B" w:rsidP="00A8255B">
      <w:pPr>
        <w:pStyle w:val="ConsPlusNormal"/>
        <w:ind w:firstLine="709"/>
        <w:jc w:val="both"/>
      </w:pPr>
      <w: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</w:t>
      </w:r>
      <w:r w:rsidR="00954432">
        <w:t xml:space="preserve">Тунгокоченского </w:t>
      </w:r>
      <w:r w:rsidR="00954432" w:rsidRPr="004133BF">
        <w:t xml:space="preserve">муниципального </w:t>
      </w:r>
      <w:r w:rsidR="00954432">
        <w:t>округа</w:t>
      </w:r>
      <w:r>
        <w:t xml:space="preserve"> или должностным лицом, уполномоченным осуществлять муниципальный контроль на автомобильном транспорте.</w:t>
      </w:r>
    </w:p>
    <w:p w:rsidR="00A8255B" w:rsidRDefault="00A8255B" w:rsidP="00A8255B">
      <w:pPr>
        <w:pStyle w:val="ConsPlusNormal"/>
        <w:ind w:firstLine="709"/>
        <w:jc w:val="both"/>
      </w:pPr>
      <w:r>
        <w:t xml:space="preserve">3.4.Профилактический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</w:t>
      </w:r>
      <w:proofErr w:type="spellStart"/>
      <w:r>
        <w:t>видео-конференц-связи</w:t>
      </w:r>
      <w:proofErr w:type="spellEnd"/>
      <w:r>
        <w:t>.</w:t>
      </w:r>
    </w:p>
    <w:p w:rsidR="00A8255B" w:rsidRDefault="00A8255B" w:rsidP="00A8255B">
      <w:pPr>
        <w:pStyle w:val="ConsPlusNormal"/>
        <w:ind w:firstLine="709"/>
        <w:jc w:val="both"/>
      </w:pPr>
      <w: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A8255B" w:rsidRDefault="00A8255B" w:rsidP="00A8255B">
      <w:pPr>
        <w:pStyle w:val="ConsPlusNormal"/>
        <w:ind w:firstLine="709"/>
        <w:jc w:val="both"/>
      </w:pPr>
      <w: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A8255B" w:rsidRDefault="00A8255B" w:rsidP="00A8255B">
      <w:pPr>
        <w:pStyle w:val="ConsPlusNormal"/>
        <w:ind w:firstLine="709"/>
        <w:jc w:val="both"/>
      </w:pPr>
    </w:p>
    <w:p w:rsidR="00A8255B" w:rsidRPr="00B53BE7" w:rsidRDefault="00A8255B" w:rsidP="00A8255B">
      <w:pPr>
        <w:pStyle w:val="ConsPlusNormal"/>
        <w:ind w:firstLine="709"/>
        <w:jc w:val="both"/>
      </w:pPr>
    </w:p>
    <w:p w:rsidR="00A8255B" w:rsidRPr="009071CF" w:rsidRDefault="00A8255B" w:rsidP="00A8255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9071CF">
        <w:rPr>
          <w:rFonts w:ascii="Times New Roman" w:eastAsia="Times New Roman" w:hAnsi="Times New Roman"/>
          <w:b/>
          <w:bCs/>
          <w:kern w:val="0"/>
          <w:sz w:val="28"/>
          <w:szCs w:val="28"/>
        </w:rPr>
        <w:t>Показатели результативности и эффективности программы профилактики</w:t>
      </w:r>
    </w:p>
    <w:p w:rsidR="00A8255B" w:rsidRPr="009071CF" w:rsidRDefault="00A8255B" w:rsidP="00A8255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A8255B" w:rsidRPr="0057548B" w:rsidRDefault="00A8255B" w:rsidP="00A8255B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548B">
        <w:rPr>
          <w:sz w:val="26"/>
          <w:szCs w:val="26"/>
        </w:rPr>
        <w:t>Отчетными показателями результативности и эффективности мероприятий программы профилактики являются:</w:t>
      </w:r>
    </w:p>
    <w:p w:rsidR="00A8255B" w:rsidRPr="0057548B" w:rsidRDefault="00954432" w:rsidP="00A8255B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100183"/>
      <w:bookmarkEnd w:id="0"/>
      <w:r>
        <w:rPr>
          <w:sz w:val="26"/>
          <w:szCs w:val="26"/>
        </w:rPr>
        <w:t>-</w:t>
      </w:r>
      <w:r w:rsidR="00A8255B" w:rsidRPr="0057548B">
        <w:rPr>
          <w:sz w:val="26"/>
          <w:szCs w:val="26"/>
        </w:rPr>
        <w:t>количество проведенных профилактических мероприятий;</w:t>
      </w:r>
    </w:p>
    <w:p w:rsidR="00A8255B" w:rsidRPr="0057548B" w:rsidRDefault="00954432" w:rsidP="00A8255B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" w:name="100184"/>
      <w:bookmarkEnd w:id="1"/>
      <w:r>
        <w:rPr>
          <w:sz w:val="26"/>
          <w:szCs w:val="26"/>
        </w:rPr>
        <w:t>-</w:t>
      </w:r>
      <w:r w:rsidR="00A8255B" w:rsidRPr="0057548B">
        <w:rPr>
          <w:sz w:val="26"/>
          <w:szCs w:val="26"/>
        </w:rPr>
        <w:t xml:space="preserve">количество </w:t>
      </w:r>
      <w:r w:rsidR="00A8255B">
        <w:rPr>
          <w:sz w:val="26"/>
          <w:szCs w:val="26"/>
        </w:rPr>
        <w:t>контролируемых лиц</w:t>
      </w:r>
      <w:r w:rsidR="00A8255B" w:rsidRPr="0057548B">
        <w:rPr>
          <w:sz w:val="26"/>
          <w:szCs w:val="26"/>
        </w:rPr>
        <w:t>, в отношении которых проведены профилактические мероприятия;</w:t>
      </w:r>
    </w:p>
    <w:p w:rsidR="00A8255B" w:rsidRPr="0057548B" w:rsidRDefault="00954432" w:rsidP="00A8255B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2" w:name="100185"/>
      <w:bookmarkEnd w:id="2"/>
      <w:r>
        <w:rPr>
          <w:sz w:val="26"/>
          <w:szCs w:val="26"/>
        </w:rPr>
        <w:t>-</w:t>
      </w:r>
      <w:r w:rsidR="00A8255B" w:rsidRPr="0057548B">
        <w:rPr>
          <w:sz w:val="26"/>
          <w:szCs w:val="26"/>
        </w:rPr>
        <w:t xml:space="preserve">доля </w:t>
      </w:r>
      <w:r w:rsidR="00A8255B">
        <w:rPr>
          <w:sz w:val="26"/>
          <w:szCs w:val="26"/>
        </w:rPr>
        <w:t>контролируемых лиц</w:t>
      </w:r>
      <w:r w:rsidR="00A8255B" w:rsidRPr="0057548B">
        <w:rPr>
          <w:sz w:val="26"/>
          <w:szCs w:val="26"/>
        </w:rPr>
        <w:t xml:space="preserve">, в отношении которых проведены профилактические мероприятия (показатель устанавливается в процентах от общего количества </w:t>
      </w:r>
      <w:r w:rsidR="00A8255B">
        <w:rPr>
          <w:sz w:val="26"/>
          <w:szCs w:val="26"/>
        </w:rPr>
        <w:t>контролируемых лиц</w:t>
      </w:r>
      <w:r w:rsidR="00A8255B" w:rsidRPr="0057548B">
        <w:rPr>
          <w:sz w:val="26"/>
          <w:szCs w:val="26"/>
        </w:rPr>
        <w:t>);</w:t>
      </w:r>
    </w:p>
    <w:p w:rsidR="00A8255B" w:rsidRPr="0057548B" w:rsidRDefault="00954432" w:rsidP="00A8255B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3" w:name="100186"/>
      <w:bookmarkEnd w:id="3"/>
      <w:r>
        <w:rPr>
          <w:sz w:val="26"/>
          <w:szCs w:val="26"/>
        </w:rPr>
        <w:t>-</w:t>
      </w:r>
      <w:r w:rsidR="00A8255B" w:rsidRPr="0057548B">
        <w:rPr>
          <w:sz w:val="26"/>
          <w:szCs w:val="26"/>
        </w:rPr>
        <w:t>сокращение</w:t>
      </w:r>
      <w:r w:rsidR="00A8255B">
        <w:rPr>
          <w:sz w:val="26"/>
          <w:szCs w:val="26"/>
        </w:rPr>
        <w:t xml:space="preserve"> количества контрольных</w:t>
      </w:r>
      <w:r w:rsidR="00A8255B" w:rsidRPr="0057548B">
        <w:rPr>
          <w:sz w:val="26"/>
          <w:szCs w:val="26"/>
        </w:rPr>
        <w:t xml:space="preserve">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A8255B" w:rsidRPr="0057548B" w:rsidRDefault="00954432" w:rsidP="00A8255B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4" w:name="100187"/>
      <w:bookmarkEnd w:id="4"/>
      <w:r>
        <w:rPr>
          <w:sz w:val="26"/>
          <w:szCs w:val="26"/>
        </w:rPr>
        <w:t>-</w:t>
      </w:r>
      <w:r w:rsidR="00A8255B" w:rsidRPr="0057548B">
        <w:rPr>
          <w:sz w:val="26"/>
          <w:szCs w:val="26"/>
        </w:rPr>
        <w:t xml:space="preserve">снижение количества однотипных и повторяющихся нарушений одним и тем же </w:t>
      </w:r>
      <w:r w:rsidR="00A8255B">
        <w:rPr>
          <w:sz w:val="26"/>
          <w:szCs w:val="26"/>
        </w:rPr>
        <w:t>контролируемым лицом</w:t>
      </w:r>
      <w:r w:rsidR="00A8255B" w:rsidRPr="0057548B">
        <w:rPr>
          <w:sz w:val="26"/>
          <w:szCs w:val="26"/>
        </w:rPr>
        <w:t>.</w:t>
      </w:r>
    </w:p>
    <w:p w:rsidR="00A8255B" w:rsidRDefault="00A8255B" w:rsidP="00A8255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kern w:val="0"/>
          <w:sz w:val="26"/>
          <w:szCs w:val="26"/>
        </w:rPr>
      </w:pPr>
    </w:p>
    <w:p w:rsidR="00A8255B" w:rsidRDefault="00A8255B" w:rsidP="00A8255B">
      <w:pPr>
        <w:jc w:val="center"/>
        <w:rPr>
          <w:rFonts w:ascii="Times New Roman" w:hAnsi="Times New Roman"/>
          <w:b/>
          <w:sz w:val="26"/>
          <w:szCs w:val="26"/>
        </w:rPr>
      </w:pPr>
    </w:p>
    <w:p w:rsidR="00A8255B" w:rsidRDefault="00A8255B" w:rsidP="00A8255B">
      <w:pPr>
        <w:rPr>
          <w:rFonts w:ascii="Times New Roman" w:hAnsi="Times New Roman"/>
          <w:b/>
          <w:sz w:val="26"/>
          <w:szCs w:val="26"/>
        </w:rPr>
      </w:pPr>
    </w:p>
    <w:p w:rsidR="00A8255B" w:rsidRPr="001B746B" w:rsidRDefault="00A8255B" w:rsidP="00A8255B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E19A2" w:rsidRDefault="000E19A2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Default="00272D76"/>
    <w:p w:rsidR="00272D76" w:rsidRPr="002178D3" w:rsidRDefault="00272D76" w:rsidP="00272D76">
      <w:pPr>
        <w:rPr>
          <w:rFonts w:ascii="Times New Roman" w:hAnsi="Times New Roman"/>
          <w:sz w:val="28"/>
          <w:szCs w:val="28"/>
        </w:rPr>
      </w:pPr>
      <w:r w:rsidRPr="002178D3">
        <w:rPr>
          <w:rFonts w:ascii="Times New Roman" w:hAnsi="Times New Roman"/>
          <w:sz w:val="28"/>
          <w:szCs w:val="28"/>
        </w:rPr>
        <w:lastRenderedPageBreak/>
        <w:t xml:space="preserve">Исп. </w:t>
      </w:r>
      <w:r>
        <w:rPr>
          <w:rFonts w:ascii="Times New Roman" w:hAnsi="Times New Roman"/>
          <w:sz w:val="28"/>
          <w:szCs w:val="28"/>
        </w:rPr>
        <w:t xml:space="preserve">Черных Н.А. </w:t>
      </w:r>
      <w:r w:rsidRPr="002178D3">
        <w:rPr>
          <w:rFonts w:ascii="Times New Roman" w:hAnsi="Times New Roman"/>
          <w:sz w:val="28"/>
          <w:szCs w:val="28"/>
        </w:rPr>
        <w:t xml:space="preserve"> _________________</w:t>
      </w:r>
    </w:p>
    <w:p w:rsidR="00272D76" w:rsidRPr="002178D3" w:rsidRDefault="00272D76" w:rsidP="00272D76">
      <w:pPr>
        <w:rPr>
          <w:rFonts w:ascii="Times New Roman" w:hAnsi="Times New Roman"/>
          <w:sz w:val="28"/>
          <w:szCs w:val="28"/>
        </w:rPr>
      </w:pPr>
      <w:r w:rsidRPr="002178D3">
        <w:rPr>
          <w:rFonts w:ascii="Times New Roman" w:hAnsi="Times New Roman"/>
          <w:sz w:val="28"/>
          <w:szCs w:val="28"/>
        </w:rPr>
        <w:t>Рассылка:     экз.4</w:t>
      </w:r>
    </w:p>
    <w:tbl>
      <w:tblPr>
        <w:tblW w:w="0" w:type="auto"/>
        <w:tblLook w:val="00A0"/>
      </w:tblPr>
      <w:tblGrid>
        <w:gridCol w:w="3190"/>
      </w:tblGrid>
      <w:tr w:rsidR="00272D76" w:rsidRPr="002178D3" w:rsidTr="003707DE">
        <w:tc>
          <w:tcPr>
            <w:tcW w:w="3190" w:type="dxa"/>
          </w:tcPr>
          <w:p w:rsidR="00272D76" w:rsidRPr="002178D3" w:rsidRDefault="00272D76" w:rsidP="003707DE">
            <w:pPr>
              <w:rPr>
                <w:rFonts w:ascii="Times New Roman" w:hAnsi="Times New Roman"/>
                <w:sz w:val="28"/>
                <w:szCs w:val="28"/>
              </w:rPr>
            </w:pPr>
            <w:r w:rsidRPr="002178D3">
              <w:rPr>
                <w:rFonts w:ascii="Times New Roman" w:hAnsi="Times New Roman"/>
                <w:sz w:val="28"/>
                <w:szCs w:val="28"/>
              </w:rPr>
              <w:t>В дело  1</w:t>
            </w:r>
          </w:p>
        </w:tc>
      </w:tr>
      <w:tr w:rsidR="00272D76" w:rsidRPr="002178D3" w:rsidTr="003707DE">
        <w:tc>
          <w:tcPr>
            <w:tcW w:w="3190" w:type="dxa"/>
          </w:tcPr>
          <w:p w:rsidR="00272D76" w:rsidRPr="002178D3" w:rsidRDefault="00272D76" w:rsidP="003707DE">
            <w:pPr>
              <w:rPr>
                <w:rFonts w:ascii="Times New Roman" w:hAnsi="Times New Roman"/>
                <w:sz w:val="28"/>
                <w:szCs w:val="28"/>
              </w:rPr>
            </w:pPr>
            <w:r w:rsidRPr="002178D3">
              <w:rPr>
                <w:rFonts w:ascii="Times New Roman" w:hAnsi="Times New Roman"/>
                <w:sz w:val="28"/>
                <w:szCs w:val="28"/>
              </w:rPr>
              <w:t>Отдел экономики  1</w:t>
            </w:r>
          </w:p>
          <w:p w:rsidR="00272D76" w:rsidRPr="002178D3" w:rsidRDefault="00272D76" w:rsidP="003707DE">
            <w:pPr>
              <w:rPr>
                <w:rFonts w:ascii="Times New Roman" w:hAnsi="Times New Roman"/>
                <w:sz w:val="28"/>
                <w:szCs w:val="28"/>
              </w:rPr>
            </w:pPr>
            <w:r w:rsidRPr="002178D3">
              <w:rPr>
                <w:rFonts w:ascii="Times New Roman" w:hAnsi="Times New Roman"/>
                <w:sz w:val="28"/>
                <w:szCs w:val="28"/>
              </w:rPr>
              <w:t>Отдел ЖКХ 1</w:t>
            </w:r>
          </w:p>
          <w:p w:rsidR="00272D76" w:rsidRPr="002178D3" w:rsidRDefault="00272D76" w:rsidP="003707DE">
            <w:pPr>
              <w:rPr>
                <w:rFonts w:ascii="Times New Roman" w:hAnsi="Times New Roman"/>
                <w:sz w:val="28"/>
                <w:szCs w:val="28"/>
              </w:rPr>
            </w:pPr>
            <w:r w:rsidRPr="002178D3">
              <w:rPr>
                <w:rFonts w:ascii="Times New Roman" w:hAnsi="Times New Roman"/>
                <w:sz w:val="28"/>
                <w:szCs w:val="28"/>
              </w:rPr>
              <w:t>Прокуратура 1</w:t>
            </w:r>
          </w:p>
        </w:tc>
      </w:tr>
    </w:tbl>
    <w:p w:rsidR="00272D76" w:rsidRPr="002178D3" w:rsidRDefault="00272D76" w:rsidP="00272D76">
      <w:pPr>
        <w:rPr>
          <w:rFonts w:ascii="Times New Roman" w:hAnsi="Times New Roman"/>
          <w:sz w:val="28"/>
          <w:szCs w:val="28"/>
        </w:rPr>
      </w:pPr>
      <w:r w:rsidRPr="002178D3">
        <w:rPr>
          <w:rFonts w:ascii="Times New Roman" w:hAnsi="Times New Roman"/>
          <w:sz w:val="28"/>
          <w:szCs w:val="28"/>
        </w:rPr>
        <w:t xml:space="preserve"> В сети интернет, регистр 1</w:t>
      </w:r>
    </w:p>
    <w:p w:rsidR="00272D76" w:rsidRDefault="00272D76" w:rsidP="00272D76">
      <w:pPr>
        <w:rPr>
          <w:rFonts w:ascii="Times New Roman" w:hAnsi="Times New Roman"/>
          <w:sz w:val="28"/>
          <w:szCs w:val="28"/>
        </w:rPr>
      </w:pPr>
    </w:p>
    <w:p w:rsidR="00272D76" w:rsidRDefault="00272D76" w:rsidP="00272D76">
      <w:pPr>
        <w:rPr>
          <w:rFonts w:ascii="Times New Roman" w:hAnsi="Times New Roman"/>
          <w:sz w:val="28"/>
          <w:szCs w:val="28"/>
        </w:rPr>
      </w:pPr>
    </w:p>
    <w:p w:rsidR="00272D76" w:rsidRDefault="00272D76" w:rsidP="00272D76">
      <w:pPr>
        <w:rPr>
          <w:rFonts w:ascii="Times New Roman" w:hAnsi="Times New Roman"/>
          <w:sz w:val="28"/>
          <w:szCs w:val="28"/>
        </w:rPr>
      </w:pPr>
      <w:r w:rsidRPr="002178D3">
        <w:rPr>
          <w:rFonts w:ascii="Times New Roman" w:hAnsi="Times New Roman"/>
          <w:sz w:val="28"/>
          <w:szCs w:val="28"/>
        </w:rPr>
        <w:t>Согласовано:</w:t>
      </w:r>
    </w:p>
    <w:p w:rsidR="00272D76" w:rsidRDefault="00272D76" w:rsidP="00272D76">
      <w:pPr>
        <w:rPr>
          <w:rFonts w:ascii="Times New Roman" w:hAnsi="Times New Roman"/>
          <w:sz w:val="28"/>
          <w:szCs w:val="28"/>
        </w:rPr>
      </w:pPr>
    </w:p>
    <w:p w:rsidR="00272D76" w:rsidRDefault="00272D76" w:rsidP="00272D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Зам.главы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А.Н. Шишмарев</w:t>
      </w:r>
    </w:p>
    <w:p w:rsidR="00272D76" w:rsidRPr="002178D3" w:rsidRDefault="00272D76" w:rsidP="00272D76">
      <w:pPr>
        <w:rPr>
          <w:rFonts w:ascii="Times New Roman" w:hAnsi="Times New Roman"/>
          <w:sz w:val="28"/>
          <w:szCs w:val="28"/>
        </w:rPr>
      </w:pPr>
    </w:p>
    <w:p w:rsidR="00272D76" w:rsidRPr="002178D3" w:rsidRDefault="00272D76" w:rsidP="00272D76">
      <w:pPr>
        <w:rPr>
          <w:rFonts w:ascii="Times New Roman" w:hAnsi="Times New Roman"/>
          <w:sz w:val="28"/>
          <w:szCs w:val="28"/>
        </w:rPr>
      </w:pPr>
      <w:r w:rsidRPr="002178D3">
        <w:rPr>
          <w:rFonts w:ascii="Times New Roman" w:hAnsi="Times New Roman"/>
          <w:sz w:val="28"/>
          <w:szCs w:val="28"/>
        </w:rPr>
        <w:t>Начальник  правового отдела                                                            О.В. Лескова</w:t>
      </w:r>
    </w:p>
    <w:p w:rsidR="00272D76" w:rsidRPr="002178D3" w:rsidRDefault="00272D76" w:rsidP="00272D76">
      <w:pPr>
        <w:rPr>
          <w:rFonts w:ascii="Times New Roman" w:hAnsi="Times New Roman"/>
          <w:sz w:val="28"/>
          <w:szCs w:val="28"/>
        </w:rPr>
      </w:pPr>
    </w:p>
    <w:p w:rsidR="00272D76" w:rsidRDefault="00272D76" w:rsidP="00272D76">
      <w:pPr>
        <w:rPr>
          <w:szCs w:val="20"/>
        </w:rPr>
      </w:pPr>
    </w:p>
    <w:p w:rsidR="00272D76" w:rsidRDefault="00272D76" w:rsidP="00272D76">
      <w:pPr>
        <w:rPr>
          <w:szCs w:val="20"/>
        </w:rPr>
      </w:pPr>
    </w:p>
    <w:p w:rsidR="00272D76" w:rsidRDefault="00272D76" w:rsidP="00272D76">
      <w:pPr>
        <w:jc w:val="both"/>
        <w:rPr>
          <w:rFonts w:ascii="Times New Roman" w:hAnsi="Times New Roman"/>
          <w:b/>
          <w:sz w:val="26"/>
          <w:szCs w:val="26"/>
        </w:rPr>
      </w:pPr>
    </w:p>
    <w:p w:rsidR="00272D76" w:rsidRDefault="00272D76" w:rsidP="00272D76">
      <w:pPr>
        <w:jc w:val="both"/>
        <w:rPr>
          <w:rFonts w:ascii="Times New Roman" w:hAnsi="Times New Roman"/>
          <w:b/>
          <w:sz w:val="26"/>
          <w:szCs w:val="26"/>
        </w:rPr>
      </w:pPr>
    </w:p>
    <w:p w:rsidR="00272D76" w:rsidRDefault="00272D76" w:rsidP="00272D76"/>
    <w:p w:rsidR="00272D76" w:rsidRDefault="00272D76"/>
    <w:sectPr w:rsidR="00272D76" w:rsidSect="00954432">
      <w:pgSz w:w="11906" w:h="16838"/>
      <w:pgMar w:top="1134" w:right="849" w:bottom="426" w:left="1701" w:header="567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B1B5BB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55B"/>
    <w:rsid w:val="000E19A2"/>
    <w:rsid w:val="001A2911"/>
    <w:rsid w:val="00272D76"/>
    <w:rsid w:val="0074636F"/>
    <w:rsid w:val="008149B6"/>
    <w:rsid w:val="00954432"/>
    <w:rsid w:val="00A8255B"/>
    <w:rsid w:val="00C24150"/>
    <w:rsid w:val="00FB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55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A8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efault">
    <w:name w:val="Default"/>
    <w:rsid w:val="00A82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8255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both">
    <w:name w:val="pboth"/>
    <w:basedOn w:val="a"/>
    <w:rsid w:val="00A8255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3">
    <w:name w:val="List Paragraph"/>
    <w:basedOn w:val="a"/>
    <w:uiPriority w:val="34"/>
    <w:qFormat/>
    <w:rsid w:val="009544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7</Pages>
  <Words>2150</Words>
  <Characters>12260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OhremchukMV</dc:creator>
  <cp:keywords/>
  <dc:description/>
  <cp:lastModifiedBy>Filatova</cp:lastModifiedBy>
  <cp:revision>5</cp:revision>
  <cp:lastPrinted>2023-11-09T07:39:00Z</cp:lastPrinted>
  <dcterms:created xsi:type="dcterms:W3CDTF">2022-10-19T06:52:00Z</dcterms:created>
  <dcterms:modified xsi:type="dcterms:W3CDTF">2023-11-09T07:39:00Z</dcterms:modified>
</cp:coreProperties>
</file>