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0B" w:rsidRPr="00C16DB9" w:rsidRDefault="00293D0B" w:rsidP="00293D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16DB9">
        <w:rPr>
          <w:rFonts w:ascii="Times New Roman" w:hAnsi="Times New Roman" w:cs="Times New Roman"/>
          <w:sz w:val="28"/>
          <w:szCs w:val="28"/>
        </w:rPr>
        <w:t xml:space="preserve">СОВЕТ ТУНГОКОЧЕНСКОГО МУНИЦИПАЛЬНОГО ОКРУГА </w:t>
      </w:r>
    </w:p>
    <w:p w:rsidR="00293D0B" w:rsidRDefault="00293D0B" w:rsidP="00293D0B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</w:p>
    <w:p w:rsidR="00293D0B" w:rsidRDefault="00293D0B" w:rsidP="00293D0B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</w:p>
    <w:p w:rsidR="00293D0B" w:rsidRDefault="00293D0B" w:rsidP="00293D0B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</w:rPr>
      </w:pPr>
      <w:r w:rsidRPr="00BB1106">
        <w:rPr>
          <w:rFonts w:ascii="Times New Roman" w:hAnsi="Times New Roman" w:cs="Times New Roman"/>
        </w:rPr>
        <w:t>РЕШЕНИЕ</w:t>
      </w:r>
    </w:p>
    <w:p w:rsidR="00293D0B" w:rsidRPr="00BB1106" w:rsidRDefault="00293D0B" w:rsidP="00293D0B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</w:rPr>
      </w:pPr>
    </w:p>
    <w:p w:rsidR="00293D0B" w:rsidRPr="00BB1106" w:rsidRDefault="00293D0B" w:rsidP="00293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D0B" w:rsidRPr="00BB1106" w:rsidRDefault="00293D0B" w:rsidP="0029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1C4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B1106">
        <w:rPr>
          <w:rFonts w:ascii="Times New Roman" w:hAnsi="Times New Roman" w:cs="Times New Roman"/>
          <w:sz w:val="28"/>
          <w:szCs w:val="28"/>
        </w:rPr>
        <w:t>года</w:t>
      </w:r>
      <w:r w:rsidRPr="00BB1106">
        <w:rPr>
          <w:rFonts w:ascii="Times New Roman" w:hAnsi="Times New Roman" w:cs="Times New Roman"/>
          <w:sz w:val="28"/>
          <w:szCs w:val="28"/>
        </w:rPr>
        <w:tab/>
      </w:r>
      <w:r w:rsidRPr="00BB1106">
        <w:rPr>
          <w:rFonts w:ascii="Times New Roman" w:hAnsi="Times New Roman" w:cs="Times New Roman"/>
          <w:sz w:val="28"/>
          <w:szCs w:val="28"/>
        </w:rPr>
        <w:tab/>
      </w:r>
      <w:r w:rsidRPr="00BB1106">
        <w:rPr>
          <w:rFonts w:ascii="Times New Roman" w:hAnsi="Times New Roman" w:cs="Times New Roman"/>
          <w:sz w:val="28"/>
          <w:szCs w:val="28"/>
        </w:rPr>
        <w:tab/>
      </w:r>
      <w:r w:rsidRPr="00BB1106">
        <w:rPr>
          <w:rFonts w:ascii="Times New Roman" w:hAnsi="Times New Roman" w:cs="Times New Roman"/>
          <w:sz w:val="28"/>
          <w:szCs w:val="28"/>
        </w:rPr>
        <w:tab/>
      </w:r>
      <w:r w:rsidRPr="00BB1106">
        <w:rPr>
          <w:rFonts w:ascii="Times New Roman" w:hAnsi="Times New Roman" w:cs="Times New Roman"/>
          <w:sz w:val="28"/>
          <w:szCs w:val="28"/>
        </w:rPr>
        <w:tab/>
      </w:r>
      <w:r w:rsidR="00C16D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B11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1C4">
        <w:rPr>
          <w:rFonts w:ascii="Times New Roman" w:hAnsi="Times New Roman" w:cs="Times New Roman"/>
          <w:sz w:val="28"/>
          <w:szCs w:val="28"/>
        </w:rPr>
        <w:t>87</w:t>
      </w:r>
    </w:p>
    <w:p w:rsidR="00293D0B" w:rsidRPr="00BB1106" w:rsidRDefault="00293D0B" w:rsidP="0029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0B" w:rsidRPr="00BB1106" w:rsidRDefault="00293D0B" w:rsidP="0029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Верх-Усугли</w:t>
      </w:r>
    </w:p>
    <w:p w:rsidR="00293D0B" w:rsidRDefault="00293D0B" w:rsidP="00293D0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93D0B" w:rsidRDefault="00293D0B" w:rsidP="00293D0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93D0B" w:rsidRPr="00293D0B" w:rsidRDefault="00293D0B" w:rsidP="00293D0B">
      <w:pPr>
        <w:jc w:val="center"/>
        <w:rPr>
          <w:rFonts w:ascii="Times New Roman" w:hAnsi="Times New Roman"/>
          <w:b/>
          <w:sz w:val="28"/>
          <w:szCs w:val="28"/>
        </w:rPr>
      </w:pPr>
      <w:r w:rsidRPr="00293D0B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5610EF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293D0B">
        <w:rPr>
          <w:rFonts w:ascii="Times New Roman" w:hAnsi="Times New Roman"/>
          <w:b/>
          <w:sz w:val="28"/>
          <w:szCs w:val="28"/>
        </w:rPr>
        <w:t>старост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93D0B" w:rsidRPr="001E4873" w:rsidRDefault="00293D0B" w:rsidP="00293D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D0B" w:rsidRPr="005824FC" w:rsidRDefault="00435ACA" w:rsidP="00435ACA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435ACA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</w:rPr>
        <w:t xml:space="preserve"> 16 </w:t>
      </w:r>
      <w:r w:rsidR="00293D0B" w:rsidRPr="00B73C9A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</w:t>
      </w:r>
      <w:r w:rsidR="00293D0B" w:rsidRPr="00B73C9A">
        <w:rPr>
          <w:rFonts w:ascii="Times New Roman" w:hAnsi="Times New Roman" w:cs="Times New Roman"/>
          <w:sz w:val="28"/>
        </w:rPr>
        <w:t xml:space="preserve"> Забайкальского края от 10.06.2020 № 1826-ЗЗК </w:t>
      </w:r>
      <w:r w:rsidR="005824FC">
        <w:rPr>
          <w:rFonts w:ascii="Times New Roman" w:hAnsi="Times New Roman" w:cs="Times New Roman"/>
          <w:sz w:val="28"/>
        </w:rPr>
        <w:t>«</w:t>
      </w:r>
      <w:r w:rsidR="00293D0B" w:rsidRPr="00B73C9A">
        <w:rPr>
          <w:rFonts w:ascii="Times New Roman" w:hAnsi="Times New Roman" w:cs="Times New Roman"/>
          <w:sz w:val="28"/>
        </w:rPr>
        <w:t>Об отдельных вопросах организации местного самоуправления в Забайкальском крае</w:t>
      </w:r>
      <w:r w:rsidR="005824FC">
        <w:rPr>
          <w:rFonts w:ascii="Times New Roman" w:hAnsi="Times New Roman" w:cs="Times New Roman"/>
          <w:sz w:val="28"/>
        </w:rPr>
        <w:t>»</w:t>
      </w:r>
      <w:r w:rsidR="00293D0B" w:rsidRPr="00B73C9A">
        <w:rPr>
          <w:rFonts w:ascii="Times New Roman" w:hAnsi="Times New Roman" w:cs="Times New Roman"/>
          <w:sz w:val="28"/>
        </w:rPr>
        <w:t>,</w:t>
      </w:r>
      <w:r w:rsidR="005824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руководствуясь </w:t>
      </w:r>
      <w:r w:rsidR="00B77C40" w:rsidRPr="00B73C9A">
        <w:rPr>
          <w:rFonts w:ascii="Times New Roman" w:hAnsi="Times New Roman" w:cs="Times New Roman"/>
          <w:sz w:val="28"/>
        </w:rPr>
        <w:t xml:space="preserve">Положением об организации деятельности сельского старосты на территории городского поселения «Вершино-Дарасунское», утвержденным решением Совета городского поселения «Вершино-Дарасунское» от 25 декабря 2019 года № 39, </w:t>
      </w:r>
      <w:r w:rsidR="006D30CF" w:rsidRPr="00B73C9A">
        <w:rPr>
          <w:rFonts w:ascii="Times New Roman" w:hAnsi="Times New Roman" w:cs="Times New Roman"/>
          <w:sz w:val="28"/>
        </w:rPr>
        <w:t>на основании протокола собрания граждан</w:t>
      </w:r>
      <w:r w:rsidR="00BE7B64" w:rsidRPr="00B73C9A">
        <w:rPr>
          <w:rFonts w:ascii="Times New Roman" w:hAnsi="Times New Roman" w:cs="Times New Roman"/>
          <w:sz w:val="28"/>
        </w:rPr>
        <w:t xml:space="preserve"> поселка </w:t>
      </w:r>
      <w:r w:rsidR="00B77C40" w:rsidRPr="00B73C9A">
        <w:rPr>
          <w:rFonts w:ascii="Times New Roman" w:hAnsi="Times New Roman" w:cs="Times New Roman"/>
          <w:sz w:val="28"/>
        </w:rPr>
        <w:t xml:space="preserve">сельского типа </w:t>
      </w:r>
      <w:r w:rsidR="00BE7B64" w:rsidRPr="00B73C9A">
        <w:rPr>
          <w:rFonts w:ascii="Times New Roman" w:hAnsi="Times New Roman" w:cs="Times New Roman"/>
          <w:sz w:val="28"/>
        </w:rPr>
        <w:t>Светлый</w:t>
      </w:r>
      <w:r w:rsidR="006D30CF" w:rsidRPr="00B73C9A">
        <w:rPr>
          <w:rFonts w:ascii="Times New Roman" w:hAnsi="Times New Roman" w:cs="Times New Roman"/>
          <w:sz w:val="28"/>
        </w:rPr>
        <w:t xml:space="preserve"> от </w:t>
      </w:r>
      <w:r w:rsidR="00BE7B64" w:rsidRPr="00B73C9A">
        <w:rPr>
          <w:rFonts w:ascii="Times New Roman" w:hAnsi="Times New Roman" w:cs="Times New Roman"/>
          <w:sz w:val="28"/>
        </w:rPr>
        <w:t>01.12.2023</w:t>
      </w:r>
      <w:r w:rsidR="004335B6">
        <w:rPr>
          <w:rFonts w:ascii="Times New Roman" w:hAnsi="Times New Roman" w:cs="Times New Roman"/>
          <w:sz w:val="28"/>
        </w:rPr>
        <w:t xml:space="preserve"> </w:t>
      </w:r>
      <w:r w:rsidR="00BE7B64" w:rsidRPr="00B73C9A">
        <w:rPr>
          <w:rFonts w:ascii="Times New Roman" w:hAnsi="Times New Roman" w:cs="Times New Roman"/>
          <w:sz w:val="28"/>
        </w:rPr>
        <w:t>г</w:t>
      </w:r>
      <w:r w:rsidR="004335B6">
        <w:rPr>
          <w:rFonts w:ascii="Times New Roman" w:hAnsi="Times New Roman" w:cs="Times New Roman"/>
          <w:sz w:val="28"/>
        </w:rPr>
        <w:t>ода</w:t>
      </w:r>
      <w:r w:rsidR="00BE7B64" w:rsidRPr="00B73C9A">
        <w:rPr>
          <w:rFonts w:ascii="Times New Roman" w:hAnsi="Times New Roman" w:cs="Times New Roman"/>
          <w:sz w:val="28"/>
        </w:rPr>
        <w:t>, Совет</w:t>
      </w:r>
      <w:r w:rsidR="00293D0B" w:rsidRPr="00B73C9A">
        <w:rPr>
          <w:rFonts w:ascii="Times New Roman" w:hAnsi="Times New Roman" w:cs="Times New Roman"/>
          <w:sz w:val="28"/>
        </w:rPr>
        <w:t xml:space="preserve"> Тунгокоченского муниципального округа</w:t>
      </w:r>
      <w:proofErr w:type="gramEnd"/>
      <w:r w:rsidR="00293D0B" w:rsidRPr="00B73C9A">
        <w:rPr>
          <w:rFonts w:ascii="Times New Roman" w:hAnsi="Times New Roman" w:cs="Times New Roman"/>
          <w:sz w:val="28"/>
        </w:rPr>
        <w:t xml:space="preserve"> Забайкальского края </w:t>
      </w:r>
      <w:r w:rsidR="005824FC" w:rsidRPr="005824FC">
        <w:rPr>
          <w:rFonts w:ascii="Times New Roman" w:hAnsi="Times New Roman" w:cs="Times New Roman"/>
          <w:b/>
          <w:i/>
          <w:sz w:val="28"/>
        </w:rPr>
        <w:t>РЕШИЛ</w:t>
      </w:r>
      <w:r w:rsidR="00293D0B" w:rsidRPr="005824FC">
        <w:rPr>
          <w:rFonts w:ascii="Times New Roman" w:hAnsi="Times New Roman" w:cs="Times New Roman"/>
          <w:b/>
          <w:i/>
          <w:sz w:val="28"/>
        </w:rPr>
        <w:t>:</w:t>
      </w:r>
    </w:p>
    <w:p w:rsidR="00293D0B" w:rsidRPr="00B73C9A" w:rsidRDefault="00293D0B" w:rsidP="00B73C9A">
      <w:pPr>
        <w:pStyle w:val="a4"/>
        <w:jc w:val="both"/>
        <w:rPr>
          <w:rFonts w:ascii="Times New Roman" w:hAnsi="Times New Roman" w:cs="Times New Roman"/>
          <w:b/>
          <w:sz w:val="40"/>
          <w:szCs w:val="32"/>
        </w:rPr>
      </w:pPr>
      <w:r w:rsidRPr="00B73C9A">
        <w:rPr>
          <w:rFonts w:ascii="Times New Roman" w:hAnsi="Times New Roman" w:cs="Times New Roman"/>
          <w:sz w:val="28"/>
        </w:rPr>
        <w:t xml:space="preserve">     1. </w:t>
      </w:r>
      <w:r w:rsidR="00BE7B64" w:rsidRPr="00B73C9A">
        <w:rPr>
          <w:rFonts w:ascii="Times New Roman" w:hAnsi="Times New Roman" w:cs="Times New Roman"/>
          <w:sz w:val="28"/>
        </w:rPr>
        <w:t xml:space="preserve">Назначить Макушева Александра Юрьевича </w:t>
      </w:r>
      <w:r w:rsidR="00435ACA">
        <w:rPr>
          <w:rFonts w:ascii="Times New Roman" w:hAnsi="Times New Roman" w:cs="Times New Roman"/>
          <w:sz w:val="28"/>
        </w:rPr>
        <w:t xml:space="preserve">сельским </w:t>
      </w:r>
      <w:bookmarkStart w:id="0" w:name="_GoBack"/>
      <w:bookmarkEnd w:id="0"/>
      <w:r w:rsidR="00BE7B64" w:rsidRPr="00B73C9A">
        <w:rPr>
          <w:rFonts w:ascii="Times New Roman" w:hAnsi="Times New Roman" w:cs="Times New Roman"/>
          <w:sz w:val="28"/>
        </w:rPr>
        <w:t xml:space="preserve">старостой поселка </w:t>
      </w:r>
      <w:r w:rsidR="00B77C40" w:rsidRPr="00B73C9A">
        <w:rPr>
          <w:rFonts w:ascii="Times New Roman" w:hAnsi="Times New Roman" w:cs="Times New Roman"/>
          <w:sz w:val="28"/>
        </w:rPr>
        <w:t xml:space="preserve">сельского типа </w:t>
      </w:r>
      <w:r w:rsidR="00BE7B64" w:rsidRPr="00B73C9A">
        <w:rPr>
          <w:rFonts w:ascii="Times New Roman" w:hAnsi="Times New Roman" w:cs="Times New Roman"/>
          <w:sz w:val="28"/>
        </w:rPr>
        <w:t>Светлый</w:t>
      </w:r>
      <w:r w:rsidR="00B77C40" w:rsidRPr="00B73C9A">
        <w:rPr>
          <w:rFonts w:ascii="Times New Roman" w:hAnsi="Times New Roman" w:cs="Times New Roman"/>
          <w:sz w:val="28"/>
        </w:rPr>
        <w:t xml:space="preserve"> Тунгокоченского муниципального округа Забайкальского края сроком</w:t>
      </w:r>
      <w:r w:rsidR="00BE7B64" w:rsidRPr="00B73C9A">
        <w:rPr>
          <w:rFonts w:ascii="Times New Roman" w:hAnsi="Times New Roman" w:cs="Times New Roman"/>
          <w:sz w:val="28"/>
        </w:rPr>
        <w:t xml:space="preserve"> на 5 лет.</w:t>
      </w:r>
    </w:p>
    <w:p w:rsidR="00293D0B" w:rsidRPr="00B73C9A" w:rsidRDefault="00293D0B" w:rsidP="00B73C9A">
      <w:pPr>
        <w:pStyle w:val="a4"/>
        <w:jc w:val="both"/>
        <w:rPr>
          <w:rFonts w:ascii="Times New Roman" w:hAnsi="Times New Roman" w:cs="Times New Roman"/>
          <w:bCs/>
          <w:sz w:val="28"/>
        </w:rPr>
      </w:pPr>
      <w:r w:rsidRPr="00B73C9A">
        <w:rPr>
          <w:rFonts w:ascii="Times New Roman" w:hAnsi="Times New Roman" w:cs="Times New Roman"/>
          <w:bCs/>
          <w:sz w:val="28"/>
        </w:rPr>
        <w:t xml:space="preserve">     2. Опубликовать настоящее решение в газете «Вести Севера» </w:t>
      </w:r>
      <w:r w:rsidRPr="00B73C9A">
        <w:rPr>
          <w:rFonts w:ascii="Times New Roman" w:hAnsi="Times New Roman" w:cs="Times New Roman"/>
          <w:sz w:val="28"/>
        </w:rPr>
        <w:t xml:space="preserve">и разместить на официальном сайте </w:t>
      </w:r>
      <w:r w:rsidR="005824FC">
        <w:rPr>
          <w:rFonts w:ascii="Times New Roman" w:hAnsi="Times New Roman" w:cs="Times New Roman"/>
          <w:sz w:val="28"/>
        </w:rPr>
        <w:t xml:space="preserve">администрации Тунгокоченского </w:t>
      </w:r>
      <w:r w:rsidRPr="00B73C9A">
        <w:rPr>
          <w:rFonts w:ascii="Times New Roman" w:hAnsi="Times New Roman" w:cs="Times New Roman"/>
          <w:sz w:val="28"/>
        </w:rPr>
        <w:t>муниципального о</w:t>
      </w:r>
      <w:r w:rsidR="005824FC">
        <w:rPr>
          <w:rFonts w:ascii="Times New Roman" w:hAnsi="Times New Roman" w:cs="Times New Roman"/>
          <w:sz w:val="28"/>
        </w:rPr>
        <w:t>круга</w:t>
      </w:r>
      <w:r w:rsidRPr="00B73C9A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</w:t>
      </w:r>
      <w:r w:rsidRPr="00B73C9A">
        <w:rPr>
          <w:rFonts w:ascii="Times New Roman" w:hAnsi="Times New Roman" w:cs="Times New Roman"/>
          <w:bCs/>
          <w:sz w:val="28"/>
        </w:rPr>
        <w:t>.</w:t>
      </w:r>
    </w:p>
    <w:p w:rsidR="00293D0B" w:rsidRDefault="00293D0B" w:rsidP="00293D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35B6" w:rsidRDefault="004335B6" w:rsidP="0029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0B" w:rsidRPr="002362D0" w:rsidRDefault="00293D0B" w:rsidP="0029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D0">
        <w:rPr>
          <w:rFonts w:ascii="Times New Roman" w:hAnsi="Times New Roman" w:cs="Times New Roman"/>
          <w:sz w:val="28"/>
          <w:szCs w:val="28"/>
        </w:rPr>
        <w:t xml:space="preserve">Глава Тунгокоченского </w:t>
      </w:r>
    </w:p>
    <w:p w:rsidR="00DB0797" w:rsidRDefault="00293D0B" w:rsidP="00293D0B">
      <w:r w:rsidRPr="002362D0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24F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77C40" w:rsidRPr="00B77C40">
        <w:rPr>
          <w:rFonts w:ascii="Times New Roman" w:hAnsi="Times New Roman" w:cs="Times New Roman"/>
          <w:sz w:val="28"/>
          <w:szCs w:val="28"/>
        </w:rPr>
        <w:t>Н.</w:t>
      </w:r>
      <w:r w:rsidR="005824FC">
        <w:rPr>
          <w:rFonts w:ascii="Times New Roman" w:hAnsi="Times New Roman" w:cs="Times New Roman"/>
          <w:sz w:val="28"/>
          <w:szCs w:val="28"/>
        </w:rPr>
        <w:t xml:space="preserve"> </w:t>
      </w:r>
      <w:r w:rsidR="00B77C40" w:rsidRPr="00B77C40">
        <w:rPr>
          <w:rFonts w:ascii="Times New Roman" w:hAnsi="Times New Roman" w:cs="Times New Roman"/>
          <w:sz w:val="28"/>
          <w:szCs w:val="28"/>
        </w:rPr>
        <w:t>С. Ананенко</w:t>
      </w:r>
      <w:r w:rsidRPr="00B77C40">
        <w:rPr>
          <w:rFonts w:ascii="Times New Roman" w:hAnsi="Times New Roman" w:cs="Times New Roman"/>
          <w:sz w:val="28"/>
          <w:szCs w:val="28"/>
        </w:rPr>
        <w:tab/>
      </w:r>
    </w:p>
    <w:sectPr w:rsidR="00DB0797" w:rsidSect="00CA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340"/>
    <w:rsid w:val="00293D0B"/>
    <w:rsid w:val="003C51C4"/>
    <w:rsid w:val="004335B6"/>
    <w:rsid w:val="00435ACA"/>
    <w:rsid w:val="004451C2"/>
    <w:rsid w:val="005610EF"/>
    <w:rsid w:val="005824FC"/>
    <w:rsid w:val="005F5518"/>
    <w:rsid w:val="006862B0"/>
    <w:rsid w:val="006D30CF"/>
    <w:rsid w:val="009F4CC5"/>
    <w:rsid w:val="00B73C9A"/>
    <w:rsid w:val="00B77C40"/>
    <w:rsid w:val="00BE7B64"/>
    <w:rsid w:val="00C16DB9"/>
    <w:rsid w:val="00CA5453"/>
    <w:rsid w:val="00DC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93D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93D0B"/>
    <w:pPr>
      <w:ind w:left="720"/>
      <w:contextualSpacing/>
    </w:pPr>
  </w:style>
  <w:style w:type="paragraph" w:customStyle="1" w:styleId="ConsTitle">
    <w:name w:val="ConsTitle"/>
    <w:rsid w:val="00293D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B73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PogorelyuBA</cp:lastModifiedBy>
  <cp:revision>9</cp:revision>
  <dcterms:created xsi:type="dcterms:W3CDTF">2023-12-19T23:47:00Z</dcterms:created>
  <dcterms:modified xsi:type="dcterms:W3CDTF">2023-12-25T08:26:00Z</dcterms:modified>
</cp:coreProperties>
</file>