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FF" w:rsidRPr="00092755" w:rsidRDefault="004516FF" w:rsidP="000D3AC7">
      <w:pPr>
        <w:pStyle w:val="ConsTitle"/>
        <w:widowControl/>
        <w:tabs>
          <w:tab w:val="left" w:pos="0"/>
        </w:tabs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495687" w:rsidRPr="00092755" w:rsidRDefault="00495687" w:rsidP="0090343F">
      <w:pPr>
        <w:pStyle w:val="ConsTitle"/>
        <w:widowControl/>
        <w:ind w:right="-2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СОВЕТ ТУНГОКОЧЕНСКОГО МУНИЦИПАЛЬНОГО ОКРУГА</w:t>
      </w:r>
    </w:p>
    <w:p w:rsidR="00495687" w:rsidRPr="00092755" w:rsidRDefault="00495687" w:rsidP="00495687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495687" w:rsidRPr="00092755" w:rsidRDefault="00495687" w:rsidP="00495687">
      <w:pPr>
        <w:ind w:right="-2"/>
        <w:jc w:val="center"/>
        <w:rPr>
          <w:b/>
          <w:sz w:val="28"/>
          <w:szCs w:val="28"/>
        </w:rPr>
      </w:pPr>
    </w:p>
    <w:p w:rsidR="00495687" w:rsidRPr="00180E33" w:rsidRDefault="00495687" w:rsidP="004516FF">
      <w:pPr>
        <w:ind w:right="-2"/>
        <w:jc w:val="center"/>
        <w:rPr>
          <w:b/>
          <w:sz w:val="32"/>
          <w:szCs w:val="32"/>
        </w:rPr>
      </w:pPr>
      <w:r w:rsidRPr="00180E33">
        <w:rPr>
          <w:b/>
          <w:sz w:val="32"/>
          <w:szCs w:val="32"/>
        </w:rPr>
        <w:t>РЕШЕНИЕ</w:t>
      </w:r>
    </w:p>
    <w:p w:rsidR="00495687" w:rsidRPr="00092755" w:rsidRDefault="00495687" w:rsidP="00495687">
      <w:pPr>
        <w:ind w:right="-2"/>
        <w:jc w:val="center"/>
        <w:rPr>
          <w:b/>
          <w:sz w:val="28"/>
          <w:szCs w:val="28"/>
        </w:rPr>
      </w:pPr>
    </w:p>
    <w:p w:rsidR="00495687" w:rsidRPr="00092755" w:rsidRDefault="00495687" w:rsidP="00495687">
      <w:pPr>
        <w:ind w:right="-2"/>
        <w:jc w:val="center"/>
        <w:rPr>
          <w:b/>
          <w:sz w:val="28"/>
          <w:szCs w:val="28"/>
        </w:rPr>
      </w:pPr>
    </w:p>
    <w:p w:rsidR="009E63CA" w:rsidRDefault="009E63CA" w:rsidP="009E63CA">
      <w:pPr>
        <w:pStyle w:val="ConsPlusTitle"/>
        <w:ind w:hanging="1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15 февраля </w:t>
      </w:r>
      <w:r w:rsidRPr="003403AD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Pr="003403AD">
        <w:rPr>
          <w:rFonts w:ascii="Times New Roman" w:hAnsi="Times New Roman" w:cs="Times New Roman"/>
          <w:b w:val="0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3403A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№ 3</w:t>
      </w:r>
    </w:p>
    <w:p w:rsidR="00495687" w:rsidRPr="00092755" w:rsidRDefault="00495687" w:rsidP="00495687">
      <w:pPr>
        <w:ind w:right="-2"/>
        <w:jc w:val="center"/>
        <w:rPr>
          <w:sz w:val="28"/>
          <w:szCs w:val="28"/>
        </w:rPr>
      </w:pPr>
    </w:p>
    <w:p w:rsidR="00495687" w:rsidRPr="00092755" w:rsidRDefault="00495687" w:rsidP="00495687">
      <w:pPr>
        <w:ind w:right="-2"/>
        <w:jc w:val="center"/>
        <w:rPr>
          <w:sz w:val="28"/>
          <w:szCs w:val="28"/>
        </w:rPr>
      </w:pPr>
    </w:p>
    <w:p w:rsidR="00495687" w:rsidRPr="00092755" w:rsidRDefault="00495687" w:rsidP="00495687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092755">
        <w:rPr>
          <w:sz w:val="28"/>
          <w:szCs w:val="28"/>
        </w:rPr>
        <w:t>село Верх-Усугли</w:t>
      </w:r>
    </w:p>
    <w:p w:rsidR="00547BEA" w:rsidRPr="00092755" w:rsidRDefault="00547BEA" w:rsidP="00343B48">
      <w:pPr>
        <w:tabs>
          <w:tab w:val="left" w:pos="2360"/>
        </w:tabs>
        <w:rPr>
          <w:b/>
          <w:bCs/>
          <w:sz w:val="28"/>
          <w:szCs w:val="28"/>
        </w:rPr>
      </w:pPr>
    </w:p>
    <w:p w:rsidR="00547BEA" w:rsidRPr="00092755" w:rsidRDefault="00547BEA" w:rsidP="00343B48">
      <w:pPr>
        <w:tabs>
          <w:tab w:val="left" w:pos="2360"/>
        </w:tabs>
        <w:rPr>
          <w:b/>
          <w:bCs/>
          <w:sz w:val="28"/>
          <w:szCs w:val="28"/>
        </w:rPr>
      </w:pPr>
    </w:p>
    <w:p w:rsidR="004516FF" w:rsidRDefault="004516FF" w:rsidP="007E3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5687" w:rsidRPr="00092755">
        <w:rPr>
          <w:rFonts w:ascii="Times New Roman" w:hAnsi="Times New Roman" w:cs="Times New Roman"/>
          <w:sz w:val="28"/>
          <w:szCs w:val="28"/>
        </w:rPr>
        <w:t xml:space="preserve"> </w:t>
      </w:r>
      <w:r w:rsidR="0050718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507180">
        <w:rPr>
          <w:rFonts w:ascii="Times New Roman" w:hAnsi="Times New Roman" w:cs="Times New Roman"/>
          <w:bCs/>
          <w:sz w:val="28"/>
          <w:szCs w:val="28"/>
        </w:rPr>
        <w:t>дорожном фонде</w:t>
      </w:r>
      <w:r w:rsidR="007E3028" w:rsidRPr="00092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28" w:rsidRPr="00092755" w:rsidRDefault="007E3028" w:rsidP="007E3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</w:p>
    <w:p w:rsidR="00C92C0F" w:rsidRPr="00092755" w:rsidRDefault="00547BEA" w:rsidP="007E30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2755">
        <w:rPr>
          <w:b/>
          <w:bCs/>
          <w:sz w:val="28"/>
          <w:szCs w:val="28"/>
        </w:rPr>
        <w:t xml:space="preserve"> </w:t>
      </w:r>
    </w:p>
    <w:p w:rsidR="00547BEA" w:rsidRPr="00092755" w:rsidRDefault="00547BEA" w:rsidP="00B248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75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927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tooltip="&quot;Бюджетный кодекс Российской Федерации&quot; от 31.07.1998 N 145-ФЗ (ред. от 26.12.2014) (с изм. и доп., вступ. в силу с 01.01.2015)------------ Недействующая редакция{КонсультантПлюс}" w:history="1">
        <w:r w:rsidRPr="00B24851">
          <w:rPr>
            <w:rFonts w:ascii="Times New Roman" w:hAnsi="Times New Roman" w:cs="Times New Roman"/>
            <w:sz w:val="28"/>
            <w:szCs w:val="28"/>
          </w:rPr>
          <w:t xml:space="preserve">пунктом 5 </w:t>
        </w:r>
        <w:r w:rsidRPr="00092755">
          <w:rPr>
            <w:rFonts w:ascii="Times New Roman" w:hAnsi="Times New Roman" w:cs="Times New Roman"/>
            <w:sz w:val="28"/>
            <w:szCs w:val="28"/>
          </w:rPr>
          <w:t>статьи 179.4</w:t>
        </w:r>
      </w:hyperlink>
      <w:r w:rsidRPr="0009275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tooltip="Федеральный закон от 06.10.2003 N 131-ФЗ (ред. от 29.12.2014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092755">
          <w:rPr>
            <w:rFonts w:ascii="Times New Roman" w:hAnsi="Times New Roman" w:cs="Times New Roman"/>
            <w:sz w:val="28"/>
            <w:szCs w:val="28"/>
          </w:rPr>
          <w:t>пунктом 5 части 1 статьи 1</w:t>
        </w:r>
      </w:hyperlink>
      <w:r w:rsidR="00507180">
        <w:rPr>
          <w:rFonts w:ascii="Times New Roman" w:hAnsi="Times New Roman" w:cs="Times New Roman"/>
          <w:sz w:val="28"/>
          <w:szCs w:val="28"/>
        </w:rPr>
        <w:t xml:space="preserve">6 </w:t>
      </w:r>
      <w:r w:rsidRPr="0009275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</w:t>
      </w:r>
      <w:r w:rsidR="00B24851">
        <w:rPr>
          <w:rFonts w:ascii="Times New Roman" w:hAnsi="Times New Roman" w:cs="Times New Roman"/>
          <w:sz w:val="28"/>
          <w:szCs w:val="28"/>
        </w:rPr>
        <w:t>вления</w:t>
      </w:r>
      <w:r w:rsidR="00507180">
        <w:rPr>
          <w:rFonts w:ascii="Times New Roman" w:hAnsi="Times New Roman" w:cs="Times New Roman"/>
          <w:sz w:val="28"/>
          <w:szCs w:val="28"/>
        </w:rPr>
        <w:t xml:space="preserve"> </w:t>
      </w:r>
      <w:r w:rsidR="004516FF">
        <w:rPr>
          <w:rFonts w:ascii="Times New Roman" w:hAnsi="Times New Roman" w:cs="Times New Roman"/>
          <w:sz w:val="28"/>
          <w:szCs w:val="28"/>
        </w:rPr>
        <w:t>в Российской Федерации», статьей</w:t>
      </w:r>
      <w:r w:rsidRPr="00B24851">
        <w:rPr>
          <w:rFonts w:ascii="Times New Roman" w:hAnsi="Times New Roman" w:cs="Times New Roman"/>
          <w:sz w:val="28"/>
          <w:szCs w:val="28"/>
        </w:rPr>
        <w:t xml:space="preserve"> </w:t>
      </w:r>
      <w:r w:rsidR="00B24851" w:rsidRPr="00B24851">
        <w:rPr>
          <w:rFonts w:ascii="Times New Roman" w:hAnsi="Times New Roman" w:cs="Times New Roman"/>
          <w:sz w:val="28"/>
          <w:szCs w:val="28"/>
        </w:rPr>
        <w:t>30</w:t>
      </w:r>
      <w:r w:rsidRPr="00B24851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6A7296" w:rsidRPr="00092755">
        <w:rPr>
          <w:rFonts w:ascii="Times New Roman" w:hAnsi="Times New Roman" w:cs="Times New Roman"/>
          <w:sz w:val="28"/>
          <w:szCs w:val="28"/>
        </w:rPr>
        <w:t xml:space="preserve"> Тунгокоченского муниципального округа</w:t>
      </w:r>
      <w:r w:rsidRPr="00092755">
        <w:rPr>
          <w:rFonts w:ascii="Times New Roman" w:hAnsi="Times New Roman" w:cs="Times New Roman"/>
          <w:sz w:val="28"/>
          <w:szCs w:val="28"/>
        </w:rPr>
        <w:t xml:space="preserve">, в целях финансового обеспечения дорожной деятельности в отношении автомобильных дорог общего пользования местного значения,  Совет </w:t>
      </w:r>
      <w:r w:rsidR="006A7296" w:rsidRPr="0009275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="006A7296" w:rsidRPr="00092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755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092755">
        <w:rPr>
          <w:rFonts w:ascii="Times New Roman" w:hAnsi="Times New Roman" w:cs="Times New Roman"/>
          <w:sz w:val="28"/>
          <w:szCs w:val="28"/>
        </w:rPr>
        <w:t>:</w:t>
      </w:r>
    </w:p>
    <w:p w:rsidR="00547BEA" w:rsidRPr="00092755" w:rsidRDefault="00547BEA" w:rsidP="00AC7387">
      <w:pPr>
        <w:jc w:val="both"/>
        <w:rPr>
          <w:sz w:val="28"/>
          <w:szCs w:val="28"/>
        </w:rPr>
      </w:pPr>
      <w:r w:rsidRPr="00092755">
        <w:rPr>
          <w:sz w:val="28"/>
          <w:szCs w:val="28"/>
        </w:rPr>
        <w:t xml:space="preserve">      </w:t>
      </w:r>
    </w:p>
    <w:p w:rsidR="00547BEA" w:rsidRPr="00CB7AA8" w:rsidRDefault="00547BEA" w:rsidP="001E4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CB7AA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B7AA8"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CB7AA8" w:rsidRPr="00092755">
        <w:rPr>
          <w:rFonts w:ascii="Times New Roman" w:hAnsi="Times New Roman" w:cs="Times New Roman"/>
          <w:sz w:val="28"/>
          <w:szCs w:val="28"/>
        </w:rPr>
        <w:t>м</w:t>
      </w:r>
      <w:r w:rsidR="00507180">
        <w:rPr>
          <w:rFonts w:ascii="Times New Roman" w:hAnsi="Times New Roman" w:cs="Times New Roman"/>
          <w:sz w:val="28"/>
          <w:szCs w:val="28"/>
        </w:rPr>
        <w:t>униципальный</w:t>
      </w:r>
      <w:r w:rsidR="00CB7AA8" w:rsidRPr="00092755">
        <w:rPr>
          <w:rFonts w:ascii="Times New Roman" w:hAnsi="Times New Roman" w:cs="Times New Roman"/>
          <w:sz w:val="28"/>
          <w:szCs w:val="28"/>
        </w:rPr>
        <w:t xml:space="preserve"> </w:t>
      </w:r>
      <w:r w:rsidR="00507180">
        <w:rPr>
          <w:rFonts w:ascii="Times New Roman" w:hAnsi="Times New Roman" w:cs="Times New Roman"/>
          <w:sz w:val="28"/>
          <w:szCs w:val="28"/>
        </w:rPr>
        <w:t>дорожный фонд</w:t>
      </w:r>
      <w:r w:rsidR="00CB7AA8" w:rsidRPr="00092755">
        <w:rPr>
          <w:rFonts w:ascii="Times New Roman" w:hAnsi="Times New Roman" w:cs="Times New Roman"/>
          <w:sz w:val="28"/>
          <w:szCs w:val="28"/>
        </w:rPr>
        <w:t xml:space="preserve"> Тунгокоченского муниципального округа</w:t>
      </w:r>
      <w:r w:rsidR="00CB7AA8" w:rsidRPr="00CB7AA8">
        <w:rPr>
          <w:rFonts w:ascii="Times New Roman" w:hAnsi="Times New Roman" w:cs="Times New Roman"/>
          <w:sz w:val="28"/>
          <w:szCs w:val="28"/>
        </w:rPr>
        <w:t>.</w:t>
      </w:r>
    </w:p>
    <w:p w:rsidR="00547BEA" w:rsidRPr="00092755" w:rsidRDefault="00547BEA" w:rsidP="00CB7A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AA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30" w:tooltip="Ссылка на текущий документ" w:history="1">
        <w:r w:rsidRPr="00CB7AA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B7AA8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CB7AA8" w:rsidRPr="00CB7AA8">
        <w:rPr>
          <w:rFonts w:ascii="Times New Roman" w:hAnsi="Times New Roman" w:cs="Times New Roman"/>
          <w:sz w:val="28"/>
          <w:szCs w:val="28"/>
        </w:rPr>
        <w:t xml:space="preserve"> </w:t>
      </w:r>
      <w:r w:rsidR="0090343F">
        <w:rPr>
          <w:rFonts w:ascii="Times New Roman" w:hAnsi="Times New Roman" w:cs="Times New Roman"/>
          <w:sz w:val="28"/>
          <w:szCs w:val="28"/>
        </w:rPr>
        <w:t xml:space="preserve"> и использования бюджетных ассигнований</w:t>
      </w:r>
      <w:r w:rsidR="00507180">
        <w:rPr>
          <w:rFonts w:ascii="Times New Roman" w:hAnsi="Times New Roman" w:cs="Times New Roman"/>
          <w:sz w:val="28"/>
          <w:szCs w:val="28"/>
        </w:rPr>
        <w:t xml:space="preserve"> </w:t>
      </w:r>
      <w:r w:rsidR="00CB7AA8" w:rsidRPr="00092755">
        <w:rPr>
          <w:rFonts w:ascii="Times New Roman" w:hAnsi="Times New Roman" w:cs="Times New Roman"/>
          <w:sz w:val="28"/>
          <w:szCs w:val="28"/>
        </w:rPr>
        <w:t>м</w:t>
      </w:r>
      <w:r w:rsidR="00CB7AA8">
        <w:rPr>
          <w:rFonts w:ascii="Times New Roman" w:hAnsi="Times New Roman" w:cs="Times New Roman"/>
          <w:sz w:val="28"/>
          <w:szCs w:val="28"/>
        </w:rPr>
        <w:t>униципального</w:t>
      </w:r>
      <w:r w:rsidR="00CB7AA8" w:rsidRPr="00092755">
        <w:rPr>
          <w:rFonts w:ascii="Times New Roman" w:hAnsi="Times New Roman" w:cs="Times New Roman"/>
          <w:sz w:val="28"/>
          <w:szCs w:val="28"/>
        </w:rPr>
        <w:t xml:space="preserve"> </w:t>
      </w:r>
      <w:r w:rsidR="00CB7AA8">
        <w:rPr>
          <w:rFonts w:ascii="Times New Roman" w:hAnsi="Times New Roman" w:cs="Times New Roman"/>
          <w:sz w:val="28"/>
          <w:szCs w:val="28"/>
        </w:rPr>
        <w:t>дорожного фонда</w:t>
      </w:r>
      <w:r w:rsidR="00CB7AA8" w:rsidRPr="00092755">
        <w:rPr>
          <w:rFonts w:ascii="Times New Roman" w:hAnsi="Times New Roman" w:cs="Times New Roman"/>
          <w:sz w:val="28"/>
          <w:szCs w:val="28"/>
        </w:rPr>
        <w:t xml:space="preserve"> Тунгокоченского</w:t>
      </w:r>
      <w:r w:rsidR="00F4711A" w:rsidRPr="00F4711A">
        <w:rPr>
          <w:rFonts w:ascii="Times New Roman" w:hAnsi="Times New Roman" w:cs="Times New Roman"/>
          <w:sz w:val="28"/>
          <w:szCs w:val="28"/>
        </w:rPr>
        <w:t xml:space="preserve"> </w:t>
      </w:r>
      <w:r w:rsidR="00F4711A" w:rsidRPr="00092755">
        <w:rPr>
          <w:rFonts w:ascii="Times New Roman" w:hAnsi="Times New Roman" w:cs="Times New Roman"/>
          <w:sz w:val="28"/>
          <w:szCs w:val="28"/>
        </w:rPr>
        <w:t>муниципального</w:t>
      </w:r>
      <w:r w:rsidR="00CB7AA8" w:rsidRPr="0009275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B7AA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A7296" w:rsidRPr="00092755" w:rsidRDefault="006A7296" w:rsidP="006A7296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092755">
        <w:rPr>
          <w:sz w:val="28"/>
          <w:szCs w:val="28"/>
        </w:rPr>
        <w:t>3. Настоящее решение вступает в силу на следующий день после дня его официального опубликования.</w:t>
      </w:r>
    </w:p>
    <w:p w:rsidR="006A7296" w:rsidRPr="00092755" w:rsidRDefault="006A7296" w:rsidP="006A7296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092755">
        <w:rPr>
          <w:sz w:val="28"/>
          <w:szCs w:val="28"/>
        </w:rPr>
        <w:t>4. Настоящее решение опубликовать в газете «Вести Севера» и разместить в информационно-телекоммуникационной сети «Интернет» на официальном сайте Тунгокоченского муниципального округа.</w:t>
      </w:r>
    </w:p>
    <w:p w:rsidR="006A7296" w:rsidRPr="00092755" w:rsidRDefault="006A7296" w:rsidP="006A7296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A7296" w:rsidRPr="00092755" w:rsidRDefault="006A7296" w:rsidP="006A7296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A7296" w:rsidRPr="00092755" w:rsidRDefault="006A7296" w:rsidP="006A7296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6A7296" w:rsidRPr="00092755" w:rsidRDefault="006A7296" w:rsidP="006A7296">
      <w:pPr>
        <w:tabs>
          <w:tab w:val="left" w:pos="7785"/>
        </w:tabs>
        <w:ind w:right="-2"/>
        <w:rPr>
          <w:sz w:val="28"/>
          <w:szCs w:val="28"/>
        </w:rPr>
      </w:pPr>
      <w:r w:rsidRPr="00092755">
        <w:rPr>
          <w:sz w:val="28"/>
          <w:szCs w:val="28"/>
        </w:rPr>
        <w:t>Глава Тунгокоченского</w:t>
      </w:r>
    </w:p>
    <w:p w:rsidR="006A7296" w:rsidRPr="00092755" w:rsidRDefault="006A7296" w:rsidP="006A7296">
      <w:pPr>
        <w:tabs>
          <w:tab w:val="left" w:pos="6804"/>
        </w:tabs>
        <w:ind w:right="-2"/>
        <w:rPr>
          <w:sz w:val="28"/>
          <w:szCs w:val="28"/>
        </w:rPr>
      </w:pPr>
      <w:r w:rsidRPr="00092755">
        <w:rPr>
          <w:sz w:val="28"/>
          <w:szCs w:val="28"/>
        </w:rPr>
        <w:t xml:space="preserve">муниципального округа </w:t>
      </w:r>
      <w:r w:rsidRPr="00092755">
        <w:rPr>
          <w:sz w:val="28"/>
          <w:szCs w:val="28"/>
        </w:rPr>
        <w:tab/>
      </w:r>
      <w:r w:rsidR="00637B1B" w:rsidRPr="00092755">
        <w:rPr>
          <w:sz w:val="28"/>
          <w:szCs w:val="28"/>
        </w:rPr>
        <w:t xml:space="preserve">        </w:t>
      </w:r>
      <w:r w:rsidRPr="00092755">
        <w:rPr>
          <w:sz w:val="28"/>
          <w:szCs w:val="28"/>
        </w:rPr>
        <w:t xml:space="preserve">           Н.С. Ананенко</w:t>
      </w:r>
    </w:p>
    <w:p w:rsidR="006A7296" w:rsidRPr="00092755" w:rsidRDefault="006A7296" w:rsidP="006A729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9275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7BEA" w:rsidRPr="00092755" w:rsidRDefault="00547BEA" w:rsidP="00C66C38">
      <w:pPr>
        <w:jc w:val="right"/>
        <w:rPr>
          <w:sz w:val="28"/>
          <w:szCs w:val="28"/>
        </w:rPr>
      </w:pPr>
      <w:r w:rsidRPr="00092755">
        <w:rPr>
          <w:sz w:val="28"/>
          <w:szCs w:val="28"/>
        </w:rPr>
        <w:t xml:space="preserve">ПРИЛОЖЕНИЕ </w:t>
      </w:r>
    </w:p>
    <w:p w:rsidR="00547BEA" w:rsidRPr="00092755" w:rsidRDefault="00547BEA" w:rsidP="00C66C38">
      <w:pPr>
        <w:jc w:val="right"/>
        <w:rPr>
          <w:sz w:val="28"/>
          <w:szCs w:val="28"/>
        </w:rPr>
      </w:pPr>
      <w:r w:rsidRPr="00092755">
        <w:rPr>
          <w:sz w:val="28"/>
          <w:szCs w:val="28"/>
        </w:rPr>
        <w:t>к решению Совета</w:t>
      </w:r>
    </w:p>
    <w:p w:rsidR="00637B1B" w:rsidRPr="00092755" w:rsidRDefault="00637B1B" w:rsidP="00C66C38">
      <w:pPr>
        <w:jc w:val="right"/>
        <w:rPr>
          <w:sz w:val="28"/>
          <w:szCs w:val="28"/>
        </w:rPr>
      </w:pPr>
      <w:r w:rsidRPr="00092755">
        <w:rPr>
          <w:sz w:val="28"/>
          <w:szCs w:val="28"/>
        </w:rPr>
        <w:t xml:space="preserve">Тунгокоченского </w:t>
      </w:r>
    </w:p>
    <w:p w:rsidR="00637B1B" w:rsidRPr="00092755" w:rsidRDefault="00637B1B" w:rsidP="00C66C38">
      <w:pPr>
        <w:jc w:val="right"/>
        <w:rPr>
          <w:color w:val="FF0000"/>
          <w:sz w:val="28"/>
          <w:szCs w:val="28"/>
        </w:rPr>
      </w:pPr>
      <w:r w:rsidRPr="00092755">
        <w:rPr>
          <w:sz w:val="28"/>
          <w:szCs w:val="28"/>
        </w:rPr>
        <w:t>муниципального округа</w:t>
      </w:r>
      <w:r w:rsidRPr="00092755">
        <w:rPr>
          <w:color w:val="FF0000"/>
          <w:sz w:val="28"/>
          <w:szCs w:val="28"/>
        </w:rPr>
        <w:t xml:space="preserve"> </w:t>
      </w:r>
    </w:p>
    <w:p w:rsidR="00547BEA" w:rsidRPr="00092755" w:rsidRDefault="006A7296" w:rsidP="00C66C38">
      <w:pPr>
        <w:jc w:val="right"/>
        <w:rPr>
          <w:sz w:val="28"/>
          <w:szCs w:val="28"/>
        </w:rPr>
      </w:pPr>
      <w:r w:rsidRPr="00092755">
        <w:rPr>
          <w:sz w:val="28"/>
          <w:szCs w:val="28"/>
        </w:rPr>
        <w:t xml:space="preserve">от </w:t>
      </w:r>
      <w:r w:rsidR="009E63CA">
        <w:rPr>
          <w:sz w:val="28"/>
          <w:szCs w:val="28"/>
        </w:rPr>
        <w:t>15</w:t>
      </w:r>
      <w:r w:rsidR="00637B1B" w:rsidRPr="00092755">
        <w:rPr>
          <w:sz w:val="28"/>
          <w:szCs w:val="28"/>
        </w:rPr>
        <w:t>.</w:t>
      </w:r>
      <w:r w:rsidR="009E63CA">
        <w:rPr>
          <w:sz w:val="28"/>
          <w:szCs w:val="28"/>
        </w:rPr>
        <w:t>02</w:t>
      </w:r>
      <w:r w:rsidRPr="00092755">
        <w:rPr>
          <w:sz w:val="28"/>
          <w:szCs w:val="28"/>
        </w:rPr>
        <w:t>.2024</w:t>
      </w:r>
      <w:r w:rsidR="00547BEA" w:rsidRPr="00092755">
        <w:rPr>
          <w:sz w:val="28"/>
          <w:szCs w:val="28"/>
        </w:rPr>
        <w:t xml:space="preserve"> г. № </w:t>
      </w:r>
      <w:r w:rsidR="009E63CA">
        <w:rPr>
          <w:sz w:val="28"/>
          <w:szCs w:val="28"/>
        </w:rPr>
        <w:t>3</w:t>
      </w:r>
    </w:p>
    <w:p w:rsidR="00547BEA" w:rsidRPr="00092755" w:rsidRDefault="00547BEA" w:rsidP="00C66C38">
      <w:pPr>
        <w:jc w:val="center"/>
        <w:rPr>
          <w:b/>
          <w:bCs/>
          <w:sz w:val="28"/>
          <w:szCs w:val="28"/>
        </w:rPr>
      </w:pPr>
    </w:p>
    <w:p w:rsidR="00547BEA" w:rsidRPr="00092755" w:rsidRDefault="00547BEA" w:rsidP="00C66C38">
      <w:pPr>
        <w:jc w:val="center"/>
        <w:rPr>
          <w:b/>
          <w:bCs/>
          <w:sz w:val="28"/>
          <w:szCs w:val="28"/>
        </w:rPr>
      </w:pPr>
      <w:r w:rsidRPr="00092755">
        <w:rPr>
          <w:b/>
          <w:bCs/>
          <w:sz w:val="28"/>
          <w:szCs w:val="28"/>
        </w:rPr>
        <w:t>ПОРЯДОК</w:t>
      </w:r>
    </w:p>
    <w:p w:rsidR="00547BEA" w:rsidRPr="00092755" w:rsidRDefault="00547BEA" w:rsidP="00C66C38">
      <w:pPr>
        <w:jc w:val="center"/>
        <w:rPr>
          <w:b/>
          <w:bCs/>
          <w:sz w:val="28"/>
          <w:szCs w:val="28"/>
        </w:rPr>
      </w:pPr>
      <w:r w:rsidRPr="00092755">
        <w:rPr>
          <w:b/>
          <w:bCs/>
          <w:sz w:val="28"/>
          <w:szCs w:val="28"/>
        </w:rPr>
        <w:t xml:space="preserve"> ФОРМИРОВАНИЯ И ИСПОЛЬЗОВАНИЯ БЮДЖЕТНЫХ АССИГНОВАНИЙ МУНИЦИПАЛЬНОГО ДОРОЖНОГО ФОНДА </w:t>
      </w:r>
      <w:r w:rsidR="00637B1B" w:rsidRPr="00092755">
        <w:rPr>
          <w:b/>
          <w:bCs/>
          <w:sz w:val="28"/>
          <w:szCs w:val="28"/>
        </w:rPr>
        <w:t xml:space="preserve">ТУНГОКОЧЕНСКОГО </w:t>
      </w:r>
      <w:r w:rsidRPr="00092755">
        <w:rPr>
          <w:b/>
          <w:bCs/>
          <w:sz w:val="28"/>
          <w:szCs w:val="28"/>
        </w:rPr>
        <w:t xml:space="preserve">МУНИЦИПАЛЬНОГО </w:t>
      </w:r>
      <w:r w:rsidR="00637B1B" w:rsidRPr="00092755">
        <w:rPr>
          <w:b/>
          <w:bCs/>
          <w:sz w:val="28"/>
          <w:szCs w:val="28"/>
        </w:rPr>
        <w:t>ОКРУГА</w:t>
      </w:r>
    </w:p>
    <w:p w:rsidR="00547BEA" w:rsidRPr="00092755" w:rsidRDefault="00547BEA" w:rsidP="00C66C38">
      <w:pPr>
        <w:rPr>
          <w:sz w:val="28"/>
          <w:szCs w:val="28"/>
        </w:rPr>
      </w:pPr>
    </w:p>
    <w:p w:rsidR="00547BEA" w:rsidRPr="00092755" w:rsidRDefault="00547BEA" w:rsidP="00C340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547BEA" w:rsidRPr="00092755" w:rsidRDefault="00547BEA" w:rsidP="00C340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BEA" w:rsidRPr="00092755" w:rsidRDefault="00547BEA" w:rsidP="00C3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1.1. Настоящий Порядок устанавливает правила формирования и использования бюджетных ассигнований муниципального дорожного фонда</w:t>
      </w:r>
      <w:r w:rsidR="00D527E7" w:rsidRPr="00092755">
        <w:rPr>
          <w:rFonts w:ascii="Times New Roman" w:hAnsi="Times New Roman" w:cs="Times New Roman"/>
          <w:sz w:val="28"/>
          <w:szCs w:val="28"/>
        </w:rPr>
        <w:t xml:space="preserve"> Тунгокоченского муниципального округа </w:t>
      </w:r>
      <w:r w:rsidRPr="00092755">
        <w:rPr>
          <w:rFonts w:ascii="Times New Roman" w:hAnsi="Times New Roman" w:cs="Times New Roman"/>
          <w:sz w:val="28"/>
          <w:szCs w:val="28"/>
        </w:rPr>
        <w:t xml:space="preserve"> (далее - дорожный фонд).</w:t>
      </w:r>
    </w:p>
    <w:p w:rsidR="00547BEA" w:rsidRPr="00092755" w:rsidRDefault="00547BEA" w:rsidP="00C3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1.2. Дорожный фонд - часть средств бюджета</w:t>
      </w:r>
      <w:r w:rsidR="00D527E7" w:rsidRPr="00092755">
        <w:rPr>
          <w:rFonts w:ascii="Times New Roman" w:hAnsi="Times New Roman" w:cs="Times New Roman"/>
          <w:sz w:val="28"/>
          <w:szCs w:val="28"/>
        </w:rPr>
        <w:t xml:space="preserve"> Тунгокоченского муниципального округа</w:t>
      </w:r>
      <w:r w:rsidRPr="00092755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и обеспечения безопасности дорожного движения на них, </w:t>
      </w:r>
      <w:r w:rsidR="00D527E7" w:rsidRPr="00092755">
        <w:rPr>
          <w:rFonts w:ascii="Times New Roman" w:hAnsi="Times New Roman" w:cs="Times New Roman"/>
          <w:sz w:val="28"/>
          <w:szCs w:val="28"/>
        </w:rPr>
        <w:t>Тунгокоченского муниципального округа.</w:t>
      </w:r>
    </w:p>
    <w:p w:rsidR="00547BEA" w:rsidRPr="00092755" w:rsidRDefault="00547BEA" w:rsidP="00C340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BEA" w:rsidRPr="00092755" w:rsidRDefault="00547BEA" w:rsidP="00C340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 xml:space="preserve">2. ФОРМИРОВАНИЕ БЮДЖЕТНЫХ АССИГНОВАНИЙ </w:t>
      </w:r>
    </w:p>
    <w:p w:rsidR="00547BEA" w:rsidRPr="00092755" w:rsidRDefault="00D527E7" w:rsidP="00C3403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7BEA" w:rsidRPr="00092755">
        <w:rPr>
          <w:rFonts w:ascii="Times New Roman" w:hAnsi="Times New Roman" w:cs="Times New Roman"/>
          <w:sz w:val="28"/>
          <w:szCs w:val="28"/>
        </w:rPr>
        <w:t>ДОРОЖНОГО ФОНДА</w:t>
      </w:r>
    </w:p>
    <w:p w:rsidR="00547BEA" w:rsidRPr="00092755" w:rsidRDefault="00547BEA" w:rsidP="00C3403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7BEA" w:rsidRPr="00092755" w:rsidRDefault="00547BEA" w:rsidP="00806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 дорожного фонда утверждается решением Совета </w:t>
      </w:r>
      <w:r w:rsidR="00D527E7" w:rsidRPr="00092755">
        <w:rPr>
          <w:rFonts w:ascii="Times New Roman" w:hAnsi="Times New Roman" w:cs="Times New Roman"/>
          <w:sz w:val="28"/>
          <w:szCs w:val="28"/>
        </w:rPr>
        <w:t xml:space="preserve">Тунгокоченского муниципального округа </w:t>
      </w:r>
      <w:r w:rsidRPr="0009275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06D0A" w:rsidRPr="00092755">
        <w:rPr>
          <w:rFonts w:ascii="Times New Roman" w:hAnsi="Times New Roman" w:cs="Times New Roman"/>
          <w:sz w:val="28"/>
          <w:szCs w:val="28"/>
        </w:rPr>
        <w:t xml:space="preserve">Тунгокоченского муниципального округа </w:t>
      </w:r>
      <w:r w:rsidRPr="0009275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в размере не менее прогнозируемого объема доходов бюджета </w:t>
      </w:r>
      <w:r w:rsidR="00806D0A" w:rsidRPr="00092755">
        <w:rPr>
          <w:rFonts w:ascii="Times New Roman" w:hAnsi="Times New Roman" w:cs="Times New Roman"/>
          <w:sz w:val="28"/>
          <w:szCs w:val="28"/>
        </w:rPr>
        <w:t xml:space="preserve">Тунгокоченского муниципального округа </w:t>
      </w:r>
      <w:r w:rsidRPr="00092755">
        <w:rPr>
          <w:rFonts w:ascii="Times New Roman" w:hAnsi="Times New Roman" w:cs="Times New Roman"/>
          <w:sz w:val="28"/>
          <w:szCs w:val="28"/>
        </w:rPr>
        <w:t>от:</w:t>
      </w:r>
    </w:p>
    <w:p w:rsidR="00547BEA" w:rsidRPr="00092755" w:rsidRDefault="00547BEA" w:rsidP="00806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</w:t>
      </w:r>
      <w:r w:rsidR="00806D0A" w:rsidRPr="00092755">
        <w:rPr>
          <w:rFonts w:ascii="Times New Roman" w:hAnsi="Times New Roman" w:cs="Times New Roman"/>
          <w:sz w:val="28"/>
          <w:szCs w:val="28"/>
        </w:rPr>
        <w:t xml:space="preserve"> Тунгокоченского муниципального округа</w:t>
      </w:r>
      <w:r w:rsidRPr="00092755">
        <w:rPr>
          <w:rFonts w:ascii="Times New Roman" w:hAnsi="Times New Roman" w:cs="Times New Roman"/>
          <w:sz w:val="28"/>
          <w:szCs w:val="28"/>
        </w:rPr>
        <w:t>;</w:t>
      </w:r>
    </w:p>
    <w:p w:rsidR="00547BEA" w:rsidRPr="00092755" w:rsidRDefault="00547BEA" w:rsidP="00806D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2) поступлений в виде субсидий из дорожного фонда Забайкальского края на финансовое обеспечение дорожной деятельности в отношении автомобильных дорог общего пользования местного значения и обеспечения безопасности дорожного движения на них, в</w:t>
      </w:r>
      <w:r w:rsidR="00806D0A" w:rsidRPr="00092755">
        <w:rPr>
          <w:rFonts w:ascii="Times New Roman" w:hAnsi="Times New Roman" w:cs="Times New Roman"/>
          <w:sz w:val="28"/>
          <w:szCs w:val="28"/>
        </w:rPr>
        <w:t xml:space="preserve"> </w:t>
      </w:r>
      <w:r w:rsidR="001D5A5F" w:rsidRPr="00092755">
        <w:rPr>
          <w:rFonts w:ascii="Times New Roman" w:hAnsi="Times New Roman" w:cs="Times New Roman"/>
          <w:sz w:val="28"/>
          <w:szCs w:val="28"/>
        </w:rPr>
        <w:t>Тунгокоченском муниципальном</w:t>
      </w:r>
      <w:r w:rsidR="00806D0A" w:rsidRPr="000927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07180">
        <w:rPr>
          <w:rFonts w:ascii="Times New Roman" w:hAnsi="Times New Roman" w:cs="Times New Roman"/>
          <w:sz w:val="28"/>
          <w:szCs w:val="28"/>
        </w:rPr>
        <w:t>е</w:t>
      </w:r>
      <w:r w:rsidRPr="00092755">
        <w:rPr>
          <w:rFonts w:ascii="Times New Roman" w:hAnsi="Times New Roman" w:cs="Times New Roman"/>
          <w:sz w:val="28"/>
          <w:szCs w:val="28"/>
        </w:rPr>
        <w:t>;</w:t>
      </w:r>
    </w:p>
    <w:p w:rsidR="00547BEA" w:rsidRPr="00092755" w:rsidRDefault="00547BEA" w:rsidP="00C3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3) арендной платы за земельные участки, расположенные в полосе отвода автомобильных дорог общего пользования местного значения;</w:t>
      </w:r>
    </w:p>
    <w:p w:rsidR="00547BEA" w:rsidRPr="00092755" w:rsidRDefault="00547BEA" w:rsidP="00C3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4)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547BEA" w:rsidRPr="00092755" w:rsidRDefault="00547BEA" w:rsidP="00C3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5)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547BEA" w:rsidRPr="00092755" w:rsidRDefault="00547BEA" w:rsidP="00C3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lastRenderedPageBreak/>
        <w:t xml:space="preserve">6) безвозмездных поступлений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значения, поступающих в бюджет </w:t>
      </w:r>
      <w:r w:rsidR="001D5A5F" w:rsidRPr="0009275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092755">
        <w:rPr>
          <w:rFonts w:ascii="Times New Roman" w:hAnsi="Times New Roman" w:cs="Times New Roman"/>
          <w:sz w:val="28"/>
          <w:szCs w:val="28"/>
        </w:rPr>
        <w:t>.</w:t>
      </w:r>
    </w:p>
    <w:p w:rsidR="00547BEA" w:rsidRPr="00092755" w:rsidRDefault="00507180" w:rsidP="00C3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7BEA" w:rsidRPr="00092755">
        <w:rPr>
          <w:rFonts w:ascii="Times New Roman" w:hAnsi="Times New Roman" w:cs="Times New Roman"/>
          <w:sz w:val="28"/>
          <w:szCs w:val="28"/>
        </w:rPr>
        <w:t xml:space="preserve">) иных поступлений в бюджет </w:t>
      </w:r>
      <w:r w:rsidR="001D5A5F" w:rsidRPr="00092755">
        <w:rPr>
          <w:rFonts w:ascii="Times New Roman" w:hAnsi="Times New Roman" w:cs="Times New Roman"/>
          <w:sz w:val="28"/>
          <w:szCs w:val="28"/>
        </w:rPr>
        <w:t xml:space="preserve">Тунгокоченского муниципального округа </w:t>
      </w:r>
      <w:r w:rsidR="00547BEA" w:rsidRPr="0009275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Забайкальского края.</w:t>
      </w:r>
    </w:p>
    <w:p w:rsidR="00547BEA" w:rsidRPr="00092755" w:rsidRDefault="00547BEA" w:rsidP="00C3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2.2. Объем бюджетных ассигнований дорожного фонда подлежит корректировке в текущем финансовом году на разницу между фактически поступившими и планируемыми при его формировании объемами доходов бюджета</w:t>
      </w:r>
      <w:r w:rsidR="001D5A5F" w:rsidRPr="00092755">
        <w:rPr>
          <w:rFonts w:ascii="Times New Roman" w:hAnsi="Times New Roman" w:cs="Times New Roman"/>
          <w:sz w:val="28"/>
          <w:szCs w:val="28"/>
        </w:rPr>
        <w:t xml:space="preserve"> Тунгокоченского муниципального округа</w:t>
      </w:r>
      <w:r w:rsidRPr="00092755">
        <w:rPr>
          <w:rFonts w:ascii="Times New Roman" w:hAnsi="Times New Roman" w:cs="Times New Roman"/>
          <w:sz w:val="28"/>
          <w:szCs w:val="28"/>
        </w:rPr>
        <w:t>.</w:t>
      </w:r>
    </w:p>
    <w:p w:rsidR="00547BEA" w:rsidRPr="00092755" w:rsidRDefault="00547BEA" w:rsidP="00C340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BEA" w:rsidRPr="00092755" w:rsidRDefault="00547BEA" w:rsidP="00EB7B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3. НАПРАВЛЕНИЯ РАСХОДОВАНИЯ БЮДЖЕТНЫХ</w:t>
      </w:r>
    </w:p>
    <w:p w:rsidR="00547BEA" w:rsidRPr="00092755" w:rsidRDefault="00547BEA" w:rsidP="00EB7B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АССИГНОВАНИЙ ДОРОЖНОГО ФОНДА</w:t>
      </w:r>
    </w:p>
    <w:p w:rsidR="00547BEA" w:rsidRPr="00092755" w:rsidRDefault="00547BEA" w:rsidP="00EB7B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BEA" w:rsidRPr="00092755" w:rsidRDefault="00547BEA" w:rsidP="00EB7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3.1. Для обеспечения дорожной деятельности в отношении автомобильных дорог общего пользования местного значения денежные средства направляются на:</w:t>
      </w:r>
    </w:p>
    <w:p w:rsidR="00547BEA" w:rsidRPr="00092755" w:rsidRDefault="00547BEA" w:rsidP="00EB7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 xml:space="preserve">1) содержание и ремонт улично-дорожной сети общего пользования местного значения и обеспечение безопасности дорожного движения на них; </w:t>
      </w:r>
    </w:p>
    <w:p w:rsidR="00547BEA" w:rsidRPr="00092755" w:rsidRDefault="00547BEA" w:rsidP="00EB7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2) проектирование, строительство (реконструкцию) и капитальный ремонт улично-дорожной сети общего пользования местного значения;</w:t>
      </w:r>
    </w:p>
    <w:p w:rsidR="00547BEA" w:rsidRPr="00092755" w:rsidRDefault="00547BEA" w:rsidP="00EB7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3) содержание и текущее содержание автомобильных дорог общего пользования местного значения;</w:t>
      </w:r>
    </w:p>
    <w:p w:rsidR="00C92C0F" w:rsidRPr="00B24851" w:rsidRDefault="00C92C0F" w:rsidP="00C92C0F">
      <w:pPr>
        <w:ind w:firstLine="567"/>
        <w:jc w:val="both"/>
        <w:rPr>
          <w:sz w:val="28"/>
          <w:szCs w:val="28"/>
        </w:rPr>
      </w:pPr>
      <w:r w:rsidRPr="00B24851">
        <w:rPr>
          <w:sz w:val="28"/>
          <w:szCs w:val="28"/>
        </w:rPr>
        <w:t xml:space="preserve">4) капитальный ремонт и ремонт дворовых территорий многоквартирных домов, проездов к дворовым территориям многоквартирных домов населенных пунктов; </w:t>
      </w:r>
    </w:p>
    <w:p w:rsidR="00C92C0F" w:rsidRPr="00092755" w:rsidRDefault="00C92C0F" w:rsidP="00C92C0F">
      <w:pPr>
        <w:ind w:firstLine="567"/>
        <w:jc w:val="both"/>
        <w:rPr>
          <w:sz w:val="28"/>
          <w:szCs w:val="28"/>
        </w:rPr>
      </w:pPr>
      <w:r w:rsidRPr="00092755">
        <w:rPr>
          <w:sz w:val="28"/>
          <w:szCs w:val="28"/>
        </w:rPr>
        <w:t xml:space="preserve">5)   инвентаризацию, паспортизацию, проведение кадастровых работ, регистрацию прав в отношении земельных участков, занимаемых автодорогами местного значения </w:t>
      </w:r>
      <w:r w:rsidR="00092755" w:rsidRPr="00092755">
        <w:rPr>
          <w:sz w:val="28"/>
          <w:szCs w:val="28"/>
        </w:rPr>
        <w:t xml:space="preserve">Тунгокоченского муниципального округа </w:t>
      </w:r>
      <w:r w:rsidRPr="00092755">
        <w:rPr>
          <w:sz w:val="28"/>
          <w:szCs w:val="28"/>
        </w:rPr>
        <w:t>дорожными сооружениями и другими объектами недвижимости, используемые в дорожной деятельности, аренду, выкуп земельных участков, объектов недвижимости, используемых в дорожной деятельности, возмещение их стоимости;</w:t>
      </w:r>
    </w:p>
    <w:p w:rsidR="00C92C0F" w:rsidRPr="00092755" w:rsidRDefault="00C92C0F" w:rsidP="00C92C0F">
      <w:pPr>
        <w:ind w:firstLine="567"/>
        <w:jc w:val="both"/>
        <w:rPr>
          <w:sz w:val="28"/>
          <w:szCs w:val="28"/>
        </w:rPr>
      </w:pPr>
      <w:r w:rsidRPr="00092755">
        <w:rPr>
          <w:sz w:val="28"/>
          <w:szCs w:val="28"/>
        </w:rPr>
        <w:t>6)  на цели, связанные с восстановлением функционирования автомобильных дорог, в том числе на финансовое обеспечение ликвидации последствий стихийных бедствий и других чрезвычайных происшествий, проведение противопаводковых мероприятий;</w:t>
      </w:r>
    </w:p>
    <w:p w:rsidR="00C92C0F" w:rsidRPr="00092755" w:rsidRDefault="00C92C0F" w:rsidP="00C92C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7)  финансирование мероприятий дорожной деятельности в рамках целевых программ, действующих на территории</w:t>
      </w:r>
      <w:r w:rsidR="00092755" w:rsidRPr="00092755">
        <w:rPr>
          <w:sz w:val="28"/>
          <w:szCs w:val="28"/>
        </w:rPr>
        <w:t xml:space="preserve"> </w:t>
      </w:r>
      <w:r w:rsidR="00092755" w:rsidRPr="00092755">
        <w:rPr>
          <w:rFonts w:ascii="Times New Roman" w:hAnsi="Times New Roman" w:cs="Times New Roman"/>
          <w:sz w:val="28"/>
          <w:szCs w:val="28"/>
        </w:rPr>
        <w:t>Тунгокоченского муниципального округа</w:t>
      </w:r>
      <w:r w:rsidRPr="00092755">
        <w:rPr>
          <w:rFonts w:ascii="Times New Roman" w:hAnsi="Times New Roman" w:cs="Times New Roman"/>
          <w:sz w:val="28"/>
          <w:szCs w:val="28"/>
        </w:rPr>
        <w:t>;</w:t>
      </w:r>
    </w:p>
    <w:p w:rsidR="00547BEA" w:rsidRPr="00092755" w:rsidRDefault="00910F83" w:rsidP="00EB7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Решение Думы городского округа &quot;Город Чита&quot; от 11.09.2014 N 105 &quot;О внесении изменений в Порядок формирования и использования бюджетных ассигнований муниципального дорожного фонда городского округа &quot;Город Чита&quot;, утвержденный решением Думы городского округа &quot;Гор" w:history="1">
        <w:r w:rsidR="00C92C0F" w:rsidRPr="0009275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547BEA" w:rsidRPr="00092755">
        <w:rPr>
          <w:rFonts w:ascii="Times New Roman" w:hAnsi="Times New Roman" w:cs="Times New Roman"/>
          <w:sz w:val="28"/>
          <w:szCs w:val="28"/>
        </w:rPr>
        <w:t>) осуществление иных полномочий в области использования и осуществления дорожной деятельности в соответствии с законодательством Российской Федерации.</w:t>
      </w:r>
    </w:p>
    <w:p w:rsidR="00547BEA" w:rsidRPr="00092755" w:rsidRDefault="00547BEA" w:rsidP="00EB7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 xml:space="preserve">3.2. Главным распорядителем бюджетных ассигнований дорожного фонда является </w:t>
      </w:r>
      <w:r w:rsidR="005071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2755" w:rsidRPr="00092755">
        <w:rPr>
          <w:rFonts w:ascii="Times New Roman" w:hAnsi="Times New Roman" w:cs="Times New Roman"/>
          <w:sz w:val="28"/>
          <w:szCs w:val="28"/>
        </w:rPr>
        <w:t xml:space="preserve">Тунгокоченского муниципального округа </w:t>
      </w:r>
      <w:r w:rsidRPr="00092755">
        <w:rPr>
          <w:rFonts w:ascii="Times New Roman" w:hAnsi="Times New Roman" w:cs="Times New Roman"/>
          <w:sz w:val="28"/>
          <w:szCs w:val="28"/>
        </w:rPr>
        <w:t>(далее -</w:t>
      </w:r>
      <w:r w:rsidR="0090343F">
        <w:rPr>
          <w:rFonts w:ascii="Times New Roman" w:hAnsi="Times New Roman" w:cs="Times New Roman"/>
          <w:sz w:val="28"/>
          <w:szCs w:val="28"/>
        </w:rPr>
        <w:t>А</w:t>
      </w:r>
      <w:r w:rsidR="00507180">
        <w:rPr>
          <w:rFonts w:ascii="Times New Roman" w:hAnsi="Times New Roman" w:cs="Times New Roman"/>
          <w:sz w:val="28"/>
          <w:szCs w:val="28"/>
        </w:rPr>
        <w:t>дминистрация</w:t>
      </w:r>
      <w:r w:rsidRPr="00092755">
        <w:rPr>
          <w:rFonts w:ascii="Times New Roman" w:hAnsi="Times New Roman" w:cs="Times New Roman"/>
          <w:sz w:val="28"/>
          <w:szCs w:val="28"/>
        </w:rPr>
        <w:t>).</w:t>
      </w:r>
    </w:p>
    <w:p w:rsidR="00547BEA" w:rsidRPr="00092755" w:rsidRDefault="00547BEA" w:rsidP="00EB7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3.3. Использование бюджетных ассигнований дорожного фонда осуществляется в соответствии со сводной бюджетной росписью в пределах объема дорожного фонда, утвержденного в бюджете</w:t>
      </w:r>
      <w:r w:rsidR="00092755" w:rsidRPr="00092755">
        <w:rPr>
          <w:rFonts w:ascii="Times New Roman" w:hAnsi="Times New Roman" w:cs="Times New Roman"/>
          <w:sz w:val="28"/>
          <w:szCs w:val="28"/>
        </w:rPr>
        <w:t xml:space="preserve"> Тунгокоченского </w:t>
      </w:r>
      <w:r w:rsidR="00092755" w:rsidRPr="00092755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Pr="00092755">
        <w:rPr>
          <w:rFonts w:ascii="Times New Roman" w:hAnsi="Times New Roman" w:cs="Times New Roman"/>
          <w:sz w:val="28"/>
          <w:szCs w:val="28"/>
        </w:rPr>
        <w:t>.</w:t>
      </w:r>
    </w:p>
    <w:p w:rsidR="00547BEA" w:rsidRPr="00092755" w:rsidRDefault="00547BEA" w:rsidP="00EB7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3.4.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47BEA" w:rsidRPr="00092755" w:rsidRDefault="00547BEA" w:rsidP="00EB7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3.5. Средства дорожного фонда, использованные не по целевому назначению, подлежат возврату в дорожный фонд.</w:t>
      </w:r>
    </w:p>
    <w:p w:rsidR="00547BEA" w:rsidRPr="00092755" w:rsidRDefault="00547BEA" w:rsidP="00EB7B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7BEA" w:rsidRPr="00092755" w:rsidRDefault="00547BEA" w:rsidP="006B5C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4.  КОНТРОЛЬ ЗА ИСПОЛЬЗОВАНИЕМ БЮДЖЕТНЫХ</w:t>
      </w:r>
    </w:p>
    <w:p w:rsidR="00547BEA" w:rsidRPr="00092755" w:rsidRDefault="00547BEA" w:rsidP="00A75C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2755">
        <w:rPr>
          <w:rFonts w:ascii="Times New Roman" w:hAnsi="Times New Roman" w:cs="Times New Roman"/>
          <w:sz w:val="28"/>
          <w:szCs w:val="28"/>
        </w:rPr>
        <w:t>АССИГНОВАНИЙ ИЗ ДОРОЖНОГО ФОНДА</w:t>
      </w:r>
    </w:p>
    <w:p w:rsidR="00547BEA" w:rsidRPr="00092755" w:rsidRDefault="00547BEA" w:rsidP="00A75C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BEA" w:rsidRPr="00D7441D" w:rsidRDefault="00547BEA" w:rsidP="00D7441D">
      <w:pPr>
        <w:pStyle w:val="6"/>
        <w:spacing w:line="276" w:lineRule="auto"/>
        <w:ind w:firstLine="720"/>
        <w:jc w:val="both"/>
        <w:rPr>
          <w:b w:val="0"/>
        </w:rPr>
      </w:pPr>
      <w:r w:rsidRPr="00D7441D">
        <w:rPr>
          <w:b w:val="0"/>
        </w:rPr>
        <w:t>4.1. Контроль за целевым использованием бюджетных ассигнований, выделенных из</w:t>
      </w:r>
      <w:r w:rsidR="00F30DB5">
        <w:rPr>
          <w:b w:val="0"/>
        </w:rPr>
        <w:t xml:space="preserve"> дорожного фонда, осуществляют К</w:t>
      </w:r>
      <w:r w:rsidRPr="00D7441D">
        <w:rPr>
          <w:b w:val="0"/>
        </w:rPr>
        <w:t>омитет по финансам администрации</w:t>
      </w:r>
      <w:r w:rsidR="00092755" w:rsidRPr="00D7441D">
        <w:rPr>
          <w:b w:val="0"/>
        </w:rPr>
        <w:t xml:space="preserve"> Тунгокоченского муниципального округа</w:t>
      </w:r>
      <w:r w:rsidRPr="00D7441D">
        <w:rPr>
          <w:b w:val="0"/>
        </w:rPr>
        <w:t>, Контрольно-счетная палата</w:t>
      </w:r>
      <w:r w:rsidR="00F30DB5">
        <w:rPr>
          <w:b w:val="0"/>
        </w:rPr>
        <w:t xml:space="preserve"> Тунгокоченского муниципального округа</w:t>
      </w:r>
      <w:r w:rsidR="00092755" w:rsidRPr="00D7441D">
        <w:t>,</w:t>
      </w:r>
      <w:r w:rsidRPr="00D7441D">
        <w:t xml:space="preserve"> </w:t>
      </w:r>
      <w:r w:rsidRPr="00D7441D">
        <w:rPr>
          <w:b w:val="0"/>
        </w:rPr>
        <w:t xml:space="preserve">Совет </w:t>
      </w:r>
      <w:r w:rsidR="00092755" w:rsidRPr="00D7441D">
        <w:rPr>
          <w:b w:val="0"/>
        </w:rPr>
        <w:t xml:space="preserve">Тунгокоченского муниципального округа </w:t>
      </w:r>
      <w:r w:rsidRPr="00D7441D">
        <w:rPr>
          <w:b w:val="0"/>
        </w:rPr>
        <w:t>в соответствии с законодательством Российской Федерации и нормативными правовыми актами муниципального</w:t>
      </w:r>
      <w:r w:rsidR="00F30DB5">
        <w:rPr>
          <w:b w:val="0"/>
        </w:rPr>
        <w:t xml:space="preserve"> округа</w:t>
      </w:r>
      <w:r w:rsidRPr="00D7441D">
        <w:rPr>
          <w:b w:val="0"/>
        </w:rPr>
        <w:t xml:space="preserve">. </w:t>
      </w:r>
    </w:p>
    <w:p w:rsidR="00547BEA" w:rsidRPr="00D7441D" w:rsidRDefault="00547BEA" w:rsidP="00D744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BEA" w:rsidRDefault="000D3AC7" w:rsidP="006B5C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D3AC7" w:rsidRPr="00092755" w:rsidRDefault="000D3AC7" w:rsidP="006B5C6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0D3AC7" w:rsidRPr="00092755" w:rsidSect="00F27380">
      <w:headerReference w:type="even" r:id="rId11"/>
      <w:headerReference w:type="default" r:id="rId12"/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445" w:rsidRDefault="00D16445">
      <w:r>
        <w:separator/>
      </w:r>
    </w:p>
  </w:endnote>
  <w:endnote w:type="continuationSeparator" w:id="1">
    <w:p w:rsidR="00D16445" w:rsidRDefault="00D1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445" w:rsidRDefault="00D16445">
      <w:r>
        <w:separator/>
      </w:r>
    </w:p>
  </w:footnote>
  <w:footnote w:type="continuationSeparator" w:id="1">
    <w:p w:rsidR="00D16445" w:rsidRDefault="00D16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80" w:rsidRDefault="00910F83" w:rsidP="009A488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0718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07180" w:rsidRDefault="0050718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80" w:rsidRDefault="00507180" w:rsidP="009A4885">
    <w:pPr>
      <w:pStyle w:val="aa"/>
      <w:framePr w:wrap="around" w:vAnchor="text" w:hAnchor="margin" w:xAlign="center" w:y="1"/>
      <w:rPr>
        <w:rStyle w:val="ac"/>
      </w:rPr>
    </w:pPr>
  </w:p>
  <w:p w:rsidR="00507180" w:rsidRDefault="005071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C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4327DC"/>
    <w:multiLevelType w:val="hybridMultilevel"/>
    <w:tmpl w:val="4B5A23D0"/>
    <w:lvl w:ilvl="0" w:tplc="168EA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31701"/>
    <w:multiLevelType w:val="hybridMultilevel"/>
    <w:tmpl w:val="3B64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BC10BA"/>
    <w:multiLevelType w:val="hybridMultilevel"/>
    <w:tmpl w:val="9B6853A2"/>
    <w:lvl w:ilvl="0" w:tplc="787EEDA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C9B0FB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C249E1"/>
    <w:multiLevelType w:val="hybridMultilevel"/>
    <w:tmpl w:val="CA108222"/>
    <w:lvl w:ilvl="0" w:tplc="5E429D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6DD70E43"/>
    <w:multiLevelType w:val="hybridMultilevel"/>
    <w:tmpl w:val="4D922C04"/>
    <w:lvl w:ilvl="0" w:tplc="4D4E1BC2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CC390F"/>
    <w:multiLevelType w:val="hybridMultilevel"/>
    <w:tmpl w:val="292E5280"/>
    <w:lvl w:ilvl="0" w:tplc="C17E9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F18"/>
    <w:rsid w:val="00011188"/>
    <w:rsid w:val="0003679C"/>
    <w:rsid w:val="000401A0"/>
    <w:rsid w:val="00040FC7"/>
    <w:rsid w:val="0006160D"/>
    <w:rsid w:val="00071CDB"/>
    <w:rsid w:val="0007235A"/>
    <w:rsid w:val="00082D1A"/>
    <w:rsid w:val="00092755"/>
    <w:rsid w:val="000944EB"/>
    <w:rsid w:val="000C2E3E"/>
    <w:rsid w:val="000D3AC7"/>
    <w:rsid w:val="000D4AB6"/>
    <w:rsid w:val="000D7B2A"/>
    <w:rsid w:val="000E59AC"/>
    <w:rsid w:val="00103131"/>
    <w:rsid w:val="001459F4"/>
    <w:rsid w:val="001766B6"/>
    <w:rsid w:val="00180E33"/>
    <w:rsid w:val="00186B11"/>
    <w:rsid w:val="00197DAA"/>
    <w:rsid w:val="001D5A5F"/>
    <w:rsid w:val="001E1F40"/>
    <w:rsid w:val="001E3835"/>
    <w:rsid w:val="001E489F"/>
    <w:rsid w:val="001F646E"/>
    <w:rsid w:val="0021360F"/>
    <w:rsid w:val="00213F89"/>
    <w:rsid w:val="0022605A"/>
    <w:rsid w:val="002307BA"/>
    <w:rsid w:val="00232A08"/>
    <w:rsid w:val="00241160"/>
    <w:rsid w:val="0026491B"/>
    <w:rsid w:val="002823F2"/>
    <w:rsid w:val="002A0615"/>
    <w:rsid w:val="002A22D1"/>
    <w:rsid w:val="002A2D51"/>
    <w:rsid w:val="002B46F5"/>
    <w:rsid w:val="002D36CB"/>
    <w:rsid w:val="002F2201"/>
    <w:rsid w:val="00321724"/>
    <w:rsid w:val="00321BBB"/>
    <w:rsid w:val="00323B4C"/>
    <w:rsid w:val="00340990"/>
    <w:rsid w:val="003417A2"/>
    <w:rsid w:val="00343B48"/>
    <w:rsid w:val="00346F5F"/>
    <w:rsid w:val="003623E2"/>
    <w:rsid w:val="00390395"/>
    <w:rsid w:val="00393299"/>
    <w:rsid w:val="003A70DA"/>
    <w:rsid w:val="003A7709"/>
    <w:rsid w:val="003A77BE"/>
    <w:rsid w:val="003B77EA"/>
    <w:rsid w:val="003D6296"/>
    <w:rsid w:val="003E1E79"/>
    <w:rsid w:val="00403F32"/>
    <w:rsid w:val="0042242E"/>
    <w:rsid w:val="00422824"/>
    <w:rsid w:val="004314B4"/>
    <w:rsid w:val="004472EE"/>
    <w:rsid w:val="004516FF"/>
    <w:rsid w:val="00473A6B"/>
    <w:rsid w:val="00476C80"/>
    <w:rsid w:val="00492CB2"/>
    <w:rsid w:val="004933D3"/>
    <w:rsid w:val="004935BA"/>
    <w:rsid w:val="00495687"/>
    <w:rsid w:val="00497131"/>
    <w:rsid w:val="004A708F"/>
    <w:rsid w:val="004D5B8B"/>
    <w:rsid w:val="004F09A3"/>
    <w:rsid w:val="00507180"/>
    <w:rsid w:val="00516FA1"/>
    <w:rsid w:val="005302B3"/>
    <w:rsid w:val="00536936"/>
    <w:rsid w:val="00540B88"/>
    <w:rsid w:val="005423A0"/>
    <w:rsid w:val="00547BEA"/>
    <w:rsid w:val="00550AD5"/>
    <w:rsid w:val="0058655C"/>
    <w:rsid w:val="005B541F"/>
    <w:rsid w:val="005D2D2B"/>
    <w:rsid w:val="005F4EB1"/>
    <w:rsid w:val="005F4EEC"/>
    <w:rsid w:val="00637B1B"/>
    <w:rsid w:val="00690084"/>
    <w:rsid w:val="00693E51"/>
    <w:rsid w:val="006A7296"/>
    <w:rsid w:val="006B1286"/>
    <w:rsid w:val="006B15DC"/>
    <w:rsid w:val="006B537B"/>
    <w:rsid w:val="006B5C69"/>
    <w:rsid w:val="006D5DFF"/>
    <w:rsid w:val="006F0D5D"/>
    <w:rsid w:val="007016D6"/>
    <w:rsid w:val="00702F18"/>
    <w:rsid w:val="00710C28"/>
    <w:rsid w:val="00712483"/>
    <w:rsid w:val="007257D5"/>
    <w:rsid w:val="007275E7"/>
    <w:rsid w:val="007303B8"/>
    <w:rsid w:val="0073378C"/>
    <w:rsid w:val="00796B14"/>
    <w:rsid w:val="007A623E"/>
    <w:rsid w:val="007D70A7"/>
    <w:rsid w:val="007E3028"/>
    <w:rsid w:val="007F07E2"/>
    <w:rsid w:val="007F295B"/>
    <w:rsid w:val="007F7529"/>
    <w:rsid w:val="00806D0A"/>
    <w:rsid w:val="00813B8B"/>
    <w:rsid w:val="008229E7"/>
    <w:rsid w:val="00861A60"/>
    <w:rsid w:val="008724AF"/>
    <w:rsid w:val="00892115"/>
    <w:rsid w:val="00896CF5"/>
    <w:rsid w:val="008F56C0"/>
    <w:rsid w:val="00900452"/>
    <w:rsid w:val="0090343F"/>
    <w:rsid w:val="00910F83"/>
    <w:rsid w:val="00915FD5"/>
    <w:rsid w:val="00922088"/>
    <w:rsid w:val="00925B49"/>
    <w:rsid w:val="00934058"/>
    <w:rsid w:val="009416BF"/>
    <w:rsid w:val="009A2B16"/>
    <w:rsid w:val="009A4885"/>
    <w:rsid w:val="009B540C"/>
    <w:rsid w:val="009C2B32"/>
    <w:rsid w:val="009C6AAA"/>
    <w:rsid w:val="009E63CA"/>
    <w:rsid w:val="009F1270"/>
    <w:rsid w:val="00A45A19"/>
    <w:rsid w:val="00A57440"/>
    <w:rsid w:val="00A75CCF"/>
    <w:rsid w:val="00AB6948"/>
    <w:rsid w:val="00AC7387"/>
    <w:rsid w:val="00AF7CEF"/>
    <w:rsid w:val="00B22B7E"/>
    <w:rsid w:val="00B23EE9"/>
    <w:rsid w:val="00B24851"/>
    <w:rsid w:val="00B32837"/>
    <w:rsid w:val="00B53E52"/>
    <w:rsid w:val="00B666E0"/>
    <w:rsid w:val="00B95A1C"/>
    <w:rsid w:val="00BA3811"/>
    <w:rsid w:val="00BC5735"/>
    <w:rsid w:val="00BD295D"/>
    <w:rsid w:val="00BE77A8"/>
    <w:rsid w:val="00BE7AD6"/>
    <w:rsid w:val="00C009DA"/>
    <w:rsid w:val="00C027DA"/>
    <w:rsid w:val="00C168BD"/>
    <w:rsid w:val="00C245CA"/>
    <w:rsid w:val="00C33666"/>
    <w:rsid w:val="00C34038"/>
    <w:rsid w:val="00C3548F"/>
    <w:rsid w:val="00C46CBB"/>
    <w:rsid w:val="00C523AA"/>
    <w:rsid w:val="00C618DF"/>
    <w:rsid w:val="00C66BF1"/>
    <w:rsid w:val="00C66C38"/>
    <w:rsid w:val="00C84D15"/>
    <w:rsid w:val="00C91197"/>
    <w:rsid w:val="00C92C0F"/>
    <w:rsid w:val="00CA1412"/>
    <w:rsid w:val="00CB7AA8"/>
    <w:rsid w:val="00CC0F2B"/>
    <w:rsid w:val="00CF66C3"/>
    <w:rsid w:val="00D047A4"/>
    <w:rsid w:val="00D078AD"/>
    <w:rsid w:val="00D16445"/>
    <w:rsid w:val="00D205EF"/>
    <w:rsid w:val="00D341C7"/>
    <w:rsid w:val="00D43C47"/>
    <w:rsid w:val="00D46583"/>
    <w:rsid w:val="00D527E7"/>
    <w:rsid w:val="00D5406F"/>
    <w:rsid w:val="00D676A9"/>
    <w:rsid w:val="00D72D18"/>
    <w:rsid w:val="00D7441D"/>
    <w:rsid w:val="00D747FB"/>
    <w:rsid w:val="00D754EF"/>
    <w:rsid w:val="00D8499F"/>
    <w:rsid w:val="00DA08D7"/>
    <w:rsid w:val="00DB53EA"/>
    <w:rsid w:val="00DD5548"/>
    <w:rsid w:val="00DE2A42"/>
    <w:rsid w:val="00E0690D"/>
    <w:rsid w:val="00E26287"/>
    <w:rsid w:val="00E44CAD"/>
    <w:rsid w:val="00E932F3"/>
    <w:rsid w:val="00EB7BB2"/>
    <w:rsid w:val="00EC53E9"/>
    <w:rsid w:val="00ED5837"/>
    <w:rsid w:val="00EF1B19"/>
    <w:rsid w:val="00F14B95"/>
    <w:rsid w:val="00F15E20"/>
    <w:rsid w:val="00F27380"/>
    <w:rsid w:val="00F30DB5"/>
    <w:rsid w:val="00F328FF"/>
    <w:rsid w:val="00F336E0"/>
    <w:rsid w:val="00F359C0"/>
    <w:rsid w:val="00F4711A"/>
    <w:rsid w:val="00F57988"/>
    <w:rsid w:val="00F639FB"/>
    <w:rsid w:val="00F75F74"/>
    <w:rsid w:val="00F946DA"/>
    <w:rsid w:val="00FA6988"/>
    <w:rsid w:val="00FC23D5"/>
    <w:rsid w:val="00FC4874"/>
    <w:rsid w:val="00FC7F8C"/>
    <w:rsid w:val="00FE658A"/>
    <w:rsid w:val="00FF5C20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31"/>
  </w:style>
  <w:style w:type="paragraph" w:styleId="1">
    <w:name w:val="heading 1"/>
    <w:basedOn w:val="a"/>
    <w:next w:val="a"/>
    <w:link w:val="10"/>
    <w:uiPriority w:val="99"/>
    <w:qFormat/>
    <w:rsid w:val="00497131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97131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497131"/>
    <w:pPr>
      <w:keepNext/>
      <w:autoSpaceDE w:val="0"/>
      <w:autoSpaceDN w:val="0"/>
      <w:jc w:val="right"/>
      <w:outlineLvl w:val="5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97131"/>
    <w:pPr>
      <w:keepNext/>
      <w:autoSpaceDE w:val="0"/>
      <w:autoSpaceDN w:val="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7988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7988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F57988"/>
    <w:rPr>
      <w:rFonts w:ascii="Calibri" w:hAnsi="Calibri" w:cs="Calibri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57988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497131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57988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497131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57988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C027DA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95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uiPriority w:val="99"/>
    <w:rsid w:val="00071CD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link w:val="ConsPlusNormal1"/>
    <w:uiPriority w:val="99"/>
    <w:rsid w:val="001E4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75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44C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3AFB"/>
    <w:rPr>
      <w:sz w:val="20"/>
      <w:szCs w:val="20"/>
    </w:rPr>
  </w:style>
  <w:style w:type="character" w:styleId="ac">
    <w:name w:val="page number"/>
    <w:basedOn w:val="a0"/>
    <w:uiPriority w:val="99"/>
    <w:rsid w:val="00E44CAD"/>
    <w:rPr>
      <w:rFonts w:cs="Times New Roman"/>
    </w:rPr>
  </w:style>
  <w:style w:type="paragraph" w:styleId="ad">
    <w:name w:val="Normal (Web)"/>
    <w:basedOn w:val="a"/>
    <w:uiPriority w:val="99"/>
    <w:unhideWhenUsed/>
    <w:rsid w:val="00495687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4956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7E3028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character" w:customStyle="1" w:styleId="ConsPlusNormal1">
    <w:name w:val="ConsPlusNormal1"/>
    <w:link w:val="ConsPlusNormal"/>
    <w:uiPriority w:val="99"/>
    <w:locked/>
    <w:rsid w:val="006A7296"/>
    <w:rPr>
      <w:rFonts w:ascii="Arial" w:hAnsi="Arial" w:cs="Arial"/>
      <w:lang w:val="ru-RU" w:eastAsia="ru-RU" w:bidi="ar-SA"/>
    </w:rPr>
  </w:style>
  <w:style w:type="paragraph" w:styleId="ae">
    <w:name w:val="footer"/>
    <w:basedOn w:val="a"/>
    <w:link w:val="af"/>
    <w:uiPriority w:val="99"/>
    <w:semiHidden/>
    <w:unhideWhenUsed/>
    <w:rsid w:val="006A72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A7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1C8D7EABA198395F3D260664A739B20CC5FF7807E14623DE8C8A59F2206A4DD8F74805E59A13ADD1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99C399414D1D29D4CEA41406B6D14427A0DBCEE5FB20542C6237E66E104160B1391F38D96E67CD32D047C65AE41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1C8D7EABA198395F3D260664A739B20CC5CF6847514623DE8C8A59F2206A4DD8F748358D51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3E343-1DEB-4070-9339-4BDFA6D9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МУНИЦИПАЛЬНОГО ОБРАЗОВАНИЯ ТУНГОКОЧЕНСКИЙ РАЙОН                        ЧИТИНСКОЙ ОБЛАСТИ</vt:lpstr>
    </vt:vector>
  </TitlesOfParts>
  <Company> 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МУНИЦИПАЛЬНОГО ОБРАЗОВАНИЯ ТУНГОКОЧЕНСКИЙ РАЙОН                        ЧИТИНСКОЙ ОБЛАСТИ</dc:title>
  <dc:subject/>
  <dc:creator>USER</dc:creator>
  <cp:keywords/>
  <dc:description/>
  <cp:lastModifiedBy>PogorelyuBA</cp:lastModifiedBy>
  <cp:revision>39</cp:revision>
  <cp:lastPrinted>2024-01-22T03:35:00Z</cp:lastPrinted>
  <dcterms:created xsi:type="dcterms:W3CDTF">2015-03-04T02:42:00Z</dcterms:created>
  <dcterms:modified xsi:type="dcterms:W3CDTF">2024-02-13T06:41:00Z</dcterms:modified>
</cp:coreProperties>
</file>