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DA" w:rsidRDefault="005658DA" w:rsidP="00EB6A67">
      <w:pPr>
        <w:ind w:hanging="360"/>
        <w:jc w:val="center"/>
        <w:rPr>
          <w:b/>
        </w:rPr>
      </w:pPr>
    </w:p>
    <w:p w:rsidR="00EB6A67" w:rsidRPr="00E0140E" w:rsidRDefault="00EB6A67" w:rsidP="00EB6A67">
      <w:pPr>
        <w:ind w:hanging="360"/>
        <w:jc w:val="center"/>
        <w:rPr>
          <w:i/>
        </w:rPr>
      </w:pPr>
      <w:r>
        <w:rPr>
          <w:b/>
        </w:rPr>
        <w:t xml:space="preserve">СОВЕТ </w:t>
      </w:r>
      <w:r w:rsidRPr="00F4542D">
        <w:rPr>
          <w:b/>
        </w:rPr>
        <w:t xml:space="preserve"> </w:t>
      </w:r>
      <w:r>
        <w:rPr>
          <w:b/>
        </w:rPr>
        <w:t>ТУНГОКОЧЕНСКОГО</w:t>
      </w:r>
      <w:r w:rsidRPr="00F4542D">
        <w:rPr>
          <w:b/>
        </w:rPr>
        <w:t xml:space="preserve"> </w:t>
      </w:r>
      <w:r>
        <w:rPr>
          <w:b/>
        </w:rPr>
        <w:t xml:space="preserve"> МУНИЦИПАЛЬНОГО ОКРУГА</w:t>
      </w:r>
    </w:p>
    <w:p w:rsidR="00EB6A67" w:rsidRPr="0016441C" w:rsidRDefault="00EB6A67" w:rsidP="00EB6A67">
      <w:pPr>
        <w:jc w:val="center"/>
      </w:pPr>
    </w:p>
    <w:p w:rsidR="00EB6A67" w:rsidRDefault="00EB6A67" w:rsidP="00EB6A67">
      <w:pPr>
        <w:jc w:val="center"/>
        <w:rPr>
          <w:b/>
          <w:sz w:val="32"/>
          <w:szCs w:val="32"/>
        </w:rPr>
      </w:pPr>
    </w:p>
    <w:p w:rsidR="00EB6A67" w:rsidRDefault="00EB6A67" w:rsidP="00EB6A67">
      <w:pPr>
        <w:jc w:val="center"/>
        <w:rPr>
          <w:b/>
          <w:sz w:val="32"/>
          <w:szCs w:val="32"/>
        </w:rPr>
      </w:pPr>
      <w:r w:rsidRPr="0016441C">
        <w:rPr>
          <w:b/>
          <w:sz w:val="32"/>
          <w:szCs w:val="32"/>
        </w:rPr>
        <w:t>РЕШЕНИЕ</w:t>
      </w:r>
      <w:r>
        <w:rPr>
          <w:b/>
          <w:sz w:val="32"/>
          <w:szCs w:val="32"/>
        </w:rPr>
        <w:t xml:space="preserve"> </w:t>
      </w:r>
    </w:p>
    <w:p w:rsidR="00430B50" w:rsidRPr="0016441C" w:rsidRDefault="00430B50" w:rsidP="00EB6A67">
      <w:pPr>
        <w:jc w:val="center"/>
        <w:rPr>
          <w:b/>
          <w:sz w:val="32"/>
          <w:szCs w:val="32"/>
        </w:rPr>
      </w:pPr>
    </w:p>
    <w:p w:rsidR="00430B50" w:rsidRDefault="00430B50" w:rsidP="00430B50">
      <w:pPr>
        <w:pStyle w:val="ConsPlusTitle"/>
        <w:ind w:hanging="180"/>
        <w:rPr>
          <w:rFonts w:ascii="Times New Roman" w:hAnsi="Times New Roman" w:cs="Times New Roman"/>
          <w:b w:val="0"/>
          <w:sz w:val="28"/>
          <w:szCs w:val="28"/>
        </w:rPr>
      </w:pPr>
      <w:r>
        <w:rPr>
          <w:rFonts w:ascii="Times New Roman" w:hAnsi="Times New Roman" w:cs="Times New Roman"/>
          <w:b w:val="0"/>
          <w:sz w:val="28"/>
          <w:szCs w:val="28"/>
        </w:rPr>
        <w:t>15 февраля 2024 года                                                                                             № 4</w:t>
      </w:r>
    </w:p>
    <w:p w:rsidR="00EB6A67" w:rsidRPr="0016441C" w:rsidRDefault="00EB6A67" w:rsidP="00EB6A67">
      <w:pPr>
        <w:jc w:val="center"/>
      </w:pPr>
    </w:p>
    <w:p w:rsidR="00EB6A67" w:rsidRPr="0078374E" w:rsidRDefault="00EB6A67" w:rsidP="00EB6A67">
      <w:pPr>
        <w:jc w:val="center"/>
      </w:pPr>
      <w:r>
        <w:t>село Верх-Усугли</w:t>
      </w:r>
    </w:p>
    <w:p w:rsidR="002069E5" w:rsidRDefault="002069E5">
      <w:pPr>
        <w:pStyle w:val="ConsPlusTitlePage"/>
      </w:pPr>
      <w:r>
        <w:br/>
      </w:r>
    </w:p>
    <w:p w:rsidR="002069E5" w:rsidRPr="009D13BA" w:rsidRDefault="00EB6A67">
      <w:pPr>
        <w:pStyle w:val="ConsPlusNormal"/>
        <w:jc w:val="center"/>
        <w:outlineLvl w:val="0"/>
        <w:rPr>
          <w:rFonts w:ascii="Times New Roman" w:hAnsi="Times New Roman" w:cs="Times New Roman"/>
          <w:b/>
          <w:sz w:val="28"/>
          <w:szCs w:val="28"/>
        </w:rPr>
      </w:pPr>
      <w:r w:rsidRPr="009D13BA">
        <w:rPr>
          <w:rFonts w:ascii="Times New Roman" w:hAnsi="Times New Roman" w:cs="Times New Roman"/>
          <w:b/>
          <w:sz w:val="28"/>
          <w:szCs w:val="28"/>
        </w:rPr>
        <w:t>О принятии Положения «Об оплате труда работников учреждений Тунгокоченского муниципального округа»</w:t>
      </w:r>
    </w:p>
    <w:p w:rsidR="00EB6A67" w:rsidRDefault="00EB6A67">
      <w:pPr>
        <w:pStyle w:val="ConsPlusNormal"/>
        <w:jc w:val="center"/>
        <w:outlineLvl w:val="0"/>
      </w:pPr>
    </w:p>
    <w:p w:rsidR="00EB6A67" w:rsidRPr="00EB6A67" w:rsidRDefault="002069E5" w:rsidP="00EB6A67">
      <w:pPr>
        <w:pStyle w:val="3"/>
        <w:spacing w:after="0"/>
        <w:ind w:left="0" w:firstLine="709"/>
        <w:jc w:val="both"/>
        <w:rPr>
          <w:b/>
          <w:sz w:val="28"/>
          <w:szCs w:val="28"/>
        </w:rPr>
      </w:pPr>
      <w:r w:rsidRPr="00EB6A67">
        <w:rPr>
          <w:sz w:val="28"/>
          <w:szCs w:val="28"/>
        </w:rPr>
        <w:t xml:space="preserve">В соответствии </w:t>
      </w:r>
      <w:r w:rsidRPr="00EB6A67">
        <w:rPr>
          <w:color w:val="000000" w:themeColor="text1"/>
          <w:sz w:val="28"/>
          <w:szCs w:val="28"/>
        </w:rPr>
        <w:t xml:space="preserve">со </w:t>
      </w:r>
      <w:hyperlink r:id="rId4">
        <w:r w:rsidRPr="00EB6A67">
          <w:rPr>
            <w:color w:val="000000" w:themeColor="text1"/>
            <w:sz w:val="28"/>
            <w:szCs w:val="28"/>
          </w:rPr>
          <w:t>статьей 144</w:t>
        </w:r>
      </w:hyperlink>
      <w:r w:rsidRPr="00EB6A67">
        <w:rPr>
          <w:sz w:val="28"/>
          <w:szCs w:val="28"/>
        </w:rPr>
        <w:t xml:space="preserve"> Трудового кодекса РФ, руководствуясь </w:t>
      </w:r>
      <w:r w:rsidR="00EB6A67" w:rsidRPr="00EB6A67">
        <w:rPr>
          <w:sz w:val="28"/>
          <w:szCs w:val="28"/>
        </w:rPr>
        <w:t xml:space="preserve">статьей 30 Устава Тунгокоченского муниципального округа,  Совет Тунгокоченского муниципального округа </w:t>
      </w:r>
      <w:r w:rsidR="00EB6A67" w:rsidRPr="00EB6A67">
        <w:rPr>
          <w:i/>
          <w:sz w:val="28"/>
          <w:szCs w:val="28"/>
        </w:rPr>
        <w:t xml:space="preserve"> </w:t>
      </w:r>
      <w:r w:rsidR="00EB6A67" w:rsidRPr="00EB6A67">
        <w:rPr>
          <w:b/>
          <w:i/>
          <w:sz w:val="28"/>
          <w:szCs w:val="28"/>
        </w:rPr>
        <w:t>РЕШИЛ</w:t>
      </w:r>
      <w:r w:rsidR="00EB6A67" w:rsidRPr="00EB6A67">
        <w:rPr>
          <w:b/>
          <w:sz w:val="28"/>
          <w:szCs w:val="28"/>
        </w:rPr>
        <w:t>:</w:t>
      </w:r>
    </w:p>
    <w:p w:rsidR="002069E5" w:rsidRDefault="002069E5">
      <w:pPr>
        <w:pStyle w:val="ConsPlusNormal"/>
        <w:ind w:firstLine="540"/>
        <w:jc w:val="both"/>
      </w:pPr>
    </w:p>
    <w:p w:rsidR="002069E5" w:rsidRDefault="002069E5" w:rsidP="005658DA">
      <w:pPr>
        <w:pStyle w:val="ConsPlusNormal"/>
        <w:ind w:firstLine="540"/>
        <w:jc w:val="both"/>
        <w:outlineLvl w:val="0"/>
        <w:rPr>
          <w:rFonts w:ascii="Times New Roman" w:hAnsi="Times New Roman" w:cs="Times New Roman"/>
          <w:sz w:val="28"/>
          <w:szCs w:val="28"/>
        </w:rPr>
      </w:pPr>
      <w:r w:rsidRPr="00EB6A67">
        <w:rPr>
          <w:rFonts w:ascii="Times New Roman" w:hAnsi="Times New Roman" w:cs="Times New Roman"/>
          <w:sz w:val="28"/>
          <w:szCs w:val="28"/>
        </w:rPr>
        <w:t xml:space="preserve">1. Утвердить </w:t>
      </w:r>
      <w:r w:rsidR="00EB6A67" w:rsidRPr="00EB6A67">
        <w:rPr>
          <w:rFonts w:ascii="Times New Roman" w:hAnsi="Times New Roman" w:cs="Times New Roman"/>
          <w:sz w:val="28"/>
          <w:szCs w:val="28"/>
        </w:rPr>
        <w:t xml:space="preserve">Положения «Об оплате труда работников учреждений Тунгокоченского муниципального округа» </w:t>
      </w:r>
      <w:r w:rsidRPr="00EB6A67">
        <w:rPr>
          <w:rFonts w:ascii="Times New Roman" w:hAnsi="Times New Roman" w:cs="Times New Roman"/>
          <w:sz w:val="28"/>
          <w:szCs w:val="28"/>
        </w:rPr>
        <w:t>согласно приложению к настоящему решению.</w:t>
      </w:r>
    </w:p>
    <w:p w:rsidR="00430B50" w:rsidRDefault="00430B50" w:rsidP="003D227F">
      <w:pPr>
        <w:pStyle w:val="ConsPlusNormal"/>
        <w:ind w:firstLine="539"/>
        <w:jc w:val="both"/>
        <w:rPr>
          <w:rFonts w:ascii="Times New Roman" w:hAnsi="Times New Roman" w:cs="Times New Roman"/>
          <w:sz w:val="28"/>
          <w:szCs w:val="28"/>
        </w:rPr>
      </w:pPr>
    </w:p>
    <w:p w:rsidR="003D227F" w:rsidRDefault="002069E5" w:rsidP="003D227F">
      <w:pPr>
        <w:pStyle w:val="ConsPlusNormal"/>
        <w:ind w:firstLine="539"/>
        <w:jc w:val="both"/>
        <w:rPr>
          <w:rFonts w:ascii="Times New Roman" w:hAnsi="Times New Roman" w:cs="Times New Roman"/>
          <w:sz w:val="28"/>
          <w:szCs w:val="28"/>
        </w:rPr>
      </w:pPr>
      <w:r w:rsidRPr="00EB6A67">
        <w:rPr>
          <w:rFonts w:ascii="Times New Roman" w:hAnsi="Times New Roman" w:cs="Times New Roman"/>
          <w:sz w:val="28"/>
          <w:szCs w:val="28"/>
        </w:rPr>
        <w:t>2. Со дня вступления в силу настоящего решения признать утратившим</w:t>
      </w:r>
      <w:r w:rsidR="003D227F">
        <w:rPr>
          <w:rFonts w:ascii="Times New Roman" w:hAnsi="Times New Roman" w:cs="Times New Roman"/>
          <w:sz w:val="28"/>
          <w:szCs w:val="28"/>
        </w:rPr>
        <w:t>и</w:t>
      </w:r>
      <w:r w:rsidRPr="00EB6A67">
        <w:rPr>
          <w:rFonts w:ascii="Times New Roman" w:hAnsi="Times New Roman" w:cs="Times New Roman"/>
          <w:sz w:val="28"/>
          <w:szCs w:val="28"/>
        </w:rPr>
        <w:t xml:space="preserve"> силу</w:t>
      </w:r>
      <w:r w:rsidR="00F93880">
        <w:rPr>
          <w:rFonts w:ascii="Times New Roman" w:hAnsi="Times New Roman" w:cs="Times New Roman"/>
          <w:sz w:val="28"/>
          <w:szCs w:val="28"/>
        </w:rPr>
        <w:t>:</w:t>
      </w:r>
    </w:p>
    <w:p w:rsidR="003D227F" w:rsidRDefault="003D227F" w:rsidP="003D227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2069E5" w:rsidRPr="00EB6A67">
        <w:rPr>
          <w:rFonts w:ascii="Times New Roman" w:hAnsi="Times New Roman" w:cs="Times New Roman"/>
          <w:sz w:val="28"/>
          <w:szCs w:val="28"/>
        </w:rPr>
        <w:t xml:space="preserve"> </w:t>
      </w:r>
      <w:r w:rsidR="00F93880" w:rsidRPr="00EB6A67">
        <w:rPr>
          <w:rFonts w:ascii="Times New Roman" w:hAnsi="Times New Roman" w:cs="Times New Roman"/>
          <w:sz w:val="28"/>
          <w:szCs w:val="28"/>
        </w:rPr>
        <w:t>решени</w:t>
      </w:r>
      <w:r w:rsidR="00F93880">
        <w:rPr>
          <w:rFonts w:ascii="Times New Roman" w:hAnsi="Times New Roman" w:cs="Times New Roman"/>
          <w:sz w:val="28"/>
          <w:szCs w:val="28"/>
        </w:rPr>
        <w:t>е</w:t>
      </w:r>
      <w:r w:rsidR="00F93880" w:rsidRPr="00EB6A67">
        <w:rPr>
          <w:rFonts w:ascii="Times New Roman" w:hAnsi="Times New Roman" w:cs="Times New Roman"/>
          <w:sz w:val="28"/>
          <w:szCs w:val="28"/>
        </w:rPr>
        <w:t xml:space="preserve"> Совета муниципального рай</w:t>
      </w:r>
      <w:r w:rsidR="00F93880">
        <w:rPr>
          <w:rFonts w:ascii="Times New Roman" w:hAnsi="Times New Roman" w:cs="Times New Roman"/>
          <w:sz w:val="28"/>
          <w:szCs w:val="28"/>
        </w:rPr>
        <w:t xml:space="preserve">она «Тунгокоченский район» </w:t>
      </w:r>
      <w:r w:rsidR="00EB6A67">
        <w:rPr>
          <w:rFonts w:ascii="Times New Roman" w:hAnsi="Times New Roman" w:cs="Times New Roman"/>
          <w:sz w:val="28"/>
          <w:szCs w:val="28"/>
        </w:rPr>
        <w:t>от 31</w:t>
      </w:r>
      <w:r w:rsidR="002069E5" w:rsidRPr="00EB6A67">
        <w:rPr>
          <w:rFonts w:ascii="Times New Roman" w:hAnsi="Times New Roman" w:cs="Times New Roman"/>
          <w:sz w:val="28"/>
          <w:szCs w:val="28"/>
        </w:rPr>
        <w:t>.1</w:t>
      </w:r>
      <w:r w:rsidR="00EB6A67">
        <w:rPr>
          <w:rFonts w:ascii="Times New Roman" w:hAnsi="Times New Roman" w:cs="Times New Roman"/>
          <w:sz w:val="28"/>
          <w:szCs w:val="28"/>
        </w:rPr>
        <w:t>0</w:t>
      </w:r>
      <w:r w:rsidR="002069E5" w:rsidRPr="00EB6A67">
        <w:rPr>
          <w:rFonts w:ascii="Times New Roman" w:hAnsi="Times New Roman" w:cs="Times New Roman"/>
          <w:sz w:val="28"/>
          <w:szCs w:val="28"/>
        </w:rPr>
        <w:t>.20</w:t>
      </w:r>
      <w:r w:rsidR="00EB6A67">
        <w:rPr>
          <w:rFonts w:ascii="Times New Roman" w:hAnsi="Times New Roman" w:cs="Times New Roman"/>
          <w:sz w:val="28"/>
          <w:szCs w:val="28"/>
        </w:rPr>
        <w:t>14</w:t>
      </w:r>
      <w:r w:rsidR="002069E5" w:rsidRPr="00EB6A67">
        <w:rPr>
          <w:rFonts w:ascii="Times New Roman" w:hAnsi="Times New Roman" w:cs="Times New Roman"/>
          <w:sz w:val="28"/>
          <w:szCs w:val="28"/>
        </w:rPr>
        <w:t xml:space="preserve"> </w:t>
      </w:r>
      <w:r w:rsidR="00A9499E">
        <w:rPr>
          <w:rFonts w:ascii="Times New Roman" w:hAnsi="Times New Roman" w:cs="Times New Roman"/>
          <w:sz w:val="28"/>
          <w:szCs w:val="28"/>
        </w:rPr>
        <w:t xml:space="preserve">года </w:t>
      </w:r>
      <w:r>
        <w:rPr>
          <w:rFonts w:ascii="Times New Roman" w:hAnsi="Times New Roman" w:cs="Times New Roman"/>
          <w:sz w:val="28"/>
          <w:szCs w:val="28"/>
        </w:rPr>
        <w:t>№</w:t>
      </w:r>
      <w:r w:rsidR="002069E5" w:rsidRPr="00EB6A67">
        <w:rPr>
          <w:rFonts w:ascii="Times New Roman" w:hAnsi="Times New Roman" w:cs="Times New Roman"/>
          <w:sz w:val="28"/>
          <w:szCs w:val="28"/>
        </w:rPr>
        <w:t xml:space="preserve"> 3</w:t>
      </w:r>
      <w:r w:rsidR="00EB6A67">
        <w:rPr>
          <w:rFonts w:ascii="Times New Roman" w:hAnsi="Times New Roman" w:cs="Times New Roman"/>
          <w:sz w:val="28"/>
          <w:szCs w:val="28"/>
        </w:rPr>
        <w:t>8</w:t>
      </w:r>
      <w:r w:rsidR="005658DA">
        <w:rPr>
          <w:rFonts w:ascii="Times New Roman" w:hAnsi="Times New Roman" w:cs="Times New Roman"/>
          <w:sz w:val="28"/>
          <w:szCs w:val="28"/>
        </w:rPr>
        <w:t>/</w:t>
      </w:r>
      <w:r w:rsidR="00EB6A67">
        <w:rPr>
          <w:rFonts w:ascii="Times New Roman" w:hAnsi="Times New Roman" w:cs="Times New Roman"/>
          <w:sz w:val="28"/>
          <w:szCs w:val="28"/>
        </w:rPr>
        <w:t>9 «Об утверждении Положения</w:t>
      </w:r>
      <w:r w:rsidR="002069E5" w:rsidRPr="00EB6A67">
        <w:rPr>
          <w:rFonts w:ascii="Times New Roman" w:hAnsi="Times New Roman" w:cs="Times New Roman"/>
          <w:sz w:val="28"/>
          <w:szCs w:val="28"/>
        </w:rPr>
        <w:t xml:space="preserve"> </w:t>
      </w:r>
      <w:r w:rsidR="005658DA">
        <w:rPr>
          <w:rFonts w:ascii="Times New Roman" w:hAnsi="Times New Roman" w:cs="Times New Roman"/>
          <w:sz w:val="28"/>
          <w:szCs w:val="28"/>
        </w:rPr>
        <w:t>«</w:t>
      </w:r>
      <w:r w:rsidR="002069E5" w:rsidRPr="00EB6A67">
        <w:rPr>
          <w:rFonts w:ascii="Times New Roman" w:hAnsi="Times New Roman" w:cs="Times New Roman"/>
          <w:sz w:val="28"/>
          <w:szCs w:val="28"/>
        </w:rPr>
        <w:t>Об оплате труда работников муниципальных учре</w:t>
      </w:r>
      <w:r w:rsidR="00EB6A67">
        <w:rPr>
          <w:rFonts w:ascii="Times New Roman" w:hAnsi="Times New Roman" w:cs="Times New Roman"/>
          <w:sz w:val="28"/>
          <w:szCs w:val="28"/>
        </w:rPr>
        <w:t>ждений</w:t>
      </w:r>
      <w:r w:rsidR="002069E5" w:rsidRPr="00EB6A67">
        <w:rPr>
          <w:rFonts w:ascii="Times New Roman" w:hAnsi="Times New Roman" w:cs="Times New Roman"/>
          <w:sz w:val="28"/>
          <w:szCs w:val="28"/>
        </w:rPr>
        <w:t xml:space="preserve"> муниципального района </w:t>
      </w:r>
      <w:r w:rsidR="005658DA">
        <w:rPr>
          <w:rFonts w:ascii="Times New Roman" w:hAnsi="Times New Roman" w:cs="Times New Roman"/>
          <w:sz w:val="28"/>
          <w:szCs w:val="28"/>
        </w:rPr>
        <w:t>«</w:t>
      </w:r>
      <w:r w:rsidR="002069E5" w:rsidRPr="00EB6A67">
        <w:rPr>
          <w:rFonts w:ascii="Times New Roman" w:hAnsi="Times New Roman" w:cs="Times New Roman"/>
          <w:sz w:val="28"/>
          <w:szCs w:val="28"/>
        </w:rPr>
        <w:t>Тунгокоченский район</w:t>
      </w:r>
      <w:r w:rsidR="005658DA">
        <w:rPr>
          <w:rFonts w:ascii="Times New Roman" w:hAnsi="Times New Roman" w:cs="Times New Roman"/>
          <w:sz w:val="28"/>
          <w:szCs w:val="28"/>
        </w:rPr>
        <w:t>»</w:t>
      </w:r>
      <w:r>
        <w:rPr>
          <w:rFonts w:ascii="Times New Roman" w:hAnsi="Times New Roman" w:cs="Times New Roman"/>
          <w:sz w:val="28"/>
          <w:szCs w:val="28"/>
        </w:rPr>
        <w:t>;</w:t>
      </w:r>
    </w:p>
    <w:p w:rsidR="00A9499E" w:rsidRPr="00A9499E" w:rsidRDefault="00705549" w:rsidP="00A9499E">
      <w:pPr>
        <w:widowControl w:val="0"/>
        <w:autoSpaceDE w:val="0"/>
        <w:autoSpaceDN w:val="0"/>
        <w:adjustRightInd w:val="0"/>
        <w:ind w:firstLine="539"/>
        <w:jc w:val="both"/>
        <w:rPr>
          <w:bCs/>
        </w:rPr>
      </w:pPr>
      <w:r w:rsidRPr="00A9499E">
        <w:t xml:space="preserve">- </w:t>
      </w:r>
      <w:r w:rsidR="00F93880" w:rsidRPr="00EB6A67">
        <w:t>решени</w:t>
      </w:r>
      <w:r w:rsidR="00F93880">
        <w:t>е</w:t>
      </w:r>
      <w:r w:rsidR="00F93880" w:rsidRPr="00EB6A67">
        <w:t xml:space="preserve"> Совета муниципального рай</w:t>
      </w:r>
      <w:r w:rsidR="00F93880">
        <w:t xml:space="preserve">она «Тунгокоченский район» </w:t>
      </w:r>
      <w:r w:rsidRPr="00A9499E">
        <w:t>от</w:t>
      </w:r>
      <w:r w:rsidR="00A9499E" w:rsidRPr="00A9499E">
        <w:t xml:space="preserve"> </w:t>
      </w:r>
      <w:r w:rsidR="00A9499E" w:rsidRPr="00A9499E">
        <w:rPr>
          <w:bCs/>
        </w:rPr>
        <w:t>17.02. 2015  года № 6/2 «О внесении изменений  в Положение «Об оплате  труда работников муниципальных учреждений муниципального района «Тунгокоченский район», принятое решением Совета муниципального района «Тунгокоченский район» от 31.10.2014 года №38/9</w:t>
      </w:r>
      <w:r w:rsidR="00290013">
        <w:rPr>
          <w:bCs/>
        </w:rPr>
        <w:t>»;</w:t>
      </w:r>
    </w:p>
    <w:p w:rsidR="00B92F8A" w:rsidRPr="00E6664B" w:rsidRDefault="00705549" w:rsidP="00B92F8A">
      <w:pPr>
        <w:widowControl w:val="0"/>
        <w:autoSpaceDE w:val="0"/>
        <w:autoSpaceDN w:val="0"/>
        <w:adjustRightInd w:val="0"/>
        <w:ind w:firstLine="539"/>
        <w:jc w:val="both"/>
      </w:pPr>
      <w:r>
        <w:t>-</w:t>
      </w:r>
      <w:r w:rsidRPr="00EB6A67">
        <w:t xml:space="preserve"> </w:t>
      </w:r>
      <w:r w:rsidR="00F93880" w:rsidRPr="00EB6A67">
        <w:t>решени</w:t>
      </w:r>
      <w:r w:rsidR="00F93880">
        <w:t>е</w:t>
      </w:r>
      <w:r w:rsidR="00F93880" w:rsidRPr="00EB6A67">
        <w:t xml:space="preserve"> Совета муниципального рай</w:t>
      </w:r>
      <w:r w:rsidR="00F93880">
        <w:t xml:space="preserve">она «Тунгокоченский район» </w:t>
      </w:r>
      <w:r>
        <w:t>от</w:t>
      </w:r>
      <w:r w:rsidR="00B92F8A">
        <w:t xml:space="preserve"> 08.02.</w:t>
      </w:r>
      <w:r w:rsidR="00B92F8A" w:rsidRPr="00E6664B">
        <w:t>201</w:t>
      </w:r>
      <w:r w:rsidR="00B92F8A">
        <w:t>6</w:t>
      </w:r>
      <w:r w:rsidR="00B92F8A" w:rsidRPr="00E6664B">
        <w:t xml:space="preserve"> год</w:t>
      </w:r>
      <w:r w:rsidR="00B92F8A">
        <w:t xml:space="preserve">а </w:t>
      </w:r>
      <w:r w:rsidR="00B92F8A" w:rsidRPr="00E6664B">
        <w:t xml:space="preserve">№ </w:t>
      </w:r>
      <w:r w:rsidR="00B92F8A">
        <w:t>10/1</w:t>
      </w:r>
      <w:r w:rsidR="00B92F8A" w:rsidRPr="00E6664B">
        <w:t xml:space="preserve">  </w:t>
      </w:r>
      <w:r w:rsidR="00B92F8A" w:rsidRPr="00A9499E">
        <w:rPr>
          <w:bCs/>
        </w:rPr>
        <w:t>«О внесении изменений  в Положение «Об оплате  труда работников муниципальных учреждений муниципального района «Тунгокоченский район», принятое решением Совета муниципального района «Тунгокоченский район» от 31.10.2014 года №38/9</w:t>
      </w:r>
      <w:r w:rsidR="00B92F8A">
        <w:rPr>
          <w:bCs/>
        </w:rPr>
        <w:t>»;</w:t>
      </w:r>
      <w:r w:rsidR="00B92F8A" w:rsidRPr="00E6664B">
        <w:t xml:space="preserve">                                                                                    </w:t>
      </w:r>
    </w:p>
    <w:p w:rsidR="00705549" w:rsidRDefault="00705549" w:rsidP="002C28E7">
      <w:pPr>
        <w:widowControl w:val="0"/>
        <w:autoSpaceDE w:val="0"/>
        <w:autoSpaceDN w:val="0"/>
        <w:adjustRightInd w:val="0"/>
        <w:ind w:firstLine="539"/>
        <w:jc w:val="both"/>
      </w:pPr>
      <w:r w:rsidRPr="002C28E7">
        <w:t xml:space="preserve">- </w:t>
      </w:r>
      <w:r w:rsidR="00F93880" w:rsidRPr="00EB6A67">
        <w:t>решени</w:t>
      </w:r>
      <w:r w:rsidR="00F93880">
        <w:t>е</w:t>
      </w:r>
      <w:r w:rsidR="00F93880" w:rsidRPr="00EB6A67">
        <w:t xml:space="preserve"> Совета муниципального рай</w:t>
      </w:r>
      <w:r w:rsidR="00F93880">
        <w:t xml:space="preserve">она «Тунгокоченский район» </w:t>
      </w:r>
      <w:r w:rsidRPr="002C28E7">
        <w:t>от</w:t>
      </w:r>
      <w:r w:rsidR="002C28E7" w:rsidRPr="002C28E7">
        <w:t xml:space="preserve"> 29.11.2021 года № 48/5 «О внесении изменений в решение Совета муниципального района «Тунгокоченский район» от 31 октября 2014 года № 38/9 «</w:t>
      </w:r>
      <w:r w:rsidR="002C28E7" w:rsidRPr="002C28E7">
        <w:rPr>
          <w:bCs/>
        </w:rPr>
        <w:t>Об утверждении Положения «Об оплате  труда работников муниципальных учреждений муниципального района «Тунгокоченский район»</w:t>
      </w:r>
      <w:r w:rsidR="002C28E7">
        <w:rPr>
          <w:bCs/>
        </w:rPr>
        <w:t>;</w:t>
      </w:r>
    </w:p>
    <w:p w:rsidR="00F93880" w:rsidRDefault="00705549" w:rsidP="00F93880">
      <w:pPr>
        <w:pStyle w:val="ConsPlusTitle"/>
        <w:ind w:firstLine="539"/>
        <w:jc w:val="both"/>
        <w:rPr>
          <w:rFonts w:ascii="Times New Roman" w:hAnsi="Times New Roman" w:cs="Times New Roman"/>
          <w:b w:val="0"/>
          <w:sz w:val="28"/>
          <w:szCs w:val="28"/>
        </w:rPr>
      </w:pPr>
      <w:r w:rsidRPr="00F93880">
        <w:rPr>
          <w:rFonts w:ascii="Times New Roman" w:hAnsi="Times New Roman" w:cs="Times New Roman"/>
          <w:b w:val="0"/>
          <w:sz w:val="28"/>
          <w:szCs w:val="28"/>
        </w:rPr>
        <w:t xml:space="preserve">- </w:t>
      </w:r>
      <w:r w:rsidR="00F93880" w:rsidRPr="00F93880">
        <w:rPr>
          <w:rFonts w:ascii="Times New Roman" w:hAnsi="Times New Roman" w:cs="Times New Roman"/>
          <w:b w:val="0"/>
          <w:sz w:val="28"/>
          <w:szCs w:val="28"/>
        </w:rPr>
        <w:t xml:space="preserve">пункт 9 решения Совета Тунгокоченского муниципального округа </w:t>
      </w:r>
      <w:r w:rsidRPr="00F93880">
        <w:rPr>
          <w:rFonts w:ascii="Times New Roman" w:hAnsi="Times New Roman" w:cs="Times New Roman"/>
          <w:b w:val="0"/>
          <w:sz w:val="28"/>
          <w:szCs w:val="28"/>
        </w:rPr>
        <w:t xml:space="preserve">от </w:t>
      </w:r>
      <w:r w:rsidR="00F93880" w:rsidRPr="00F93880">
        <w:rPr>
          <w:rFonts w:ascii="Times New Roman" w:hAnsi="Times New Roman" w:cs="Times New Roman"/>
          <w:b w:val="0"/>
          <w:sz w:val="28"/>
          <w:szCs w:val="28"/>
        </w:rPr>
        <w:t xml:space="preserve">10.07. 2023 года № 24 </w:t>
      </w:r>
      <w:r w:rsidR="00F93880">
        <w:rPr>
          <w:rFonts w:ascii="Times New Roman" w:hAnsi="Times New Roman" w:cs="Times New Roman"/>
          <w:b w:val="0"/>
          <w:sz w:val="28"/>
          <w:szCs w:val="28"/>
        </w:rPr>
        <w:t>«</w:t>
      </w:r>
      <w:r w:rsidR="00F93880" w:rsidRPr="00F93880">
        <w:rPr>
          <w:rFonts w:ascii="Times New Roman" w:hAnsi="Times New Roman" w:cs="Times New Roman"/>
          <w:b w:val="0"/>
          <w:sz w:val="28"/>
          <w:szCs w:val="28"/>
        </w:rPr>
        <w:t xml:space="preserve">Об обеспечении роста заработной платы в  </w:t>
      </w:r>
      <w:r w:rsidR="00F93880" w:rsidRPr="00F93880">
        <w:rPr>
          <w:rFonts w:ascii="Times New Roman" w:hAnsi="Times New Roman" w:cs="Times New Roman"/>
          <w:b w:val="0"/>
          <w:sz w:val="28"/>
          <w:szCs w:val="28"/>
        </w:rPr>
        <w:lastRenderedPageBreak/>
        <w:t>Тунгокоченском муниципальном округе</w:t>
      </w:r>
      <w:r w:rsidR="00F93880">
        <w:rPr>
          <w:rFonts w:ascii="Times New Roman" w:hAnsi="Times New Roman" w:cs="Times New Roman"/>
          <w:b w:val="0"/>
          <w:sz w:val="28"/>
          <w:szCs w:val="28"/>
        </w:rPr>
        <w:t>».</w:t>
      </w:r>
    </w:p>
    <w:p w:rsidR="00430B50" w:rsidRPr="00F93880" w:rsidRDefault="00430B50" w:rsidP="00F93880">
      <w:pPr>
        <w:pStyle w:val="ConsPlusTitle"/>
        <w:ind w:firstLine="539"/>
        <w:jc w:val="both"/>
        <w:rPr>
          <w:rFonts w:ascii="Times New Roman" w:hAnsi="Times New Roman" w:cs="Times New Roman"/>
          <w:b w:val="0"/>
          <w:sz w:val="28"/>
          <w:szCs w:val="28"/>
        </w:rPr>
      </w:pPr>
    </w:p>
    <w:p w:rsidR="000001C1" w:rsidRDefault="000001C1" w:rsidP="00CB1516">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3. </w:t>
      </w:r>
      <w:r w:rsidRPr="000001C1">
        <w:rPr>
          <w:rFonts w:ascii="Times New Roman" w:hAnsi="Times New Roman" w:cs="Times New Roman"/>
          <w:sz w:val="28"/>
          <w:szCs w:val="28"/>
        </w:rPr>
        <w:t>Настоящее решение опубликовать в газете «Вести Севера».</w:t>
      </w:r>
    </w:p>
    <w:p w:rsidR="00430B50" w:rsidRPr="00EB6A67" w:rsidRDefault="00430B50" w:rsidP="00CB1516">
      <w:pPr>
        <w:pStyle w:val="ConsPlusNormal"/>
        <w:jc w:val="both"/>
        <w:outlineLvl w:val="0"/>
        <w:rPr>
          <w:rFonts w:ascii="Times New Roman" w:hAnsi="Times New Roman" w:cs="Times New Roman"/>
          <w:sz w:val="28"/>
          <w:szCs w:val="28"/>
        </w:rPr>
      </w:pPr>
    </w:p>
    <w:p w:rsidR="002069E5" w:rsidRPr="00EB6A67" w:rsidRDefault="000001C1" w:rsidP="00CB15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069E5" w:rsidRPr="00EB6A67">
        <w:rPr>
          <w:rFonts w:ascii="Times New Roman" w:hAnsi="Times New Roman" w:cs="Times New Roman"/>
          <w:sz w:val="28"/>
          <w:szCs w:val="28"/>
        </w:rPr>
        <w:t>. Настоящее решение вступает в силу на следующий день после его официального опубликования.</w:t>
      </w:r>
    </w:p>
    <w:p w:rsidR="002069E5" w:rsidRDefault="002069E5" w:rsidP="00CB1516">
      <w:pPr>
        <w:pStyle w:val="ConsPlusNormal"/>
        <w:ind w:firstLine="540"/>
        <w:jc w:val="both"/>
      </w:pPr>
    </w:p>
    <w:p w:rsidR="002069E5" w:rsidRDefault="002069E5">
      <w:pPr>
        <w:pStyle w:val="ConsPlusNormal"/>
        <w:ind w:firstLine="540"/>
        <w:jc w:val="both"/>
      </w:pPr>
    </w:p>
    <w:p w:rsidR="000001C1" w:rsidRDefault="000001C1">
      <w:pPr>
        <w:pStyle w:val="ConsPlusNormal"/>
        <w:ind w:firstLine="540"/>
        <w:jc w:val="both"/>
      </w:pPr>
    </w:p>
    <w:p w:rsidR="000001C1" w:rsidRDefault="000001C1">
      <w:pPr>
        <w:pStyle w:val="ConsPlusNormal"/>
        <w:ind w:firstLine="540"/>
        <w:jc w:val="both"/>
      </w:pPr>
    </w:p>
    <w:p w:rsidR="000001C1" w:rsidRDefault="000001C1" w:rsidP="000001C1">
      <w:r>
        <w:t>Г</w:t>
      </w:r>
      <w:r w:rsidRPr="0017442E">
        <w:t>лав</w:t>
      </w:r>
      <w:r>
        <w:t>а</w:t>
      </w:r>
    </w:p>
    <w:p w:rsidR="000001C1" w:rsidRDefault="000001C1" w:rsidP="000001C1">
      <w:r>
        <w:t>Тунгокоченского</w:t>
      </w:r>
    </w:p>
    <w:p w:rsidR="000001C1" w:rsidRPr="0017442E" w:rsidRDefault="000001C1" w:rsidP="000001C1">
      <w:pPr>
        <w:rPr>
          <w:i/>
        </w:rPr>
      </w:pPr>
      <w:r>
        <w:t>муниципального округа                                                          Н.</w:t>
      </w:r>
      <w:r w:rsidR="005658DA">
        <w:t xml:space="preserve"> </w:t>
      </w:r>
      <w:r>
        <w:t>С.</w:t>
      </w:r>
      <w:r w:rsidR="005658DA">
        <w:t xml:space="preserve"> </w:t>
      </w:r>
      <w:r>
        <w:t xml:space="preserve">Ананенко                                                        </w:t>
      </w:r>
    </w:p>
    <w:p w:rsidR="000001C1" w:rsidRDefault="000001C1">
      <w:pPr>
        <w:pStyle w:val="ConsPlusNormal"/>
        <w:ind w:firstLine="540"/>
        <w:jc w:val="both"/>
      </w:pPr>
    </w:p>
    <w:p w:rsidR="002069E5" w:rsidRDefault="002069E5">
      <w:pPr>
        <w:pStyle w:val="ConsPlusNormal"/>
        <w:ind w:firstLine="540"/>
        <w:jc w:val="both"/>
      </w:pPr>
    </w:p>
    <w:p w:rsidR="002069E5" w:rsidRDefault="002069E5">
      <w:pPr>
        <w:pStyle w:val="ConsPlusNormal"/>
        <w:ind w:firstLine="540"/>
        <w:jc w:val="both"/>
      </w:pPr>
    </w:p>
    <w:p w:rsidR="002069E5" w:rsidRDefault="002069E5">
      <w:pPr>
        <w:pStyle w:val="ConsPlusNormal"/>
        <w:ind w:firstLine="540"/>
        <w:jc w:val="both"/>
      </w:pPr>
    </w:p>
    <w:p w:rsidR="000001C1" w:rsidRDefault="000001C1">
      <w:pPr>
        <w:pStyle w:val="ConsPlusNormal"/>
        <w:ind w:firstLine="540"/>
        <w:jc w:val="both"/>
      </w:pPr>
    </w:p>
    <w:p w:rsidR="000001C1" w:rsidRDefault="000001C1">
      <w:pPr>
        <w:pStyle w:val="ConsPlusNormal"/>
        <w:ind w:firstLine="540"/>
        <w:jc w:val="both"/>
      </w:pPr>
    </w:p>
    <w:p w:rsidR="000001C1" w:rsidRDefault="000001C1">
      <w:pPr>
        <w:pStyle w:val="ConsPlusNormal"/>
        <w:ind w:firstLine="540"/>
        <w:jc w:val="both"/>
      </w:pPr>
    </w:p>
    <w:p w:rsidR="000001C1" w:rsidRDefault="000001C1">
      <w:pPr>
        <w:pStyle w:val="ConsPlusNormal"/>
        <w:ind w:firstLine="540"/>
        <w:jc w:val="both"/>
      </w:pPr>
    </w:p>
    <w:p w:rsidR="000001C1" w:rsidRDefault="000001C1">
      <w:pPr>
        <w:pStyle w:val="ConsPlusNormal"/>
        <w:ind w:firstLine="540"/>
        <w:jc w:val="both"/>
      </w:pPr>
    </w:p>
    <w:p w:rsidR="000001C1" w:rsidRDefault="000001C1">
      <w:pPr>
        <w:pStyle w:val="ConsPlusNormal"/>
        <w:ind w:firstLine="540"/>
        <w:jc w:val="both"/>
      </w:pPr>
    </w:p>
    <w:p w:rsidR="000001C1" w:rsidRDefault="000001C1">
      <w:pPr>
        <w:pStyle w:val="ConsPlusNormal"/>
        <w:ind w:firstLine="540"/>
        <w:jc w:val="both"/>
      </w:pPr>
    </w:p>
    <w:p w:rsidR="000001C1" w:rsidRDefault="000001C1">
      <w:pPr>
        <w:pStyle w:val="ConsPlusNormal"/>
        <w:ind w:firstLine="540"/>
        <w:jc w:val="both"/>
      </w:pPr>
    </w:p>
    <w:p w:rsidR="000001C1" w:rsidRDefault="000001C1">
      <w:pPr>
        <w:pStyle w:val="ConsPlusNormal"/>
        <w:ind w:firstLine="540"/>
        <w:jc w:val="both"/>
      </w:pPr>
    </w:p>
    <w:p w:rsidR="00F93880" w:rsidRDefault="00F93880" w:rsidP="009065C7">
      <w:pPr>
        <w:ind w:left="5103"/>
        <w:jc w:val="center"/>
        <w:rPr>
          <w:bCs/>
        </w:rPr>
      </w:pPr>
    </w:p>
    <w:p w:rsidR="00F93880" w:rsidRDefault="00F93880" w:rsidP="009065C7">
      <w:pPr>
        <w:ind w:left="5103"/>
        <w:jc w:val="center"/>
        <w:rPr>
          <w:bCs/>
        </w:rPr>
      </w:pPr>
    </w:p>
    <w:p w:rsidR="00F93880" w:rsidRDefault="00F93880" w:rsidP="009065C7">
      <w:pPr>
        <w:ind w:left="5103"/>
        <w:jc w:val="center"/>
        <w:rPr>
          <w:bCs/>
        </w:rPr>
      </w:pPr>
    </w:p>
    <w:p w:rsidR="00F93880" w:rsidRDefault="00F93880" w:rsidP="009065C7">
      <w:pPr>
        <w:ind w:left="5103"/>
        <w:jc w:val="center"/>
        <w:rPr>
          <w:bCs/>
        </w:rPr>
      </w:pPr>
    </w:p>
    <w:p w:rsidR="00F93880" w:rsidRDefault="00F93880" w:rsidP="009065C7">
      <w:pPr>
        <w:ind w:left="5103"/>
        <w:jc w:val="center"/>
        <w:rPr>
          <w:bCs/>
        </w:rPr>
      </w:pPr>
    </w:p>
    <w:p w:rsidR="00F93880" w:rsidRDefault="00F93880" w:rsidP="009065C7">
      <w:pPr>
        <w:ind w:left="5103"/>
        <w:jc w:val="center"/>
        <w:rPr>
          <w:bCs/>
        </w:rPr>
      </w:pPr>
    </w:p>
    <w:p w:rsidR="00F93880" w:rsidRDefault="00F93880" w:rsidP="009065C7">
      <w:pPr>
        <w:ind w:left="5103"/>
        <w:jc w:val="center"/>
        <w:rPr>
          <w:bCs/>
        </w:rPr>
      </w:pPr>
    </w:p>
    <w:p w:rsidR="00F93880" w:rsidRDefault="00F93880" w:rsidP="009065C7">
      <w:pPr>
        <w:ind w:left="5103"/>
        <w:jc w:val="center"/>
        <w:rPr>
          <w:bCs/>
        </w:rPr>
      </w:pPr>
    </w:p>
    <w:p w:rsidR="00F93880" w:rsidRDefault="00F93880" w:rsidP="009065C7">
      <w:pPr>
        <w:ind w:left="5103"/>
        <w:jc w:val="center"/>
        <w:rPr>
          <w:bCs/>
        </w:rPr>
      </w:pPr>
    </w:p>
    <w:p w:rsidR="00F93880" w:rsidRDefault="00F93880" w:rsidP="009065C7">
      <w:pPr>
        <w:ind w:left="5103"/>
        <w:jc w:val="center"/>
        <w:rPr>
          <w:bCs/>
        </w:rPr>
      </w:pPr>
    </w:p>
    <w:p w:rsidR="00F93880" w:rsidRDefault="00F93880" w:rsidP="009065C7">
      <w:pPr>
        <w:ind w:left="5103"/>
        <w:jc w:val="center"/>
        <w:rPr>
          <w:bCs/>
        </w:rPr>
      </w:pPr>
    </w:p>
    <w:p w:rsidR="00F93880" w:rsidRDefault="00F93880" w:rsidP="009065C7">
      <w:pPr>
        <w:ind w:left="5103"/>
        <w:jc w:val="center"/>
        <w:rPr>
          <w:bCs/>
        </w:rPr>
      </w:pPr>
    </w:p>
    <w:p w:rsidR="00F93880" w:rsidRDefault="00F93880" w:rsidP="009065C7">
      <w:pPr>
        <w:ind w:left="5103"/>
        <w:jc w:val="center"/>
        <w:rPr>
          <w:bCs/>
        </w:rPr>
      </w:pPr>
    </w:p>
    <w:p w:rsidR="00F93880" w:rsidRDefault="00F93880" w:rsidP="009065C7">
      <w:pPr>
        <w:ind w:left="5103"/>
        <w:jc w:val="center"/>
        <w:rPr>
          <w:bCs/>
        </w:rPr>
      </w:pPr>
    </w:p>
    <w:p w:rsidR="00F93880" w:rsidRDefault="00F93880" w:rsidP="009065C7">
      <w:pPr>
        <w:ind w:left="5103"/>
        <w:jc w:val="center"/>
        <w:rPr>
          <w:bCs/>
        </w:rPr>
      </w:pPr>
    </w:p>
    <w:p w:rsidR="00F93880" w:rsidRDefault="00F93880" w:rsidP="009065C7">
      <w:pPr>
        <w:ind w:left="5103"/>
        <w:jc w:val="center"/>
        <w:rPr>
          <w:bCs/>
        </w:rPr>
      </w:pPr>
    </w:p>
    <w:p w:rsidR="00F93880" w:rsidRDefault="00F93880" w:rsidP="009065C7">
      <w:pPr>
        <w:ind w:left="5103"/>
        <w:jc w:val="center"/>
        <w:rPr>
          <w:bCs/>
        </w:rPr>
      </w:pPr>
    </w:p>
    <w:p w:rsidR="00F93880" w:rsidRDefault="00F93880" w:rsidP="009065C7">
      <w:pPr>
        <w:ind w:left="5103"/>
        <w:jc w:val="center"/>
        <w:rPr>
          <w:bCs/>
        </w:rPr>
      </w:pPr>
    </w:p>
    <w:p w:rsidR="00F93880" w:rsidRDefault="00F93880" w:rsidP="009065C7">
      <w:pPr>
        <w:ind w:left="5103"/>
        <w:jc w:val="center"/>
        <w:rPr>
          <w:bCs/>
        </w:rPr>
      </w:pPr>
    </w:p>
    <w:p w:rsidR="00F93880" w:rsidRDefault="00F93880" w:rsidP="009065C7">
      <w:pPr>
        <w:ind w:left="5103"/>
        <w:jc w:val="center"/>
        <w:rPr>
          <w:bCs/>
        </w:rPr>
      </w:pPr>
    </w:p>
    <w:p w:rsidR="00F93880" w:rsidRDefault="00F93880" w:rsidP="009065C7">
      <w:pPr>
        <w:ind w:left="5103"/>
        <w:jc w:val="center"/>
        <w:rPr>
          <w:bCs/>
        </w:rPr>
      </w:pPr>
    </w:p>
    <w:p w:rsidR="00F93880" w:rsidRDefault="00F93880" w:rsidP="009065C7">
      <w:pPr>
        <w:ind w:left="5103"/>
        <w:jc w:val="center"/>
        <w:rPr>
          <w:bCs/>
        </w:rPr>
      </w:pPr>
    </w:p>
    <w:p w:rsidR="009065C7" w:rsidRPr="0017442E" w:rsidRDefault="009065C7" w:rsidP="009065C7">
      <w:pPr>
        <w:ind w:left="5103"/>
        <w:jc w:val="center"/>
        <w:rPr>
          <w:bCs/>
        </w:rPr>
      </w:pPr>
      <w:r>
        <w:rPr>
          <w:bCs/>
        </w:rPr>
        <w:lastRenderedPageBreak/>
        <w:t>УТВЕРЖДЕНО</w:t>
      </w:r>
    </w:p>
    <w:p w:rsidR="005658DA" w:rsidRDefault="009065C7" w:rsidP="009065C7">
      <w:pPr>
        <w:ind w:left="5103"/>
        <w:jc w:val="center"/>
      </w:pPr>
      <w:r w:rsidRPr="0017442E">
        <w:t>решени</w:t>
      </w:r>
      <w:r>
        <w:t>ем</w:t>
      </w:r>
      <w:r w:rsidRPr="0017442E">
        <w:t xml:space="preserve"> </w:t>
      </w:r>
    </w:p>
    <w:p w:rsidR="005658DA" w:rsidRDefault="005658DA" w:rsidP="009065C7">
      <w:pPr>
        <w:ind w:left="5103"/>
        <w:jc w:val="center"/>
      </w:pPr>
      <w:r>
        <w:t xml:space="preserve">Совета </w:t>
      </w:r>
      <w:r w:rsidR="009065C7">
        <w:t>Тунгокоченского муниципального округа</w:t>
      </w:r>
    </w:p>
    <w:p w:rsidR="009065C7" w:rsidRDefault="009065C7" w:rsidP="009065C7">
      <w:pPr>
        <w:ind w:left="5103"/>
        <w:jc w:val="center"/>
      </w:pPr>
      <w:r>
        <w:t xml:space="preserve"> «О принятии Положения</w:t>
      </w:r>
    </w:p>
    <w:p w:rsidR="009065C7" w:rsidRPr="0017442E" w:rsidRDefault="009065C7" w:rsidP="009065C7">
      <w:pPr>
        <w:ind w:left="5103"/>
        <w:jc w:val="center"/>
      </w:pPr>
      <w:r>
        <w:t xml:space="preserve">«Об </w:t>
      </w:r>
      <w:r w:rsidRPr="0017442E">
        <w:t>оплат</w:t>
      </w:r>
      <w:r>
        <w:t>е</w:t>
      </w:r>
      <w:r w:rsidRPr="0017442E">
        <w:t xml:space="preserve"> труда </w:t>
      </w:r>
      <w:r>
        <w:t xml:space="preserve">работников </w:t>
      </w:r>
      <w:r w:rsidRPr="0017442E">
        <w:t xml:space="preserve">муниципальных </w:t>
      </w:r>
      <w:r>
        <w:t>учреждений Тунгокоченского муниципального округа»</w:t>
      </w:r>
    </w:p>
    <w:p w:rsidR="009065C7" w:rsidRPr="0017442E" w:rsidRDefault="009065C7" w:rsidP="009065C7">
      <w:pPr>
        <w:ind w:left="5103"/>
        <w:jc w:val="center"/>
      </w:pPr>
      <w:r>
        <w:t xml:space="preserve">от </w:t>
      </w:r>
      <w:r w:rsidR="00430B50">
        <w:t>15.02.</w:t>
      </w:r>
      <w:r>
        <w:t>202</w:t>
      </w:r>
      <w:r w:rsidR="005658DA">
        <w:t>4</w:t>
      </w:r>
      <w:r>
        <w:t xml:space="preserve"> </w:t>
      </w:r>
      <w:r w:rsidRPr="0017442E">
        <w:t>года №</w:t>
      </w:r>
      <w:r w:rsidR="00430B50">
        <w:t xml:space="preserve"> 4</w:t>
      </w:r>
    </w:p>
    <w:p w:rsidR="009065C7" w:rsidRPr="0017442E" w:rsidRDefault="009065C7" w:rsidP="009065C7">
      <w:pPr>
        <w:pStyle w:val="a3"/>
        <w:spacing w:before="0" w:beforeAutospacing="0" w:after="0" w:afterAutospacing="0"/>
        <w:jc w:val="center"/>
        <w:rPr>
          <w:sz w:val="28"/>
          <w:szCs w:val="28"/>
        </w:rPr>
      </w:pPr>
    </w:p>
    <w:p w:rsidR="009065C7" w:rsidRDefault="009065C7">
      <w:pPr>
        <w:pStyle w:val="ConsPlusNormal"/>
        <w:jc w:val="right"/>
        <w:outlineLvl w:val="0"/>
      </w:pPr>
    </w:p>
    <w:p w:rsidR="009065C7" w:rsidRDefault="009065C7">
      <w:pPr>
        <w:pStyle w:val="ConsPlusNormal"/>
        <w:jc w:val="right"/>
        <w:outlineLvl w:val="0"/>
      </w:pPr>
    </w:p>
    <w:p w:rsidR="002069E5" w:rsidRPr="009065C7" w:rsidRDefault="002069E5">
      <w:pPr>
        <w:pStyle w:val="ConsPlusTitle"/>
        <w:jc w:val="center"/>
        <w:rPr>
          <w:rFonts w:ascii="Times New Roman" w:hAnsi="Times New Roman" w:cs="Times New Roman"/>
          <w:sz w:val="28"/>
          <w:szCs w:val="28"/>
        </w:rPr>
      </w:pPr>
      <w:bookmarkStart w:id="0" w:name="P30"/>
      <w:bookmarkEnd w:id="0"/>
      <w:r w:rsidRPr="009065C7">
        <w:rPr>
          <w:rFonts w:ascii="Times New Roman" w:hAnsi="Times New Roman" w:cs="Times New Roman"/>
          <w:sz w:val="28"/>
          <w:szCs w:val="28"/>
        </w:rPr>
        <w:t>ПОЛОЖЕНИЕ</w:t>
      </w:r>
    </w:p>
    <w:p w:rsidR="009065C7" w:rsidRPr="009065C7" w:rsidRDefault="009065C7">
      <w:pPr>
        <w:pStyle w:val="ConsPlusTitle"/>
        <w:jc w:val="center"/>
        <w:rPr>
          <w:rFonts w:ascii="Times New Roman" w:hAnsi="Times New Roman" w:cs="Times New Roman"/>
          <w:sz w:val="28"/>
          <w:szCs w:val="28"/>
        </w:rPr>
      </w:pPr>
    </w:p>
    <w:p w:rsidR="009065C7" w:rsidRPr="009065C7" w:rsidRDefault="009065C7">
      <w:pPr>
        <w:pStyle w:val="ConsPlusTitle"/>
        <w:jc w:val="center"/>
        <w:rPr>
          <w:rFonts w:ascii="Times New Roman" w:hAnsi="Times New Roman" w:cs="Times New Roman"/>
          <w:sz w:val="28"/>
          <w:szCs w:val="28"/>
        </w:rPr>
      </w:pPr>
      <w:r w:rsidRPr="009065C7">
        <w:rPr>
          <w:rFonts w:ascii="Times New Roman" w:hAnsi="Times New Roman" w:cs="Times New Roman"/>
          <w:sz w:val="28"/>
          <w:szCs w:val="28"/>
        </w:rPr>
        <w:t>Об оплате труда работников учреждений Тунгокоченского муниципального округа</w:t>
      </w:r>
    </w:p>
    <w:p w:rsidR="002069E5" w:rsidRDefault="002069E5">
      <w:pPr>
        <w:pStyle w:val="ConsPlusTitle"/>
        <w:jc w:val="center"/>
      </w:pPr>
    </w:p>
    <w:p w:rsidR="002069E5" w:rsidRDefault="002069E5">
      <w:pPr>
        <w:pStyle w:val="ConsPlusNormal"/>
        <w:ind w:firstLine="540"/>
        <w:jc w:val="both"/>
      </w:pPr>
    </w:p>
    <w:p w:rsidR="002069E5" w:rsidRPr="00CB1516" w:rsidRDefault="002069E5">
      <w:pPr>
        <w:pStyle w:val="ConsPlusNormal"/>
        <w:ind w:firstLine="540"/>
        <w:jc w:val="both"/>
        <w:outlineLvl w:val="1"/>
        <w:rPr>
          <w:rFonts w:ascii="Times New Roman" w:hAnsi="Times New Roman" w:cs="Times New Roman"/>
          <w:b/>
          <w:sz w:val="28"/>
          <w:szCs w:val="28"/>
        </w:rPr>
      </w:pPr>
      <w:r w:rsidRPr="00CB1516">
        <w:rPr>
          <w:rFonts w:ascii="Times New Roman" w:hAnsi="Times New Roman" w:cs="Times New Roman"/>
          <w:b/>
          <w:sz w:val="28"/>
          <w:szCs w:val="28"/>
        </w:rPr>
        <w:t xml:space="preserve">Статья 1. Оплата труда работников муниципальных учреждений </w:t>
      </w:r>
      <w:r w:rsidR="009B4F74" w:rsidRPr="00CB1516">
        <w:rPr>
          <w:rFonts w:ascii="Times New Roman" w:hAnsi="Times New Roman" w:cs="Times New Roman"/>
          <w:b/>
          <w:sz w:val="28"/>
          <w:szCs w:val="28"/>
        </w:rPr>
        <w:t xml:space="preserve">Тунгокоченского </w:t>
      </w:r>
      <w:r w:rsidRPr="00CB1516">
        <w:rPr>
          <w:rFonts w:ascii="Times New Roman" w:hAnsi="Times New Roman" w:cs="Times New Roman"/>
          <w:b/>
          <w:sz w:val="28"/>
          <w:szCs w:val="28"/>
        </w:rPr>
        <w:t>муниципального</w:t>
      </w:r>
      <w:r w:rsidR="009B4F74" w:rsidRPr="00CB1516">
        <w:rPr>
          <w:rFonts w:ascii="Times New Roman" w:hAnsi="Times New Roman" w:cs="Times New Roman"/>
          <w:b/>
          <w:sz w:val="28"/>
          <w:szCs w:val="28"/>
        </w:rPr>
        <w:t xml:space="preserve"> округа</w:t>
      </w:r>
    </w:p>
    <w:p w:rsidR="002069E5" w:rsidRPr="00F6035E" w:rsidRDefault="002069E5">
      <w:pPr>
        <w:pStyle w:val="ConsPlusNormal"/>
        <w:ind w:firstLine="540"/>
        <w:jc w:val="both"/>
        <w:rPr>
          <w:rFonts w:ascii="Times New Roman" w:hAnsi="Times New Roman" w:cs="Times New Roman"/>
          <w:sz w:val="28"/>
          <w:szCs w:val="28"/>
        </w:rPr>
      </w:pPr>
    </w:p>
    <w:p w:rsidR="002069E5" w:rsidRPr="00F6035E" w:rsidRDefault="002069E5">
      <w:pPr>
        <w:pStyle w:val="ConsPlusNormal"/>
        <w:ind w:firstLine="540"/>
        <w:jc w:val="both"/>
        <w:rPr>
          <w:rFonts w:ascii="Times New Roman" w:hAnsi="Times New Roman" w:cs="Times New Roman"/>
          <w:sz w:val="28"/>
          <w:szCs w:val="28"/>
        </w:rPr>
      </w:pPr>
      <w:r w:rsidRPr="00F6035E">
        <w:rPr>
          <w:rFonts w:ascii="Times New Roman" w:hAnsi="Times New Roman" w:cs="Times New Roman"/>
          <w:sz w:val="28"/>
          <w:szCs w:val="28"/>
        </w:rPr>
        <w:t xml:space="preserve">1. Оплата труда работников муниципальных учреждений </w:t>
      </w:r>
      <w:r w:rsidR="009B4F74" w:rsidRPr="00F6035E">
        <w:rPr>
          <w:rFonts w:ascii="Times New Roman" w:hAnsi="Times New Roman" w:cs="Times New Roman"/>
          <w:sz w:val="28"/>
          <w:szCs w:val="28"/>
        </w:rPr>
        <w:t xml:space="preserve">Тунгокоченского </w:t>
      </w:r>
      <w:r w:rsidRPr="00F6035E">
        <w:rPr>
          <w:rFonts w:ascii="Times New Roman" w:hAnsi="Times New Roman" w:cs="Times New Roman"/>
          <w:sz w:val="28"/>
          <w:szCs w:val="28"/>
        </w:rPr>
        <w:t xml:space="preserve">муниципального </w:t>
      </w:r>
      <w:r w:rsidR="009B4F74" w:rsidRPr="00F6035E">
        <w:rPr>
          <w:rFonts w:ascii="Times New Roman" w:hAnsi="Times New Roman" w:cs="Times New Roman"/>
          <w:sz w:val="28"/>
          <w:szCs w:val="28"/>
        </w:rPr>
        <w:t>округа (далее - муниципальные</w:t>
      </w:r>
      <w:r w:rsidRPr="00F6035E">
        <w:rPr>
          <w:rFonts w:ascii="Times New Roman" w:hAnsi="Times New Roman" w:cs="Times New Roman"/>
          <w:sz w:val="28"/>
          <w:szCs w:val="28"/>
        </w:rPr>
        <w:t xml:space="preserve"> учреждения) включает в себя оклады (должностные оклады), ставки заработной платы, компенсационные и стимулирующие выплаты и устанавливается коллективными договорами, соглашениями, локальными нормативными актами в соответствии с федеральными законами, законами Забайкальского края, нормативными правовыми актами </w:t>
      </w:r>
      <w:r w:rsidR="009B4F74" w:rsidRPr="00F6035E">
        <w:rPr>
          <w:rFonts w:ascii="Times New Roman" w:hAnsi="Times New Roman" w:cs="Times New Roman"/>
          <w:sz w:val="28"/>
          <w:szCs w:val="28"/>
        </w:rPr>
        <w:t xml:space="preserve">Тунгокоченского </w:t>
      </w:r>
      <w:r w:rsidRPr="00F6035E">
        <w:rPr>
          <w:rFonts w:ascii="Times New Roman" w:hAnsi="Times New Roman" w:cs="Times New Roman"/>
          <w:sz w:val="28"/>
          <w:szCs w:val="28"/>
        </w:rPr>
        <w:t>муниципального</w:t>
      </w:r>
      <w:r w:rsidR="009B4F74" w:rsidRPr="00F6035E">
        <w:rPr>
          <w:rFonts w:ascii="Times New Roman" w:hAnsi="Times New Roman" w:cs="Times New Roman"/>
          <w:sz w:val="28"/>
          <w:szCs w:val="28"/>
        </w:rPr>
        <w:t xml:space="preserve"> округа</w:t>
      </w:r>
      <w:r w:rsidRPr="00F6035E">
        <w:rPr>
          <w:rFonts w:ascii="Times New Roman" w:hAnsi="Times New Roman" w:cs="Times New Roman"/>
          <w:sz w:val="28"/>
          <w:szCs w:val="28"/>
        </w:rPr>
        <w:t xml:space="preserve"> и настоящим Положением.</w:t>
      </w:r>
    </w:p>
    <w:p w:rsidR="002069E5" w:rsidRPr="00F6035E" w:rsidRDefault="00F6035E" w:rsidP="00F6035E">
      <w:pPr>
        <w:pStyle w:val="ConsPlusNormal"/>
        <w:ind w:firstLine="540"/>
        <w:jc w:val="both"/>
        <w:rPr>
          <w:rFonts w:ascii="Times New Roman" w:hAnsi="Times New Roman" w:cs="Times New Roman"/>
          <w:sz w:val="28"/>
          <w:szCs w:val="28"/>
        </w:rPr>
      </w:pPr>
      <w:r>
        <w:t xml:space="preserve"> </w:t>
      </w:r>
      <w:r w:rsidR="002069E5" w:rsidRPr="00F6035E">
        <w:rPr>
          <w:rFonts w:ascii="Times New Roman" w:hAnsi="Times New Roman" w:cs="Times New Roman"/>
          <w:sz w:val="28"/>
          <w:szCs w:val="28"/>
        </w:rPr>
        <w:t>2. Комитеты, отделы Администрации</w:t>
      </w:r>
      <w:r w:rsidRPr="00F6035E">
        <w:rPr>
          <w:rFonts w:ascii="Times New Roman" w:hAnsi="Times New Roman" w:cs="Times New Roman"/>
          <w:sz w:val="28"/>
          <w:szCs w:val="28"/>
        </w:rPr>
        <w:t xml:space="preserve"> Тунгокоченского муниципального округа</w:t>
      </w:r>
      <w:r w:rsidR="002069E5" w:rsidRPr="00F6035E">
        <w:rPr>
          <w:rFonts w:ascii="Times New Roman" w:hAnsi="Times New Roman" w:cs="Times New Roman"/>
          <w:sz w:val="28"/>
          <w:szCs w:val="28"/>
        </w:rPr>
        <w:t>, на которые возложены координация и регулирование деятельности соответствующих отраслей и (или) которые осуществляют функции и</w:t>
      </w:r>
      <w:r w:rsidRPr="00F6035E">
        <w:rPr>
          <w:rFonts w:ascii="Times New Roman" w:hAnsi="Times New Roman" w:cs="Times New Roman"/>
          <w:sz w:val="28"/>
          <w:szCs w:val="28"/>
        </w:rPr>
        <w:t xml:space="preserve"> полномочия учредителя муниципальных</w:t>
      </w:r>
      <w:r w:rsidR="002069E5" w:rsidRPr="00F6035E">
        <w:rPr>
          <w:rFonts w:ascii="Times New Roman" w:hAnsi="Times New Roman" w:cs="Times New Roman"/>
          <w:sz w:val="28"/>
          <w:szCs w:val="28"/>
        </w:rPr>
        <w:t xml:space="preserve"> учреждений, разрабатывают и утверждают Постановлением администрации </w:t>
      </w:r>
      <w:r w:rsidRPr="00F6035E">
        <w:rPr>
          <w:rFonts w:ascii="Times New Roman" w:hAnsi="Times New Roman" w:cs="Times New Roman"/>
          <w:sz w:val="28"/>
          <w:szCs w:val="28"/>
        </w:rPr>
        <w:t xml:space="preserve">Тунгокоченского муниципального округа </w:t>
      </w:r>
      <w:r w:rsidR="002069E5" w:rsidRPr="00F6035E">
        <w:rPr>
          <w:rFonts w:ascii="Times New Roman" w:hAnsi="Times New Roman" w:cs="Times New Roman"/>
          <w:sz w:val="28"/>
          <w:szCs w:val="28"/>
        </w:rPr>
        <w:t xml:space="preserve"> примерные</w:t>
      </w:r>
      <w:r w:rsidRPr="00F6035E">
        <w:rPr>
          <w:rFonts w:ascii="Times New Roman" w:hAnsi="Times New Roman" w:cs="Times New Roman"/>
          <w:sz w:val="28"/>
          <w:szCs w:val="28"/>
        </w:rPr>
        <w:t xml:space="preserve"> отраслевые</w:t>
      </w:r>
      <w:r w:rsidR="002069E5" w:rsidRPr="00F6035E">
        <w:rPr>
          <w:rFonts w:ascii="Times New Roman" w:hAnsi="Times New Roman" w:cs="Times New Roman"/>
          <w:sz w:val="28"/>
          <w:szCs w:val="28"/>
        </w:rPr>
        <w:t xml:space="preserve"> положения об оплате труда работников </w:t>
      </w:r>
      <w:r w:rsidRPr="00F6035E">
        <w:rPr>
          <w:rFonts w:ascii="Times New Roman" w:hAnsi="Times New Roman" w:cs="Times New Roman"/>
          <w:sz w:val="28"/>
          <w:szCs w:val="28"/>
        </w:rPr>
        <w:t xml:space="preserve">муниципальных </w:t>
      </w:r>
      <w:r w:rsidR="002069E5" w:rsidRPr="00F6035E">
        <w:rPr>
          <w:rFonts w:ascii="Times New Roman" w:hAnsi="Times New Roman" w:cs="Times New Roman"/>
          <w:sz w:val="28"/>
          <w:szCs w:val="28"/>
        </w:rPr>
        <w:t xml:space="preserve"> учреждений.</w:t>
      </w:r>
    </w:p>
    <w:p w:rsidR="002069E5" w:rsidRDefault="002069E5">
      <w:pPr>
        <w:pStyle w:val="ConsPlusNormal"/>
        <w:ind w:firstLine="540"/>
        <w:jc w:val="both"/>
      </w:pPr>
    </w:p>
    <w:p w:rsidR="002069E5" w:rsidRPr="00CB1516" w:rsidRDefault="002069E5">
      <w:pPr>
        <w:pStyle w:val="ConsPlusNormal"/>
        <w:ind w:firstLine="540"/>
        <w:jc w:val="both"/>
        <w:outlineLvl w:val="1"/>
        <w:rPr>
          <w:rFonts w:ascii="Times New Roman" w:hAnsi="Times New Roman" w:cs="Times New Roman"/>
          <w:b/>
          <w:sz w:val="28"/>
          <w:szCs w:val="28"/>
        </w:rPr>
      </w:pPr>
      <w:r w:rsidRPr="00CB1516">
        <w:rPr>
          <w:rFonts w:ascii="Times New Roman" w:hAnsi="Times New Roman" w:cs="Times New Roman"/>
          <w:b/>
          <w:sz w:val="28"/>
          <w:szCs w:val="28"/>
        </w:rPr>
        <w:t>Статья 2. Оклады (должностные оклады), ставки заработной платы</w:t>
      </w:r>
    </w:p>
    <w:p w:rsidR="002069E5" w:rsidRPr="00841CB8" w:rsidRDefault="002069E5">
      <w:pPr>
        <w:pStyle w:val="ConsPlusNormal"/>
        <w:ind w:firstLine="540"/>
        <w:jc w:val="both"/>
        <w:rPr>
          <w:rFonts w:ascii="Times New Roman" w:hAnsi="Times New Roman" w:cs="Times New Roman"/>
          <w:sz w:val="28"/>
          <w:szCs w:val="28"/>
        </w:rPr>
      </w:pPr>
    </w:p>
    <w:p w:rsidR="002069E5" w:rsidRDefault="002069E5">
      <w:pPr>
        <w:pStyle w:val="ConsPlusNormal"/>
        <w:ind w:firstLine="540"/>
        <w:jc w:val="both"/>
        <w:rPr>
          <w:rFonts w:ascii="Times New Roman" w:hAnsi="Times New Roman" w:cs="Times New Roman"/>
          <w:sz w:val="28"/>
          <w:szCs w:val="28"/>
        </w:rPr>
      </w:pPr>
      <w:r w:rsidRPr="00841CB8">
        <w:rPr>
          <w:rFonts w:ascii="Times New Roman" w:hAnsi="Times New Roman" w:cs="Times New Roman"/>
          <w:sz w:val="28"/>
          <w:szCs w:val="28"/>
        </w:rPr>
        <w:t xml:space="preserve">1. </w:t>
      </w:r>
      <w:r w:rsidR="00841CB8" w:rsidRPr="00841CB8">
        <w:rPr>
          <w:rFonts w:ascii="Times New Roman" w:hAnsi="Times New Roman" w:cs="Times New Roman"/>
          <w:sz w:val="28"/>
          <w:szCs w:val="28"/>
        </w:rPr>
        <w:t>Базовые о</w:t>
      </w:r>
      <w:r w:rsidRPr="00841CB8">
        <w:rPr>
          <w:rFonts w:ascii="Times New Roman" w:hAnsi="Times New Roman" w:cs="Times New Roman"/>
          <w:sz w:val="28"/>
          <w:szCs w:val="28"/>
        </w:rPr>
        <w:t>клады (должностные оклады),</w:t>
      </w:r>
      <w:r w:rsidR="00841CB8" w:rsidRPr="00841CB8">
        <w:rPr>
          <w:rFonts w:ascii="Times New Roman" w:hAnsi="Times New Roman" w:cs="Times New Roman"/>
          <w:sz w:val="28"/>
          <w:szCs w:val="28"/>
        </w:rPr>
        <w:t xml:space="preserve"> базовые </w:t>
      </w:r>
      <w:r w:rsidRPr="00841CB8">
        <w:rPr>
          <w:rFonts w:ascii="Times New Roman" w:hAnsi="Times New Roman" w:cs="Times New Roman"/>
          <w:sz w:val="28"/>
          <w:szCs w:val="28"/>
        </w:rPr>
        <w:t xml:space="preserve">ставки заработной платы работников </w:t>
      </w:r>
      <w:r w:rsidR="00841CB8" w:rsidRPr="00841CB8">
        <w:rPr>
          <w:rFonts w:ascii="Times New Roman" w:hAnsi="Times New Roman" w:cs="Times New Roman"/>
          <w:sz w:val="28"/>
          <w:szCs w:val="28"/>
        </w:rPr>
        <w:t>муниципальных</w:t>
      </w:r>
      <w:r w:rsidRPr="00841CB8">
        <w:rPr>
          <w:rFonts w:ascii="Times New Roman" w:hAnsi="Times New Roman" w:cs="Times New Roman"/>
          <w:sz w:val="28"/>
          <w:szCs w:val="28"/>
        </w:rPr>
        <w:t xml:space="preserve"> учреждений устанавливаются </w:t>
      </w:r>
      <w:r w:rsidR="00841CB8" w:rsidRPr="00841CB8">
        <w:rPr>
          <w:rFonts w:ascii="Times New Roman" w:hAnsi="Times New Roman" w:cs="Times New Roman"/>
          <w:sz w:val="28"/>
          <w:szCs w:val="28"/>
        </w:rPr>
        <w:t>по профессиональным квалификационным</w:t>
      </w:r>
      <w:r w:rsidRPr="00841CB8">
        <w:rPr>
          <w:rFonts w:ascii="Times New Roman" w:hAnsi="Times New Roman" w:cs="Times New Roman"/>
          <w:sz w:val="28"/>
          <w:szCs w:val="28"/>
        </w:rPr>
        <w:t xml:space="preserve"> групп</w:t>
      </w:r>
      <w:r w:rsidR="00841CB8" w:rsidRPr="00841CB8">
        <w:rPr>
          <w:rFonts w:ascii="Times New Roman" w:hAnsi="Times New Roman" w:cs="Times New Roman"/>
          <w:sz w:val="28"/>
          <w:szCs w:val="28"/>
        </w:rPr>
        <w:t>ам</w:t>
      </w:r>
      <w:r w:rsidRPr="00841CB8">
        <w:rPr>
          <w:rFonts w:ascii="Times New Roman" w:hAnsi="Times New Roman" w:cs="Times New Roman"/>
          <w:sz w:val="28"/>
          <w:szCs w:val="28"/>
        </w:rPr>
        <w:t>, установленных Правительством Забайкальского края.</w:t>
      </w:r>
    </w:p>
    <w:p w:rsidR="00841CB8" w:rsidRDefault="00841CB8" w:rsidP="00CB1516">
      <w:pPr>
        <w:autoSpaceDE w:val="0"/>
        <w:autoSpaceDN w:val="0"/>
        <w:adjustRightInd w:val="0"/>
        <w:ind w:firstLine="539"/>
        <w:jc w:val="both"/>
        <w:rPr>
          <w:rFonts w:eastAsiaTheme="minorHAnsi"/>
          <w:lang w:eastAsia="en-US"/>
        </w:rPr>
      </w:pPr>
      <w:r>
        <w:rPr>
          <w:rFonts w:eastAsiaTheme="minorHAnsi"/>
          <w:lang w:eastAsia="en-US"/>
        </w:rPr>
        <w:t xml:space="preserve">2. </w:t>
      </w:r>
      <w:proofErr w:type="gramStart"/>
      <w:r>
        <w:rPr>
          <w:rFonts w:eastAsiaTheme="minorHAnsi"/>
          <w:lang w:eastAsia="en-US"/>
        </w:rPr>
        <w:t xml:space="preserve">Оклады (должностные оклады), ставки заработной платы работников муниципальных учреждений устанавливаются локальными нормативными </w:t>
      </w:r>
      <w:r>
        <w:rPr>
          <w:rFonts w:eastAsiaTheme="minorHAnsi"/>
          <w:lang w:eastAsia="en-US"/>
        </w:rPr>
        <w:lastRenderedPageBreak/>
        <w:t>актами муниципальных учреждений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профессиональных квалификационных групп с учетом сложности и объема выполняемой работы или профессиональных квалификационных групп в размерах не ниже базовых окладов (должностных окладов), ставок заработной платы по профессиональным квалификационным</w:t>
      </w:r>
      <w:proofErr w:type="gramEnd"/>
      <w:r>
        <w:rPr>
          <w:rFonts w:eastAsiaTheme="minorHAnsi"/>
          <w:lang w:eastAsia="en-US"/>
        </w:rPr>
        <w:t xml:space="preserve"> группам, </w:t>
      </w:r>
      <w:proofErr w:type="gramStart"/>
      <w:r>
        <w:rPr>
          <w:rFonts w:eastAsiaTheme="minorHAnsi"/>
          <w:lang w:eastAsia="en-US"/>
        </w:rPr>
        <w:t>установленные</w:t>
      </w:r>
      <w:proofErr w:type="gramEnd"/>
      <w:r>
        <w:rPr>
          <w:rFonts w:eastAsiaTheme="minorHAnsi"/>
          <w:lang w:eastAsia="en-US"/>
        </w:rPr>
        <w:t xml:space="preserve"> Правительством Забайкальского края.</w:t>
      </w:r>
    </w:p>
    <w:p w:rsidR="002069E5" w:rsidRPr="00841CB8" w:rsidRDefault="005146BD" w:rsidP="00CB15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2069E5" w:rsidRPr="00841CB8">
        <w:rPr>
          <w:rFonts w:ascii="Times New Roman" w:hAnsi="Times New Roman" w:cs="Times New Roman"/>
          <w:sz w:val="28"/>
          <w:szCs w:val="28"/>
        </w:rPr>
        <w:t xml:space="preserve">. Оклады (должностные оклады), ставки заработной платы </w:t>
      </w:r>
      <w:r w:rsidR="00841CB8" w:rsidRPr="00841CB8">
        <w:rPr>
          <w:rFonts w:ascii="Times New Roman" w:hAnsi="Times New Roman" w:cs="Times New Roman"/>
          <w:sz w:val="28"/>
          <w:szCs w:val="28"/>
        </w:rPr>
        <w:t xml:space="preserve">руководителей и специалистов муниципальных </w:t>
      </w:r>
      <w:r w:rsidR="002069E5" w:rsidRPr="00841CB8">
        <w:rPr>
          <w:rFonts w:ascii="Times New Roman" w:hAnsi="Times New Roman" w:cs="Times New Roman"/>
          <w:sz w:val="28"/>
          <w:szCs w:val="28"/>
        </w:rPr>
        <w:t xml:space="preserve"> учреждений, работающих в сельской местности, повышаются на 25 процентов.</w:t>
      </w:r>
    </w:p>
    <w:p w:rsidR="002069E5" w:rsidRPr="005146BD" w:rsidRDefault="005146BD" w:rsidP="00CB15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2069E5" w:rsidRPr="005146BD">
        <w:rPr>
          <w:rFonts w:ascii="Times New Roman" w:hAnsi="Times New Roman" w:cs="Times New Roman"/>
          <w:sz w:val="28"/>
          <w:szCs w:val="28"/>
        </w:rPr>
        <w:t>. Оклады (должностные оклады), ставки заработной п</w:t>
      </w:r>
      <w:r w:rsidRPr="005146BD">
        <w:rPr>
          <w:rFonts w:ascii="Times New Roman" w:hAnsi="Times New Roman" w:cs="Times New Roman"/>
          <w:sz w:val="28"/>
          <w:szCs w:val="28"/>
        </w:rPr>
        <w:t xml:space="preserve">латы работников муниципальных </w:t>
      </w:r>
      <w:r w:rsidR="002069E5" w:rsidRPr="005146BD">
        <w:rPr>
          <w:rFonts w:ascii="Times New Roman" w:hAnsi="Times New Roman" w:cs="Times New Roman"/>
          <w:sz w:val="28"/>
          <w:szCs w:val="28"/>
        </w:rPr>
        <w:t xml:space="preserve">учреждений индексируются </w:t>
      </w:r>
      <w:r w:rsidRPr="005146BD">
        <w:rPr>
          <w:rFonts w:ascii="Times New Roman" w:hAnsi="Times New Roman" w:cs="Times New Roman"/>
          <w:sz w:val="28"/>
          <w:szCs w:val="28"/>
        </w:rPr>
        <w:t>постановлением Администрации Тунгокоченского муниципального округа</w:t>
      </w:r>
      <w:r w:rsidR="002069E5" w:rsidRPr="005146BD">
        <w:rPr>
          <w:rFonts w:ascii="Times New Roman" w:hAnsi="Times New Roman" w:cs="Times New Roman"/>
          <w:sz w:val="28"/>
          <w:szCs w:val="28"/>
        </w:rPr>
        <w:t xml:space="preserve"> в связи с ростом потребительских цен на товары и услуги с учетом уровня инфляции.</w:t>
      </w:r>
    </w:p>
    <w:p w:rsidR="00841CB8" w:rsidRDefault="00841CB8" w:rsidP="00841CB8">
      <w:pPr>
        <w:autoSpaceDE w:val="0"/>
        <w:autoSpaceDN w:val="0"/>
        <w:adjustRightInd w:val="0"/>
        <w:jc w:val="both"/>
        <w:outlineLvl w:val="0"/>
        <w:rPr>
          <w:rFonts w:eastAsiaTheme="minorHAnsi"/>
          <w:lang w:eastAsia="en-US"/>
        </w:rPr>
      </w:pPr>
    </w:p>
    <w:p w:rsidR="002069E5" w:rsidRDefault="002069E5">
      <w:pPr>
        <w:pStyle w:val="ConsPlusNormal"/>
        <w:ind w:firstLine="540"/>
        <w:jc w:val="both"/>
      </w:pPr>
    </w:p>
    <w:p w:rsidR="002069E5" w:rsidRPr="00596BA8" w:rsidRDefault="002069E5">
      <w:pPr>
        <w:pStyle w:val="ConsPlusNormal"/>
        <w:ind w:firstLine="540"/>
        <w:jc w:val="both"/>
        <w:outlineLvl w:val="1"/>
        <w:rPr>
          <w:rFonts w:ascii="Times New Roman" w:hAnsi="Times New Roman" w:cs="Times New Roman"/>
          <w:b/>
          <w:sz w:val="28"/>
          <w:szCs w:val="28"/>
        </w:rPr>
      </w:pPr>
      <w:r w:rsidRPr="00596BA8">
        <w:rPr>
          <w:rFonts w:ascii="Times New Roman" w:hAnsi="Times New Roman" w:cs="Times New Roman"/>
          <w:b/>
          <w:sz w:val="28"/>
          <w:szCs w:val="28"/>
        </w:rPr>
        <w:t>Статья 3. Компенсационные выплаты</w:t>
      </w:r>
    </w:p>
    <w:p w:rsidR="002069E5" w:rsidRPr="00596BA8" w:rsidRDefault="002069E5">
      <w:pPr>
        <w:pStyle w:val="ConsPlusNormal"/>
        <w:ind w:firstLine="540"/>
        <w:jc w:val="both"/>
        <w:rPr>
          <w:rFonts w:ascii="Times New Roman" w:hAnsi="Times New Roman" w:cs="Times New Roman"/>
          <w:sz w:val="28"/>
          <w:szCs w:val="28"/>
        </w:rPr>
      </w:pPr>
    </w:p>
    <w:p w:rsidR="002069E5" w:rsidRPr="00596BA8" w:rsidRDefault="002069E5" w:rsidP="00CB1516">
      <w:pPr>
        <w:pStyle w:val="ConsPlusNormal"/>
        <w:ind w:firstLine="539"/>
        <w:jc w:val="both"/>
        <w:rPr>
          <w:rFonts w:ascii="Times New Roman" w:hAnsi="Times New Roman" w:cs="Times New Roman"/>
          <w:sz w:val="28"/>
          <w:szCs w:val="28"/>
        </w:rPr>
      </w:pPr>
      <w:r w:rsidRPr="00596BA8">
        <w:rPr>
          <w:rFonts w:ascii="Times New Roman" w:hAnsi="Times New Roman" w:cs="Times New Roman"/>
          <w:sz w:val="28"/>
          <w:szCs w:val="28"/>
        </w:rPr>
        <w:t>1. Компенсационные выплаты устанавливаются локальн</w:t>
      </w:r>
      <w:r w:rsidR="00596BA8" w:rsidRPr="00596BA8">
        <w:rPr>
          <w:rFonts w:ascii="Times New Roman" w:hAnsi="Times New Roman" w:cs="Times New Roman"/>
          <w:sz w:val="28"/>
          <w:szCs w:val="28"/>
        </w:rPr>
        <w:t xml:space="preserve">ыми нормативными актами муниципальных </w:t>
      </w:r>
      <w:r w:rsidRPr="00596BA8">
        <w:rPr>
          <w:rFonts w:ascii="Times New Roman" w:hAnsi="Times New Roman" w:cs="Times New Roman"/>
          <w:sz w:val="28"/>
          <w:szCs w:val="28"/>
        </w:rPr>
        <w:t xml:space="preserve"> учреждений в соответствии с федеральным законодательством, законами Забайкальского края, постановлениями Правительства Забайкальского края, настоящим Положением и Постановлениями администрации </w:t>
      </w:r>
      <w:r w:rsidR="00596BA8" w:rsidRPr="00596BA8">
        <w:rPr>
          <w:rFonts w:ascii="Times New Roman" w:hAnsi="Times New Roman" w:cs="Times New Roman"/>
          <w:sz w:val="28"/>
          <w:szCs w:val="28"/>
        </w:rPr>
        <w:t xml:space="preserve"> Тунгокоченского муниципального округа</w:t>
      </w:r>
      <w:r w:rsidRPr="00596BA8">
        <w:rPr>
          <w:rFonts w:ascii="Times New Roman" w:hAnsi="Times New Roman" w:cs="Times New Roman"/>
          <w:sz w:val="28"/>
          <w:szCs w:val="28"/>
        </w:rPr>
        <w:t>.</w:t>
      </w:r>
    </w:p>
    <w:p w:rsidR="002069E5" w:rsidRDefault="00596BA8" w:rsidP="00CB1516">
      <w:pPr>
        <w:pStyle w:val="ConsPlusNormal"/>
        <w:ind w:firstLine="539"/>
        <w:jc w:val="both"/>
      </w:pPr>
      <w:bookmarkStart w:id="1" w:name="P48"/>
      <w:bookmarkEnd w:id="1"/>
      <w:r w:rsidRPr="00596BA8">
        <w:rPr>
          <w:rFonts w:ascii="Times New Roman" w:hAnsi="Times New Roman" w:cs="Times New Roman"/>
          <w:sz w:val="28"/>
          <w:szCs w:val="28"/>
        </w:rPr>
        <w:t>2. Работникам муниципальных</w:t>
      </w:r>
      <w:r w:rsidR="002069E5" w:rsidRPr="00596BA8">
        <w:rPr>
          <w:rFonts w:ascii="Times New Roman" w:hAnsi="Times New Roman" w:cs="Times New Roman"/>
          <w:sz w:val="28"/>
          <w:szCs w:val="28"/>
        </w:rPr>
        <w:t xml:space="preserve"> учреждений устанавливается доплата за работу в ночное время.</w:t>
      </w:r>
    </w:p>
    <w:p w:rsidR="002069E5" w:rsidRPr="007730E1" w:rsidRDefault="007730E1" w:rsidP="00CB1516">
      <w:pPr>
        <w:pStyle w:val="ConsPlusNormal"/>
        <w:ind w:firstLine="539"/>
        <w:jc w:val="both"/>
        <w:rPr>
          <w:rFonts w:ascii="Times New Roman" w:hAnsi="Times New Roman" w:cs="Times New Roman"/>
          <w:sz w:val="28"/>
          <w:szCs w:val="28"/>
        </w:rPr>
      </w:pPr>
      <w:bookmarkStart w:id="2" w:name="P49"/>
      <w:bookmarkEnd w:id="2"/>
      <w:r w:rsidRPr="007730E1">
        <w:rPr>
          <w:rFonts w:ascii="Times New Roman" w:hAnsi="Times New Roman" w:cs="Times New Roman"/>
          <w:sz w:val="28"/>
          <w:szCs w:val="28"/>
        </w:rPr>
        <w:t>3. Работникам муниципальных</w:t>
      </w:r>
      <w:r w:rsidR="002069E5" w:rsidRPr="007730E1">
        <w:rPr>
          <w:rFonts w:ascii="Times New Roman" w:hAnsi="Times New Roman" w:cs="Times New Roman"/>
          <w:sz w:val="28"/>
          <w:szCs w:val="28"/>
        </w:rPr>
        <w:t xml:space="preserve"> учреждений, занятым на работах с вредными и (или) опасными условиями труда, устанавливается надбавка к окладу (должностному окладу), ставке заработной платы в размере 15 - 25 процентов.</w:t>
      </w:r>
    </w:p>
    <w:p w:rsidR="002069E5" w:rsidRPr="007730E1" w:rsidRDefault="002069E5" w:rsidP="00CB1516">
      <w:pPr>
        <w:pStyle w:val="ConsPlusNormal"/>
        <w:ind w:firstLine="539"/>
        <w:jc w:val="both"/>
        <w:rPr>
          <w:rFonts w:ascii="Times New Roman" w:hAnsi="Times New Roman" w:cs="Times New Roman"/>
          <w:sz w:val="28"/>
          <w:szCs w:val="28"/>
        </w:rPr>
      </w:pPr>
      <w:r w:rsidRPr="007730E1">
        <w:rPr>
          <w:rFonts w:ascii="Times New Roman" w:hAnsi="Times New Roman" w:cs="Times New Roman"/>
          <w:sz w:val="28"/>
          <w:szCs w:val="28"/>
        </w:rPr>
        <w:t xml:space="preserve">4. Размеры, условия и порядок предоставления компенсационных выплат, указанных </w:t>
      </w:r>
      <w:r w:rsidRPr="007730E1">
        <w:rPr>
          <w:rFonts w:ascii="Times New Roman" w:hAnsi="Times New Roman" w:cs="Times New Roman"/>
          <w:color w:val="000000" w:themeColor="text1"/>
          <w:sz w:val="28"/>
          <w:szCs w:val="28"/>
        </w:rPr>
        <w:t xml:space="preserve">в </w:t>
      </w:r>
      <w:hyperlink w:anchor="P48">
        <w:r w:rsidRPr="007730E1">
          <w:rPr>
            <w:rFonts w:ascii="Times New Roman" w:hAnsi="Times New Roman" w:cs="Times New Roman"/>
            <w:color w:val="000000" w:themeColor="text1"/>
            <w:sz w:val="28"/>
            <w:szCs w:val="28"/>
          </w:rPr>
          <w:t>пунктах 2</w:t>
        </w:r>
      </w:hyperlink>
      <w:r w:rsidRPr="007730E1">
        <w:rPr>
          <w:rFonts w:ascii="Times New Roman" w:hAnsi="Times New Roman" w:cs="Times New Roman"/>
          <w:color w:val="000000" w:themeColor="text1"/>
          <w:sz w:val="28"/>
          <w:szCs w:val="28"/>
        </w:rPr>
        <w:t xml:space="preserve"> и </w:t>
      </w:r>
      <w:hyperlink w:anchor="P49">
        <w:r w:rsidRPr="007730E1">
          <w:rPr>
            <w:rFonts w:ascii="Times New Roman" w:hAnsi="Times New Roman" w:cs="Times New Roman"/>
            <w:color w:val="000000" w:themeColor="text1"/>
            <w:sz w:val="28"/>
            <w:szCs w:val="28"/>
          </w:rPr>
          <w:t>3</w:t>
        </w:r>
      </w:hyperlink>
      <w:r w:rsidRPr="007730E1">
        <w:rPr>
          <w:rFonts w:ascii="Times New Roman" w:hAnsi="Times New Roman" w:cs="Times New Roman"/>
          <w:sz w:val="28"/>
          <w:szCs w:val="28"/>
        </w:rPr>
        <w:t xml:space="preserve"> настоящей статьи, устанавливаются Администрацией </w:t>
      </w:r>
      <w:r w:rsidR="007730E1" w:rsidRPr="007730E1">
        <w:rPr>
          <w:rFonts w:ascii="Times New Roman" w:hAnsi="Times New Roman" w:cs="Times New Roman"/>
          <w:sz w:val="28"/>
          <w:szCs w:val="28"/>
        </w:rPr>
        <w:t xml:space="preserve">Тунгокоченского </w:t>
      </w:r>
      <w:r w:rsidRPr="007730E1">
        <w:rPr>
          <w:rFonts w:ascii="Times New Roman" w:hAnsi="Times New Roman" w:cs="Times New Roman"/>
          <w:sz w:val="28"/>
          <w:szCs w:val="28"/>
        </w:rPr>
        <w:t>муниципального</w:t>
      </w:r>
      <w:r w:rsidR="007730E1" w:rsidRPr="007730E1">
        <w:rPr>
          <w:rFonts w:ascii="Times New Roman" w:hAnsi="Times New Roman" w:cs="Times New Roman"/>
          <w:sz w:val="28"/>
          <w:szCs w:val="28"/>
        </w:rPr>
        <w:t xml:space="preserve"> округа</w:t>
      </w:r>
      <w:r w:rsidRPr="007730E1">
        <w:rPr>
          <w:rFonts w:ascii="Times New Roman" w:hAnsi="Times New Roman" w:cs="Times New Roman"/>
          <w:sz w:val="28"/>
          <w:szCs w:val="28"/>
        </w:rPr>
        <w:t>.</w:t>
      </w:r>
    </w:p>
    <w:p w:rsidR="002069E5" w:rsidRPr="00E370E3" w:rsidRDefault="002069E5" w:rsidP="00CB1516">
      <w:pPr>
        <w:pStyle w:val="ConsPlusNormal"/>
        <w:ind w:firstLine="539"/>
        <w:jc w:val="both"/>
        <w:rPr>
          <w:rFonts w:ascii="Times New Roman" w:hAnsi="Times New Roman" w:cs="Times New Roman"/>
          <w:sz w:val="28"/>
          <w:szCs w:val="28"/>
        </w:rPr>
      </w:pPr>
      <w:r w:rsidRPr="00E370E3">
        <w:rPr>
          <w:rFonts w:ascii="Times New Roman" w:hAnsi="Times New Roman" w:cs="Times New Roman"/>
          <w:sz w:val="28"/>
          <w:szCs w:val="28"/>
        </w:rPr>
        <w:t xml:space="preserve">5. </w:t>
      </w:r>
      <w:proofErr w:type="gramStart"/>
      <w:r w:rsidRPr="00E370E3">
        <w:rPr>
          <w:rFonts w:ascii="Times New Roman" w:hAnsi="Times New Roman" w:cs="Times New Roman"/>
          <w:sz w:val="28"/>
          <w:szCs w:val="28"/>
        </w:rPr>
        <w:t>Компенсационные выплаты,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устанавливаются Решениями Совета</w:t>
      </w:r>
      <w:r w:rsidR="00E370E3" w:rsidRPr="00E370E3">
        <w:rPr>
          <w:rFonts w:ascii="Times New Roman" w:hAnsi="Times New Roman" w:cs="Times New Roman"/>
          <w:sz w:val="28"/>
          <w:szCs w:val="28"/>
        </w:rPr>
        <w:t xml:space="preserve"> Тунгокоченского муниципального округа</w:t>
      </w:r>
      <w:r w:rsidRPr="00E370E3">
        <w:rPr>
          <w:rFonts w:ascii="Times New Roman" w:hAnsi="Times New Roman" w:cs="Times New Roman"/>
          <w:sz w:val="28"/>
          <w:szCs w:val="28"/>
        </w:rPr>
        <w:t>, постановлениями Администрации</w:t>
      </w:r>
      <w:r w:rsidR="00E370E3" w:rsidRPr="00E370E3">
        <w:rPr>
          <w:rFonts w:ascii="Times New Roman" w:hAnsi="Times New Roman" w:cs="Times New Roman"/>
          <w:sz w:val="28"/>
          <w:szCs w:val="28"/>
        </w:rPr>
        <w:t xml:space="preserve"> Тунгокоченского муниципального округа </w:t>
      </w:r>
      <w:r w:rsidRPr="00E370E3">
        <w:rPr>
          <w:rFonts w:ascii="Times New Roman" w:hAnsi="Times New Roman" w:cs="Times New Roman"/>
          <w:sz w:val="28"/>
          <w:szCs w:val="28"/>
        </w:rPr>
        <w:t xml:space="preserve">в процентах к окладам (должностным окладам), ставкам заработной платы работников </w:t>
      </w:r>
      <w:r w:rsidR="00E370E3" w:rsidRPr="00E370E3">
        <w:rPr>
          <w:rFonts w:ascii="Times New Roman" w:hAnsi="Times New Roman" w:cs="Times New Roman"/>
          <w:sz w:val="28"/>
          <w:szCs w:val="28"/>
        </w:rPr>
        <w:t>муниципальных</w:t>
      </w:r>
      <w:r w:rsidRPr="00E370E3">
        <w:rPr>
          <w:rFonts w:ascii="Times New Roman" w:hAnsi="Times New Roman" w:cs="Times New Roman"/>
          <w:sz w:val="28"/>
          <w:szCs w:val="28"/>
        </w:rPr>
        <w:t xml:space="preserve"> учреждений или в абсолютных размерах, если иное не установлено федеральным законодательством.</w:t>
      </w:r>
      <w:proofErr w:type="gramEnd"/>
    </w:p>
    <w:p w:rsidR="002069E5" w:rsidRPr="00E370E3" w:rsidRDefault="002069E5" w:rsidP="00CB1516">
      <w:pPr>
        <w:pStyle w:val="ConsPlusNormal"/>
        <w:ind w:firstLine="539"/>
        <w:jc w:val="both"/>
        <w:rPr>
          <w:rFonts w:ascii="Times New Roman" w:hAnsi="Times New Roman" w:cs="Times New Roman"/>
          <w:sz w:val="28"/>
          <w:szCs w:val="28"/>
        </w:rPr>
      </w:pPr>
      <w:r w:rsidRPr="00E370E3">
        <w:rPr>
          <w:rFonts w:ascii="Times New Roman" w:hAnsi="Times New Roman" w:cs="Times New Roman"/>
          <w:sz w:val="28"/>
          <w:szCs w:val="28"/>
        </w:rPr>
        <w:t xml:space="preserve">6. Районный коэффициент и процентная надбавка устанавливаются к </w:t>
      </w:r>
      <w:r w:rsidRPr="00E370E3">
        <w:rPr>
          <w:rFonts w:ascii="Times New Roman" w:hAnsi="Times New Roman" w:cs="Times New Roman"/>
          <w:sz w:val="28"/>
          <w:szCs w:val="28"/>
        </w:rPr>
        <w:lastRenderedPageBreak/>
        <w:t>фактически начисленной заработной плате.</w:t>
      </w:r>
    </w:p>
    <w:p w:rsidR="002069E5" w:rsidRDefault="002069E5">
      <w:pPr>
        <w:pStyle w:val="ConsPlusNormal"/>
        <w:ind w:firstLine="540"/>
        <w:jc w:val="both"/>
      </w:pPr>
    </w:p>
    <w:p w:rsidR="002069E5" w:rsidRPr="00B4357F" w:rsidRDefault="002069E5">
      <w:pPr>
        <w:pStyle w:val="ConsPlusNormal"/>
        <w:ind w:firstLine="540"/>
        <w:jc w:val="both"/>
        <w:outlineLvl w:val="1"/>
        <w:rPr>
          <w:rFonts w:ascii="Times New Roman" w:hAnsi="Times New Roman" w:cs="Times New Roman"/>
          <w:b/>
          <w:sz w:val="28"/>
          <w:szCs w:val="28"/>
        </w:rPr>
      </w:pPr>
      <w:r w:rsidRPr="00B4357F">
        <w:rPr>
          <w:rFonts w:ascii="Times New Roman" w:hAnsi="Times New Roman" w:cs="Times New Roman"/>
          <w:b/>
          <w:sz w:val="28"/>
          <w:szCs w:val="28"/>
        </w:rPr>
        <w:t>Статья 4. Стимулирующие выплаты</w:t>
      </w:r>
    </w:p>
    <w:p w:rsidR="002069E5" w:rsidRDefault="002069E5">
      <w:pPr>
        <w:pStyle w:val="ConsPlusNormal"/>
        <w:ind w:firstLine="540"/>
        <w:jc w:val="both"/>
      </w:pPr>
    </w:p>
    <w:p w:rsidR="002069E5" w:rsidRPr="00F936C8" w:rsidRDefault="002069E5" w:rsidP="00CB1516">
      <w:pPr>
        <w:pStyle w:val="ConsPlusNormal"/>
        <w:ind w:firstLine="539"/>
        <w:jc w:val="both"/>
        <w:rPr>
          <w:rFonts w:ascii="Times New Roman" w:hAnsi="Times New Roman" w:cs="Times New Roman"/>
          <w:sz w:val="28"/>
          <w:szCs w:val="28"/>
        </w:rPr>
      </w:pPr>
      <w:r w:rsidRPr="00F936C8">
        <w:rPr>
          <w:rFonts w:ascii="Times New Roman" w:hAnsi="Times New Roman" w:cs="Times New Roman"/>
          <w:sz w:val="28"/>
          <w:szCs w:val="28"/>
        </w:rPr>
        <w:t>1. В перечень стимулирующих в</w:t>
      </w:r>
      <w:r w:rsidR="0046127C" w:rsidRPr="00F936C8">
        <w:rPr>
          <w:rFonts w:ascii="Times New Roman" w:hAnsi="Times New Roman" w:cs="Times New Roman"/>
          <w:sz w:val="28"/>
          <w:szCs w:val="28"/>
        </w:rPr>
        <w:t>ыплат работникам муниципальных</w:t>
      </w:r>
      <w:r w:rsidRPr="00F936C8">
        <w:rPr>
          <w:rFonts w:ascii="Times New Roman" w:hAnsi="Times New Roman" w:cs="Times New Roman"/>
          <w:sz w:val="28"/>
          <w:szCs w:val="28"/>
        </w:rPr>
        <w:t xml:space="preserve"> учреждений включаются:</w:t>
      </w:r>
    </w:p>
    <w:p w:rsidR="002069E5" w:rsidRPr="00F936C8" w:rsidRDefault="002069E5" w:rsidP="00CB1516">
      <w:pPr>
        <w:pStyle w:val="ConsPlusNormal"/>
        <w:ind w:firstLine="539"/>
        <w:jc w:val="both"/>
        <w:rPr>
          <w:rFonts w:ascii="Times New Roman" w:hAnsi="Times New Roman" w:cs="Times New Roman"/>
          <w:sz w:val="28"/>
          <w:szCs w:val="28"/>
        </w:rPr>
      </w:pPr>
      <w:r w:rsidRPr="00F936C8">
        <w:rPr>
          <w:rFonts w:ascii="Times New Roman" w:hAnsi="Times New Roman" w:cs="Times New Roman"/>
          <w:sz w:val="28"/>
          <w:szCs w:val="28"/>
        </w:rPr>
        <w:t>- выплата за специфику работы;</w:t>
      </w:r>
    </w:p>
    <w:p w:rsidR="002069E5" w:rsidRPr="00F936C8" w:rsidRDefault="002069E5" w:rsidP="00CB1516">
      <w:pPr>
        <w:pStyle w:val="ConsPlusNormal"/>
        <w:ind w:firstLine="539"/>
        <w:jc w:val="both"/>
        <w:rPr>
          <w:rFonts w:ascii="Times New Roman" w:hAnsi="Times New Roman" w:cs="Times New Roman"/>
          <w:sz w:val="28"/>
          <w:szCs w:val="28"/>
        </w:rPr>
      </w:pPr>
      <w:r w:rsidRPr="00F936C8">
        <w:rPr>
          <w:rFonts w:ascii="Times New Roman" w:hAnsi="Times New Roman" w:cs="Times New Roman"/>
          <w:sz w:val="28"/>
          <w:szCs w:val="28"/>
        </w:rPr>
        <w:t>- выплата за интенсивность;</w:t>
      </w:r>
    </w:p>
    <w:p w:rsidR="002069E5" w:rsidRPr="00F936C8" w:rsidRDefault="002069E5" w:rsidP="00CB1516">
      <w:pPr>
        <w:pStyle w:val="ConsPlusNormal"/>
        <w:ind w:firstLine="539"/>
        <w:jc w:val="both"/>
        <w:rPr>
          <w:rFonts w:ascii="Times New Roman" w:hAnsi="Times New Roman" w:cs="Times New Roman"/>
          <w:sz w:val="28"/>
          <w:szCs w:val="28"/>
        </w:rPr>
      </w:pPr>
      <w:r w:rsidRPr="00F936C8">
        <w:rPr>
          <w:rFonts w:ascii="Times New Roman" w:hAnsi="Times New Roman" w:cs="Times New Roman"/>
          <w:sz w:val="28"/>
          <w:szCs w:val="28"/>
        </w:rPr>
        <w:t>- выплата за высокие результаты работы;</w:t>
      </w:r>
    </w:p>
    <w:p w:rsidR="002069E5" w:rsidRPr="00F936C8" w:rsidRDefault="002069E5" w:rsidP="00CB1516">
      <w:pPr>
        <w:pStyle w:val="ConsPlusNormal"/>
        <w:ind w:firstLine="539"/>
        <w:jc w:val="both"/>
        <w:rPr>
          <w:rFonts w:ascii="Times New Roman" w:hAnsi="Times New Roman" w:cs="Times New Roman"/>
          <w:sz w:val="28"/>
          <w:szCs w:val="28"/>
        </w:rPr>
      </w:pPr>
      <w:r w:rsidRPr="00F936C8">
        <w:rPr>
          <w:rFonts w:ascii="Times New Roman" w:hAnsi="Times New Roman" w:cs="Times New Roman"/>
          <w:sz w:val="28"/>
          <w:szCs w:val="28"/>
        </w:rPr>
        <w:t>- надбавка за особые условия работы;</w:t>
      </w:r>
    </w:p>
    <w:p w:rsidR="002069E5" w:rsidRPr="00F936C8" w:rsidRDefault="002069E5" w:rsidP="00CB1516">
      <w:pPr>
        <w:pStyle w:val="ConsPlusNormal"/>
        <w:ind w:firstLine="539"/>
        <w:jc w:val="both"/>
        <w:rPr>
          <w:rFonts w:ascii="Times New Roman" w:hAnsi="Times New Roman" w:cs="Times New Roman"/>
          <w:sz w:val="28"/>
          <w:szCs w:val="28"/>
        </w:rPr>
      </w:pPr>
      <w:r w:rsidRPr="00F936C8">
        <w:rPr>
          <w:rFonts w:ascii="Times New Roman" w:hAnsi="Times New Roman" w:cs="Times New Roman"/>
          <w:sz w:val="28"/>
          <w:szCs w:val="28"/>
        </w:rPr>
        <w:t>- надбавка за выслугу лет;</w:t>
      </w:r>
    </w:p>
    <w:p w:rsidR="002069E5" w:rsidRPr="00F936C8" w:rsidRDefault="002069E5" w:rsidP="00CB1516">
      <w:pPr>
        <w:pStyle w:val="ConsPlusNormal"/>
        <w:ind w:firstLine="539"/>
        <w:jc w:val="both"/>
        <w:rPr>
          <w:rFonts w:ascii="Times New Roman" w:hAnsi="Times New Roman" w:cs="Times New Roman"/>
          <w:sz w:val="28"/>
          <w:szCs w:val="28"/>
        </w:rPr>
      </w:pPr>
      <w:r w:rsidRPr="00F936C8">
        <w:rPr>
          <w:rFonts w:ascii="Times New Roman" w:hAnsi="Times New Roman" w:cs="Times New Roman"/>
          <w:sz w:val="28"/>
          <w:szCs w:val="28"/>
        </w:rPr>
        <w:t>- надбавка водителям за классность;</w:t>
      </w:r>
    </w:p>
    <w:p w:rsidR="002069E5" w:rsidRPr="00F936C8" w:rsidRDefault="002069E5" w:rsidP="00CB1516">
      <w:pPr>
        <w:pStyle w:val="ConsPlusNormal"/>
        <w:ind w:firstLine="539"/>
        <w:jc w:val="both"/>
        <w:rPr>
          <w:rFonts w:ascii="Times New Roman" w:hAnsi="Times New Roman" w:cs="Times New Roman"/>
          <w:sz w:val="28"/>
          <w:szCs w:val="28"/>
        </w:rPr>
      </w:pPr>
      <w:r w:rsidRPr="00F936C8">
        <w:rPr>
          <w:rFonts w:ascii="Times New Roman" w:hAnsi="Times New Roman" w:cs="Times New Roman"/>
          <w:sz w:val="28"/>
          <w:szCs w:val="28"/>
        </w:rPr>
        <w:t>- надбавка молодым специалистам;</w:t>
      </w:r>
    </w:p>
    <w:p w:rsidR="002069E5" w:rsidRPr="00F936C8" w:rsidRDefault="002069E5" w:rsidP="00CB1516">
      <w:pPr>
        <w:pStyle w:val="ConsPlusNormal"/>
        <w:ind w:firstLine="539"/>
        <w:jc w:val="both"/>
        <w:rPr>
          <w:rFonts w:ascii="Times New Roman" w:hAnsi="Times New Roman" w:cs="Times New Roman"/>
          <w:sz w:val="28"/>
          <w:szCs w:val="28"/>
        </w:rPr>
      </w:pPr>
      <w:r w:rsidRPr="00F936C8">
        <w:rPr>
          <w:rFonts w:ascii="Times New Roman" w:hAnsi="Times New Roman" w:cs="Times New Roman"/>
          <w:sz w:val="28"/>
          <w:szCs w:val="28"/>
        </w:rPr>
        <w:t>- надбавка за почетное звание, ученую степень, ученое звание, за высокие спортивные достижения;</w:t>
      </w:r>
    </w:p>
    <w:p w:rsidR="002069E5" w:rsidRPr="00F936C8" w:rsidRDefault="002069E5" w:rsidP="00CB1516">
      <w:pPr>
        <w:pStyle w:val="ConsPlusNormal"/>
        <w:ind w:firstLine="539"/>
        <w:jc w:val="both"/>
        <w:rPr>
          <w:rFonts w:ascii="Times New Roman" w:hAnsi="Times New Roman" w:cs="Times New Roman"/>
          <w:sz w:val="28"/>
          <w:szCs w:val="28"/>
        </w:rPr>
      </w:pPr>
      <w:r w:rsidRPr="00F936C8">
        <w:rPr>
          <w:rFonts w:ascii="Times New Roman" w:hAnsi="Times New Roman" w:cs="Times New Roman"/>
          <w:sz w:val="28"/>
          <w:szCs w:val="28"/>
        </w:rPr>
        <w:t>- система премирования.</w:t>
      </w:r>
    </w:p>
    <w:p w:rsidR="002069E5" w:rsidRPr="00F936C8" w:rsidRDefault="002069E5" w:rsidP="00CB1516">
      <w:pPr>
        <w:pStyle w:val="ConsPlusNormal"/>
        <w:ind w:firstLine="539"/>
        <w:jc w:val="both"/>
        <w:rPr>
          <w:rFonts w:ascii="Times New Roman" w:hAnsi="Times New Roman" w:cs="Times New Roman"/>
          <w:sz w:val="28"/>
          <w:szCs w:val="28"/>
        </w:rPr>
      </w:pPr>
      <w:r w:rsidRPr="00F936C8">
        <w:rPr>
          <w:rFonts w:ascii="Times New Roman" w:hAnsi="Times New Roman" w:cs="Times New Roman"/>
          <w:sz w:val="28"/>
          <w:szCs w:val="28"/>
        </w:rPr>
        <w:t>2. Стимулиру</w:t>
      </w:r>
      <w:r w:rsidR="0046127C" w:rsidRPr="00F936C8">
        <w:rPr>
          <w:rFonts w:ascii="Times New Roman" w:hAnsi="Times New Roman" w:cs="Times New Roman"/>
          <w:sz w:val="28"/>
          <w:szCs w:val="28"/>
        </w:rPr>
        <w:t>ющие выплаты работникам муниципальных</w:t>
      </w:r>
      <w:r w:rsidRPr="00F936C8">
        <w:rPr>
          <w:rFonts w:ascii="Times New Roman" w:hAnsi="Times New Roman" w:cs="Times New Roman"/>
          <w:sz w:val="28"/>
          <w:szCs w:val="28"/>
        </w:rPr>
        <w:t xml:space="preserve"> учреждений устанавливаются в процентах к окладам (должностным окладам), ставкам заработной платы в абсолютных размерах или путем установления повышающих коэффициентов.</w:t>
      </w:r>
    </w:p>
    <w:p w:rsidR="002069E5" w:rsidRPr="00F936C8" w:rsidRDefault="002069E5" w:rsidP="00CB1516">
      <w:pPr>
        <w:pStyle w:val="ConsPlusNormal"/>
        <w:ind w:firstLine="539"/>
        <w:jc w:val="both"/>
        <w:rPr>
          <w:rFonts w:ascii="Times New Roman" w:hAnsi="Times New Roman" w:cs="Times New Roman"/>
          <w:sz w:val="28"/>
          <w:szCs w:val="28"/>
        </w:rPr>
      </w:pPr>
      <w:r w:rsidRPr="00F936C8">
        <w:rPr>
          <w:rFonts w:ascii="Times New Roman" w:hAnsi="Times New Roman" w:cs="Times New Roman"/>
          <w:sz w:val="28"/>
          <w:szCs w:val="28"/>
        </w:rPr>
        <w:t>3. Размеры, условия и порядок предоставления стимулирующих выплат устанавливаются в соответствии с федеральным и региональным законодательством и настоящим Решением.</w:t>
      </w:r>
    </w:p>
    <w:p w:rsidR="002069E5" w:rsidRPr="00F936C8" w:rsidRDefault="002069E5">
      <w:pPr>
        <w:pStyle w:val="ConsPlusNormal"/>
        <w:ind w:firstLine="540"/>
        <w:jc w:val="both"/>
        <w:rPr>
          <w:rFonts w:ascii="Times New Roman" w:hAnsi="Times New Roman" w:cs="Times New Roman"/>
          <w:sz w:val="28"/>
          <w:szCs w:val="28"/>
        </w:rPr>
      </w:pPr>
    </w:p>
    <w:p w:rsidR="002069E5" w:rsidRPr="00F936C8" w:rsidRDefault="002069E5">
      <w:pPr>
        <w:pStyle w:val="ConsPlusNormal"/>
        <w:ind w:firstLine="540"/>
        <w:jc w:val="both"/>
        <w:outlineLvl w:val="1"/>
        <w:rPr>
          <w:rFonts w:ascii="Times New Roman" w:hAnsi="Times New Roman" w:cs="Times New Roman"/>
          <w:b/>
          <w:sz w:val="28"/>
          <w:szCs w:val="28"/>
        </w:rPr>
      </w:pPr>
      <w:r w:rsidRPr="00F936C8">
        <w:rPr>
          <w:rFonts w:ascii="Times New Roman" w:hAnsi="Times New Roman" w:cs="Times New Roman"/>
          <w:b/>
          <w:sz w:val="28"/>
          <w:szCs w:val="28"/>
        </w:rPr>
        <w:t>Статья 5. Выплата за специфику работы</w:t>
      </w:r>
    </w:p>
    <w:p w:rsidR="002069E5" w:rsidRDefault="002069E5">
      <w:pPr>
        <w:pStyle w:val="ConsPlusNormal"/>
        <w:ind w:firstLine="540"/>
        <w:jc w:val="both"/>
      </w:pPr>
    </w:p>
    <w:p w:rsidR="002069E5" w:rsidRPr="00552BD1" w:rsidRDefault="002069E5" w:rsidP="00CB1516">
      <w:pPr>
        <w:pStyle w:val="ConsPlusNormal"/>
        <w:ind w:firstLine="540"/>
        <w:jc w:val="both"/>
        <w:rPr>
          <w:rFonts w:ascii="Times New Roman" w:hAnsi="Times New Roman" w:cs="Times New Roman"/>
          <w:sz w:val="28"/>
          <w:szCs w:val="28"/>
        </w:rPr>
      </w:pPr>
      <w:r w:rsidRPr="00552BD1">
        <w:rPr>
          <w:rFonts w:ascii="Times New Roman" w:hAnsi="Times New Roman" w:cs="Times New Roman"/>
          <w:sz w:val="28"/>
          <w:szCs w:val="28"/>
        </w:rPr>
        <w:t xml:space="preserve">Выплата за специфику работы устанавливается следующим работникам </w:t>
      </w:r>
      <w:r w:rsidR="00552BD1" w:rsidRPr="00552BD1">
        <w:rPr>
          <w:rFonts w:ascii="Times New Roman" w:hAnsi="Times New Roman" w:cs="Times New Roman"/>
          <w:sz w:val="28"/>
          <w:szCs w:val="28"/>
        </w:rPr>
        <w:t>муниципальных</w:t>
      </w:r>
      <w:r w:rsidRPr="00552BD1">
        <w:rPr>
          <w:rFonts w:ascii="Times New Roman" w:hAnsi="Times New Roman" w:cs="Times New Roman"/>
          <w:sz w:val="28"/>
          <w:szCs w:val="28"/>
        </w:rPr>
        <w:t xml:space="preserve"> учреждений:</w:t>
      </w:r>
    </w:p>
    <w:p w:rsidR="002069E5" w:rsidRPr="00552BD1" w:rsidRDefault="00552BD1" w:rsidP="00CB1516">
      <w:pPr>
        <w:pStyle w:val="ConsPlusNormal"/>
        <w:ind w:firstLine="540"/>
        <w:jc w:val="both"/>
        <w:rPr>
          <w:rFonts w:ascii="Times New Roman" w:hAnsi="Times New Roman" w:cs="Times New Roman"/>
          <w:sz w:val="28"/>
          <w:szCs w:val="28"/>
        </w:rPr>
      </w:pPr>
      <w:r w:rsidRPr="00552BD1">
        <w:rPr>
          <w:rFonts w:ascii="Times New Roman" w:hAnsi="Times New Roman" w:cs="Times New Roman"/>
          <w:sz w:val="28"/>
          <w:szCs w:val="28"/>
        </w:rPr>
        <w:t>1) в муниципальных</w:t>
      </w:r>
      <w:r w:rsidR="002069E5" w:rsidRPr="00552BD1">
        <w:rPr>
          <w:rFonts w:ascii="Times New Roman" w:hAnsi="Times New Roman" w:cs="Times New Roman"/>
          <w:sz w:val="28"/>
          <w:szCs w:val="28"/>
        </w:rPr>
        <w:t xml:space="preserve"> образовательных организациях:</w:t>
      </w:r>
    </w:p>
    <w:p w:rsidR="002069E5" w:rsidRPr="00552BD1" w:rsidRDefault="002069E5" w:rsidP="00CB1516">
      <w:pPr>
        <w:pStyle w:val="ConsPlusNormal"/>
        <w:ind w:firstLine="540"/>
        <w:jc w:val="both"/>
        <w:rPr>
          <w:rFonts w:ascii="Times New Roman" w:hAnsi="Times New Roman" w:cs="Times New Roman"/>
          <w:sz w:val="28"/>
          <w:szCs w:val="28"/>
        </w:rPr>
      </w:pPr>
      <w:r w:rsidRPr="00552BD1">
        <w:rPr>
          <w:rFonts w:ascii="Times New Roman" w:hAnsi="Times New Roman" w:cs="Times New Roman"/>
          <w:sz w:val="28"/>
          <w:szCs w:val="28"/>
        </w:rPr>
        <w:t>а) работникам, оказывающим психолого-педагогическую, медицинскую и социальную помощь обучающимся, испытывающим трудности в освоении основных общеобразовательных программ, развитии и социальной адаптации, - в размере 20 процентов к окладу (должностному окладу), ставке заработной платы;</w:t>
      </w:r>
    </w:p>
    <w:p w:rsidR="000C3FED" w:rsidRDefault="002069E5" w:rsidP="000C3FED">
      <w:pPr>
        <w:pStyle w:val="ConsPlusNormal"/>
        <w:ind w:firstLine="540"/>
        <w:jc w:val="both"/>
        <w:rPr>
          <w:rFonts w:ascii="Times New Roman" w:hAnsi="Times New Roman" w:cs="Times New Roman"/>
          <w:sz w:val="28"/>
          <w:szCs w:val="28"/>
        </w:rPr>
      </w:pPr>
      <w:r w:rsidRPr="00552BD1">
        <w:rPr>
          <w:rFonts w:ascii="Times New Roman" w:hAnsi="Times New Roman" w:cs="Times New Roman"/>
          <w:sz w:val="28"/>
          <w:szCs w:val="28"/>
        </w:rPr>
        <w:t xml:space="preserve">б) </w:t>
      </w:r>
      <w:r w:rsidR="000C3FED">
        <w:rPr>
          <w:rFonts w:ascii="Times New Roman" w:hAnsi="Times New Roman" w:cs="Times New Roman"/>
          <w:sz w:val="28"/>
          <w:szCs w:val="28"/>
        </w:rPr>
        <w:t xml:space="preserve">педагогическим работникам за наличие </w:t>
      </w:r>
      <w:r w:rsidR="000C3FED">
        <w:rPr>
          <w:rFonts w:ascii="Times New Roman" w:hAnsi="Times New Roman"/>
          <w:sz w:val="28"/>
          <w:szCs w:val="28"/>
        </w:rPr>
        <w:t>квалификационной категории:</w:t>
      </w:r>
    </w:p>
    <w:p w:rsidR="000C3FED" w:rsidRDefault="000C3FED" w:rsidP="000C3FED">
      <w:pPr>
        <w:pStyle w:val="ConsPlusNormal"/>
        <w:ind w:firstLine="540"/>
        <w:jc w:val="both"/>
      </w:pPr>
      <w:r>
        <w:rPr>
          <w:rFonts w:ascii="Times New Roman" w:hAnsi="Times New Roman"/>
          <w:sz w:val="28"/>
          <w:szCs w:val="28"/>
        </w:rPr>
        <w:t>- соответствие занимаемой должности в размере 5 процентов к окладу (должностному окладу)</w:t>
      </w:r>
      <w:r>
        <w:t xml:space="preserve">, </w:t>
      </w:r>
      <w:r>
        <w:rPr>
          <w:rFonts w:ascii="Times New Roman" w:hAnsi="Times New Roman" w:cs="Times New Roman"/>
          <w:sz w:val="28"/>
          <w:szCs w:val="28"/>
        </w:rPr>
        <w:t>ставке заработной платы;</w:t>
      </w:r>
    </w:p>
    <w:p w:rsidR="000C3FED" w:rsidRDefault="000C3FED" w:rsidP="000C3FED">
      <w:pPr>
        <w:autoSpaceDE w:val="0"/>
        <w:autoSpaceDN w:val="0"/>
        <w:adjustRightInd w:val="0"/>
        <w:jc w:val="both"/>
      </w:pPr>
      <w:r>
        <w:t xml:space="preserve">       - первой квалификационной категории в размере 10 процентов к окладу (должностному окладу), ставке заработной платы;</w:t>
      </w:r>
    </w:p>
    <w:p w:rsidR="000C3FED" w:rsidRDefault="000C3FED" w:rsidP="000C3FED">
      <w:pPr>
        <w:autoSpaceDE w:val="0"/>
        <w:autoSpaceDN w:val="0"/>
        <w:adjustRightInd w:val="0"/>
        <w:jc w:val="both"/>
      </w:pPr>
      <w:r>
        <w:t xml:space="preserve">       - высшей квалификационной категории в размере 15 процентов к окладу (должностному окладу), ставке заработной платы;</w:t>
      </w:r>
    </w:p>
    <w:p w:rsidR="00552BD1" w:rsidRDefault="0019397E" w:rsidP="00CB1516">
      <w:pPr>
        <w:autoSpaceDE w:val="0"/>
        <w:autoSpaceDN w:val="0"/>
        <w:adjustRightInd w:val="0"/>
        <w:jc w:val="both"/>
        <w:rPr>
          <w:rFonts w:ascii="Calibri" w:eastAsiaTheme="minorHAnsi" w:hAnsi="Calibri" w:cs="Calibri"/>
          <w:sz w:val="22"/>
          <w:szCs w:val="22"/>
          <w:lang w:eastAsia="en-US"/>
        </w:rPr>
      </w:pPr>
      <w:r>
        <w:rPr>
          <w:rFonts w:eastAsiaTheme="minorHAnsi"/>
          <w:lang w:eastAsia="en-US"/>
        </w:rPr>
        <w:t xml:space="preserve">       </w:t>
      </w:r>
      <w:proofErr w:type="gramStart"/>
      <w:r w:rsidR="00552BD1" w:rsidRPr="00552BD1">
        <w:rPr>
          <w:rFonts w:eastAsiaTheme="minorHAnsi"/>
          <w:lang w:eastAsia="en-US"/>
        </w:rPr>
        <w:t xml:space="preserve">г) работникам общеобразовательных учреждений, имеющих интернат, общеобразовательных учреждений, осуществляющих образовательную деятельность по адаптированным основным общеобразовательным программам, работникам учреждений для детей-сирот и детей, оставшихся без попечения родителей, а также работникам в классах, группах для </w:t>
      </w:r>
      <w:r w:rsidR="00552BD1" w:rsidRPr="00552BD1">
        <w:rPr>
          <w:rFonts w:eastAsiaTheme="minorHAnsi"/>
          <w:lang w:eastAsia="en-US"/>
        </w:rPr>
        <w:lastRenderedPageBreak/>
        <w:t>обучающихся с ограниченными возможностями здоровья, классах, группах для детей-сирот и детей, оставшихся без попечения родителей, - в размере 15 - 20 процентов к окладу (должностному окладу), ставке заработной платы</w:t>
      </w:r>
      <w:proofErr w:type="gramEnd"/>
      <w:r w:rsidR="00552BD1" w:rsidRPr="00552BD1">
        <w:rPr>
          <w:rFonts w:eastAsiaTheme="minorHAnsi"/>
          <w:lang w:eastAsia="en-US"/>
        </w:rPr>
        <w:t xml:space="preserve">. Размер, порядок и условия предоставления выплаты устанавливаются </w:t>
      </w:r>
      <w:r w:rsidR="00552BD1" w:rsidRPr="00552BD1">
        <w:t>Администрации Тунгокоченского муниципального округа</w:t>
      </w:r>
      <w:r w:rsidR="00552BD1">
        <w:rPr>
          <w:rFonts w:ascii="Calibri" w:eastAsiaTheme="minorHAnsi" w:hAnsi="Calibri" w:cs="Calibri"/>
          <w:sz w:val="22"/>
          <w:szCs w:val="22"/>
          <w:lang w:eastAsia="en-US"/>
        </w:rPr>
        <w:t>;</w:t>
      </w:r>
    </w:p>
    <w:p w:rsidR="002069E5" w:rsidRPr="00DD3BC2" w:rsidRDefault="00DD3BC2" w:rsidP="00CB1516">
      <w:pPr>
        <w:pStyle w:val="ConsPlusNormal"/>
        <w:ind w:firstLine="540"/>
        <w:jc w:val="both"/>
        <w:rPr>
          <w:rFonts w:ascii="Times New Roman" w:hAnsi="Times New Roman" w:cs="Times New Roman"/>
          <w:sz w:val="28"/>
          <w:szCs w:val="28"/>
        </w:rPr>
      </w:pPr>
      <w:r w:rsidRPr="00DD3BC2">
        <w:rPr>
          <w:rFonts w:ascii="Times New Roman" w:hAnsi="Times New Roman" w:cs="Times New Roman"/>
          <w:sz w:val="28"/>
          <w:szCs w:val="28"/>
        </w:rPr>
        <w:t>2) в муниципальных</w:t>
      </w:r>
      <w:r w:rsidR="002069E5" w:rsidRPr="00DD3BC2">
        <w:rPr>
          <w:rFonts w:ascii="Times New Roman" w:hAnsi="Times New Roman" w:cs="Times New Roman"/>
          <w:sz w:val="28"/>
          <w:szCs w:val="28"/>
        </w:rPr>
        <w:t xml:space="preserve"> учреждениях культуры:</w:t>
      </w:r>
    </w:p>
    <w:p w:rsidR="002069E5" w:rsidRPr="00DD3BC2" w:rsidRDefault="002069E5" w:rsidP="00CB1516">
      <w:pPr>
        <w:pStyle w:val="ConsPlusNormal"/>
        <w:ind w:firstLine="540"/>
        <w:jc w:val="both"/>
        <w:rPr>
          <w:rFonts w:ascii="Times New Roman" w:hAnsi="Times New Roman" w:cs="Times New Roman"/>
          <w:sz w:val="28"/>
          <w:szCs w:val="28"/>
        </w:rPr>
      </w:pPr>
      <w:r w:rsidRPr="00DD3BC2">
        <w:rPr>
          <w:rFonts w:ascii="Times New Roman" w:hAnsi="Times New Roman" w:cs="Times New Roman"/>
          <w:sz w:val="28"/>
          <w:szCs w:val="28"/>
        </w:rPr>
        <w:t xml:space="preserve">а) педагогическим работникам образовательных организаций, реализующих дополнительные </w:t>
      </w:r>
      <w:proofErr w:type="spellStart"/>
      <w:r w:rsidRPr="00DD3BC2">
        <w:rPr>
          <w:rFonts w:ascii="Times New Roman" w:hAnsi="Times New Roman" w:cs="Times New Roman"/>
          <w:sz w:val="28"/>
          <w:szCs w:val="28"/>
        </w:rPr>
        <w:t>предпрофессиональные</w:t>
      </w:r>
      <w:proofErr w:type="spellEnd"/>
      <w:r w:rsidRPr="00DD3BC2">
        <w:rPr>
          <w:rFonts w:ascii="Times New Roman" w:hAnsi="Times New Roman" w:cs="Times New Roman"/>
          <w:sz w:val="28"/>
          <w:szCs w:val="28"/>
        </w:rPr>
        <w:t xml:space="preserve"> программы в области искусств (в детских школах искусств по видам искусств), - в размере 15 процентов к окладу (должностному окладу), ставке заработной платы;</w:t>
      </w:r>
    </w:p>
    <w:p w:rsidR="00DD3BC2" w:rsidRPr="00DD3BC2" w:rsidRDefault="002069E5" w:rsidP="00CB1516">
      <w:pPr>
        <w:pStyle w:val="ConsPlusNormal"/>
        <w:ind w:firstLine="540"/>
        <w:jc w:val="both"/>
        <w:rPr>
          <w:rFonts w:ascii="Times New Roman" w:hAnsi="Times New Roman" w:cs="Times New Roman"/>
          <w:sz w:val="28"/>
          <w:szCs w:val="28"/>
        </w:rPr>
      </w:pPr>
      <w:r w:rsidRPr="00DD3BC2">
        <w:rPr>
          <w:rFonts w:ascii="Times New Roman" w:hAnsi="Times New Roman" w:cs="Times New Roman"/>
          <w:sz w:val="28"/>
          <w:szCs w:val="28"/>
        </w:rPr>
        <w:t>б) работникам, относящимся к художественно-руководящему персоналу, - до 70 процентов к окладу (должностному окладу), ставке заработной платы; иным работникам</w:t>
      </w:r>
      <w:r w:rsidR="00DD3BC2" w:rsidRPr="00DD3BC2">
        <w:rPr>
          <w:rFonts w:ascii="Times New Roman" w:hAnsi="Times New Roman" w:cs="Times New Roman"/>
          <w:sz w:val="28"/>
          <w:szCs w:val="28"/>
        </w:rPr>
        <w:t xml:space="preserve"> муниципальных</w:t>
      </w:r>
      <w:r w:rsidRPr="00DD3BC2">
        <w:rPr>
          <w:rFonts w:ascii="Times New Roman" w:hAnsi="Times New Roman" w:cs="Times New Roman"/>
          <w:sz w:val="28"/>
          <w:szCs w:val="28"/>
        </w:rPr>
        <w:t xml:space="preserve"> учреждений культуры - до 20 процентов к окладу (должностному окладу), ставке заработной платы. </w:t>
      </w:r>
    </w:p>
    <w:p w:rsidR="002069E5" w:rsidRPr="00DD3BC2" w:rsidRDefault="002069E5" w:rsidP="00CB1516">
      <w:pPr>
        <w:pStyle w:val="ConsPlusNormal"/>
        <w:ind w:firstLine="540"/>
        <w:jc w:val="both"/>
        <w:rPr>
          <w:rFonts w:ascii="Times New Roman" w:hAnsi="Times New Roman" w:cs="Times New Roman"/>
          <w:sz w:val="28"/>
          <w:szCs w:val="28"/>
        </w:rPr>
      </w:pPr>
      <w:r w:rsidRPr="00DD3BC2">
        <w:rPr>
          <w:rFonts w:ascii="Times New Roman" w:hAnsi="Times New Roman" w:cs="Times New Roman"/>
          <w:sz w:val="28"/>
          <w:szCs w:val="28"/>
        </w:rPr>
        <w:t>Размер данной надбавки, порядок и условия ее выплаты</w:t>
      </w:r>
      <w:r w:rsidR="00DD3BC2" w:rsidRPr="00DD3BC2">
        <w:rPr>
          <w:rFonts w:ascii="Times New Roman" w:hAnsi="Times New Roman" w:cs="Times New Roman"/>
          <w:sz w:val="28"/>
          <w:szCs w:val="28"/>
        </w:rPr>
        <w:t xml:space="preserve"> устанавливаются Администрацией Тунгокоченского муниципального округа </w:t>
      </w:r>
      <w:r w:rsidRPr="00DD3BC2">
        <w:rPr>
          <w:rFonts w:ascii="Times New Roman" w:hAnsi="Times New Roman" w:cs="Times New Roman"/>
          <w:sz w:val="28"/>
          <w:szCs w:val="28"/>
        </w:rPr>
        <w:t>с учетом разъездного характера работы, или ее режима, или напряженности в работе, которая несет в себе значительные психологические, эмоциональные и физические нагрузки;</w:t>
      </w:r>
    </w:p>
    <w:p w:rsidR="002069E5" w:rsidRPr="00DD3BC2" w:rsidRDefault="002069E5" w:rsidP="00CB1516">
      <w:pPr>
        <w:pStyle w:val="ConsPlusNormal"/>
        <w:ind w:firstLine="540"/>
        <w:jc w:val="both"/>
        <w:rPr>
          <w:rFonts w:ascii="Times New Roman" w:hAnsi="Times New Roman" w:cs="Times New Roman"/>
          <w:sz w:val="28"/>
          <w:szCs w:val="28"/>
        </w:rPr>
      </w:pPr>
      <w:r w:rsidRPr="00DD3BC2">
        <w:rPr>
          <w:rFonts w:ascii="Times New Roman" w:hAnsi="Times New Roman" w:cs="Times New Roman"/>
          <w:sz w:val="28"/>
          <w:szCs w:val="28"/>
        </w:rPr>
        <w:t xml:space="preserve">3) работникам детских </w:t>
      </w:r>
      <w:r w:rsidR="00DD3BC2" w:rsidRPr="00DD3BC2">
        <w:rPr>
          <w:rFonts w:ascii="Times New Roman" w:hAnsi="Times New Roman" w:cs="Times New Roman"/>
          <w:sz w:val="28"/>
          <w:szCs w:val="28"/>
        </w:rPr>
        <w:t>оздоровительных лагерей муниципальных</w:t>
      </w:r>
      <w:r w:rsidRPr="00DD3BC2">
        <w:rPr>
          <w:rFonts w:ascii="Times New Roman" w:hAnsi="Times New Roman" w:cs="Times New Roman"/>
          <w:sz w:val="28"/>
          <w:szCs w:val="28"/>
        </w:rPr>
        <w:t xml:space="preserve"> учреждений за систематическую переработку сверх нормальной продолжительности рабочего времени - в размере 15 процентов к окладу (должностному окладу), ставке заработной платы.</w:t>
      </w:r>
    </w:p>
    <w:p w:rsidR="002069E5" w:rsidRPr="00E60D49" w:rsidRDefault="002069E5" w:rsidP="00CB1516">
      <w:pPr>
        <w:pStyle w:val="ConsPlusNormal"/>
        <w:ind w:firstLine="540"/>
        <w:jc w:val="both"/>
        <w:rPr>
          <w:rFonts w:ascii="Times New Roman" w:hAnsi="Times New Roman" w:cs="Times New Roman"/>
          <w:b/>
          <w:sz w:val="28"/>
          <w:szCs w:val="28"/>
        </w:rPr>
      </w:pPr>
    </w:p>
    <w:p w:rsidR="002069E5" w:rsidRPr="00E60D49" w:rsidRDefault="002069E5">
      <w:pPr>
        <w:pStyle w:val="ConsPlusNormal"/>
        <w:ind w:firstLine="540"/>
        <w:jc w:val="both"/>
        <w:outlineLvl w:val="1"/>
        <w:rPr>
          <w:rFonts w:ascii="Times New Roman" w:hAnsi="Times New Roman" w:cs="Times New Roman"/>
          <w:b/>
          <w:sz w:val="28"/>
          <w:szCs w:val="28"/>
        </w:rPr>
      </w:pPr>
      <w:r w:rsidRPr="00E60D49">
        <w:rPr>
          <w:rFonts w:ascii="Times New Roman" w:hAnsi="Times New Roman" w:cs="Times New Roman"/>
          <w:b/>
          <w:sz w:val="28"/>
          <w:szCs w:val="28"/>
        </w:rPr>
        <w:t>Статья 6. Выплаты за интенсивность, за высокие результаты работы</w:t>
      </w:r>
    </w:p>
    <w:p w:rsidR="002069E5" w:rsidRDefault="002069E5">
      <w:pPr>
        <w:pStyle w:val="ConsPlusNormal"/>
        <w:ind w:firstLine="540"/>
        <w:jc w:val="both"/>
      </w:pPr>
    </w:p>
    <w:p w:rsidR="002069E5" w:rsidRDefault="002069E5">
      <w:pPr>
        <w:pStyle w:val="ConsPlusNormal"/>
        <w:ind w:firstLine="540"/>
        <w:jc w:val="both"/>
        <w:rPr>
          <w:rFonts w:ascii="Times New Roman" w:hAnsi="Times New Roman" w:cs="Times New Roman"/>
          <w:sz w:val="28"/>
          <w:szCs w:val="28"/>
        </w:rPr>
      </w:pPr>
      <w:r w:rsidRPr="00E60D49">
        <w:rPr>
          <w:rFonts w:ascii="Times New Roman" w:hAnsi="Times New Roman" w:cs="Times New Roman"/>
          <w:sz w:val="28"/>
          <w:szCs w:val="28"/>
        </w:rPr>
        <w:t>Выплаты за интенсивность, за высокие результаты работы устанавливаются локальн</w:t>
      </w:r>
      <w:r w:rsidR="00E60D49" w:rsidRPr="00E60D49">
        <w:rPr>
          <w:rFonts w:ascii="Times New Roman" w:hAnsi="Times New Roman" w:cs="Times New Roman"/>
          <w:sz w:val="28"/>
          <w:szCs w:val="28"/>
        </w:rPr>
        <w:t>ыми нормативными актами муниципальных</w:t>
      </w:r>
      <w:r w:rsidRPr="00E60D49">
        <w:rPr>
          <w:rFonts w:ascii="Times New Roman" w:hAnsi="Times New Roman" w:cs="Times New Roman"/>
          <w:sz w:val="28"/>
          <w:szCs w:val="28"/>
        </w:rPr>
        <w:t xml:space="preserve"> учреждений, в которых указываются размеры выплат в пределах утвержденного фонда оплаты труда и с учетом отраслевых особенностей, примерных положений об о</w:t>
      </w:r>
      <w:r w:rsidR="00E60D49" w:rsidRPr="00E60D49">
        <w:rPr>
          <w:rFonts w:ascii="Times New Roman" w:hAnsi="Times New Roman" w:cs="Times New Roman"/>
          <w:sz w:val="28"/>
          <w:szCs w:val="28"/>
        </w:rPr>
        <w:t xml:space="preserve">плате труда работников муниципальных </w:t>
      </w:r>
      <w:r w:rsidRPr="00E60D49">
        <w:rPr>
          <w:rFonts w:ascii="Times New Roman" w:hAnsi="Times New Roman" w:cs="Times New Roman"/>
          <w:sz w:val="28"/>
          <w:szCs w:val="28"/>
        </w:rPr>
        <w:t xml:space="preserve">учреждений, утверждаемых </w:t>
      </w:r>
      <w:r w:rsidR="00E60D49" w:rsidRPr="00E60D49">
        <w:rPr>
          <w:rFonts w:ascii="Times New Roman" w:hAnsi="Times New Roman" w:cs="Times New Roman"/>
          <w:sz w:val="28"/>
          <w:szCs w:val="28"/>
        </w:rPr>
        <w:t>Администрацией Тунгокоченского муниципального округа</w:t>
      </w:r>
      <w:r w:rsidRPr="00E60D49">
        <w:rPr>
          <w:rFonts w:ascii="Times New Roman" w:hAnsi="Times New Roman" w:cs="Times New Roman"/>
          <w:sz w:val="28"/>
          <w:szCs w:val="28"/>
        </w:rPr>
        <w:t>.</w:t>
      </w:r>
    </w:p>
    <w:p w:rsidR="002069E5" w:rsidRDefault="002069E5">
      <w:pPr>
        <w:pStyle w:val="ConsPlusNormal"/>
        <w:ind w:firstLine="540"/>
        <w:jc w:val="both"/>
      </w:pPr>
    </w:p>
    <w:p w:rsidR="002069E5" w:rsidRPr="00CB1516" w:rsidRDefault="002069E5">
      <w:pPr>
        <w:pStyle w:val="ConsPlusNormal"/>
        <w:ind w:firstLine="540"/>
        <w:jc w:val="both"/>
        <w:outlineLvl w:val="1"/>
        <w:rPr>
          <w:rFonts w:ascii="Times New Roman" w:hAnsi="Times New Roman" w:cs="Times New Roman"/>
          <w:b/>
          <w:sz w:val="28"/>
          <w:szCs w:val="28"/>
        </w:rPr>
      </w:pPr>
      <w:r w:rsidRPr="00CB1516">
        <w:rPr>
          <w:rFonts w:ascii="Times New Roman" w:hAnsi="Times New Roman" w:cs="Times New Roman"/>
          <w:b/>
          <w:sz w:val="28"/>
          <w:szCs w:val="28"/>
        </w:rPr>
        <w:t>Статья 7. Надбавка за особые условия работы</w:t>
      </w:r>
    </w:p>
    <w:p w:rsidR="002069E5" w:rsidRPr="00E60D49" w:rsidRDefault="002069E5">
      <w:pPr>
        <w:pStyle w:val="ConsPlusNormal"/>
        <w:ind w:firstLine="540"/>
        <w:jc w:val="both"/>
        <w:rPr>
          <w:rFonts w:ascii="Times New Roman" w:hAnsi="Times New Roman" w:cs="Times New Roman"/>
          <w:sz w:val="28"/>
          <w:szCs w:val="28"/>
        </w:rPr>
      </w:pPr>
    </w:p>
    <w:p w:rsidR="002069E5" w:rsidRPr="00E60D49" w:rsidRDefault="002069E5" w:rsidP="00CB1516">
      <w:pPr>
        <w:pStyle w:val="ConsPlusNormal"/>
        <w:ind w:firstLine="539"/>
        <w:jc w:val="both"/>
        <w:rPr>
          <w:rFonts w:ascii="Times New Roman" w:hAnsi="Times New Roman" w:cs="Times New Roman"/>
          <w:sz w:val="28"/>
          <w:szCs w:val="28"/>
        </w:rPr>
      </w:pPr>
      <w:r w:rsidRPr="00E60D49">
        <w:rPr>
          <w:rFonts w:ascii="Times New Roman" w:hAnsi="Times New Roman" w:cs="Times New Roman"/>
          <w:sz w:val="28"/>
          <w:szCs w:val="28"/>
        </w:rPr>
        <w:t>1. В отдельных случаях выполнения работы в специфических условиях (подводные работы, работы с открытым огнем при противопожарных мероприятиях) устанавливается надбавка за особые условия работы.</w:t>
      </w:r>
    </w:p>
    <w:p w:rsidR="002069E5" w:rsidRPr="00E60D49" w:rsidRDefault="002069E5" w:rsidP="00CB1516">
      <w:pPr>
        <w:pStyle w:val="ConsPlusNormal"/>
        <w:ind w:firstLine="539"/>
        <w:jc w:val="both"/>
        <w:rPr>
          <w:rFonts w:ascii="Times New Roman" w:hAnsi="Times New Roman" w:cs="Times New Roman"/>
          <w:sz w:val="28"/>
          <w:szCs w:val="28"/>
        </w:rPr>
      </w:pPr>
      <w:r w:rsidRPr="00E60D49">
        <w:rPr>
          <w:rFonts w:ascii="Times New Roman" w:hAnsi="Times New Roman" w:cs="Times New Roman"/>
          <w:sz w:val="28"/>
          <w:szCs w:val="28"/>
        </w:rPr>
        <w:t xml:space="preserve">2. Перечень профессий (должностей), условия предоставления и размер надбавки за особые условия работы устанавливаются </w:t>
      </w:r>
      <w:r w:rsidR="00E60D49" w:rsidRPr="00E60D49">
        <w:rPr>
          <w:rFonts w:ascii="Times New Roman" w:hAnsi="Times New Roman" w:cs="Times New Roman"/>
          <w:sz w:val="28"/>
          <w:szCs w:val="28"/>
        </w:rPr>
        <w:t>Администрацией Тунгокоченского муниципального округа</w:t>
      </w:r>
      <w:r w:rsidRPr="00E60D49">
        <w:rPr>
          <w:rFonts w:ascii="Times New Roman" w:hAnsi="Times New Roman" w:cs="Times New Roman"/>
          <w:sz w:val="28"/>
          <w:szCs w:val="28"/>
        </w:rPr>
        <w:t>.</w:t>
      </w:r>
    </w:p>
    <w:p w:rsidR="00E60D49" w:rsidRDefault="00E60D49" w:rsidP="00E60D49">
      <w:pPr>
        <w:autoSpaceDE w:val="0"/>
        <w:autoSpaceDN w:val="0"/>
        <w:adjustRightInd w:val="0"/>
        <w:jc w:val="both"/>
        <w:outlineLvl w:val="0"/>
        <w:rPr>
          <w:rFonts w:eastAsiaTheme="minorHAnsi"/>
          <w:lang w:eastAsia="en-US"/>
        </w:rPr>
      </w:pPr>
    </w:p>
    <w:p w:rsidR="002069E5" w:rsidRPr="00F82A17" w:rsidRDefault="002069E5">
      <w:pPr>
        <w:pStyle w:val="ConsPlusNormal"/>
        <w:ind w:firstLine="540"/>
        <w:jc w:val="both"/>
        <w:outlineLvl w:val="1"/>
        <w:rPr>
          <w:rFonts w:ascii="Times New Roman" w:hAnsi="Times New Roman" w:cs="Times New Roman"/>
          <w:b/>
          <w:sz w:val="28"/>
          <w:szCs w:val="28"/>
        </w:rPr>
      </w:pPr>
      <w:r w:rsidRPr="00F82A17">
        <w:rPr>
          <w:rFonts w:ascii="Times New Roman" w:hAnsi="Times New Roman" w:cs="Times New Roman"/>
          <w:b/>
          <w:sz w:val="28"/>
          <w:szCs w:val="28"/>
        </w:rPr>
        <w:t>Статья 8. Надбавка за выслугу лет</w:t>
      </w:r>
    </w:p>
    <w:p w:rsidR="002069E5" w:rsidRPr="00F82A17" w:rsidRDefault="002069E5">
      <w:pPr>
        <w:pStyle w:val="ConsPlusNormal"/>
        <w:ind w:firstLine="540"/>
        <w:jc w:val="both"/>
        <w:rPr>
          <w:rFonts w:ascii="Times New Roman" w:hAnsi="Times New Roman" w:cs="Times New Roman"/>
          <w:b/>
          <w:sz w:val="28"/>
          <w:szCs w:val="28"/>
        </w:rPr>
      </w:pPr>
    </w:p>
    <w:p w:rsidR="00F82A17" w:rsidRDefault="00F82A17" w:rsidP="00F82A17">
      <w:pPr>
        <w:autoSpaceDE w:val="0"/>
        <w:autoSpaceDN w:val="0"/>
        <w:adjustRightInd w:val="0"/>
        <w:jc w:val="both"/>
        <w:rPr>
          <w:rFonts w:eastAsiaTheme="minorHAnsi"/>
          <w:lang w:eastAsia="en-US"/>
        </w:rPr>
      </w:pPr>
      <w:r>
        <w:rPr>
          <w:rFonts w:eastAsiaTheme="minorHAnsi"/>
          <w:lang w:eastAsia="en-US"/>
        </w:rPr>
        <w:lastRenderedPageBreak/>
        <w:t xml:space="preserve">        Надбавка за выслугу лет в размере до 30 процентов оклада (должностного оклада), ставки заработной платы устанавливается работникам муниципальных учреждений  культуры, образования, учреждений, осуществляющих материально-техническое и транспортное обслуживание  органов местного самоуправления Тунгокоченского муниципального округа. Размер данной надбавки, порядок и условия ее выплаты устанавливаются </w:t>
      </w:r>
      <w:r w:rsidRPr="00E60D49">
        <w:t>Администрацией Тунгокоченского муниципального округа.</w:t>
      </w:r>
    </w:p>
    <w:p w:rsidR="002069E5" w:rsidRPr="00F82A17" w:rsidRDefault="002069E5">
      <w:pPr>
        <w:pStyle w:val="ConsPlusNormal"/>
        <w:ind w:firstLine="540"/>
        <w:jc w:val="both"/>
        <w:rPr>
          <w:rFonts w:ascii="Times New Roman" w:hAnsi="Times New Roman" w:cs="Times New Roman"/>
          <w:sz w:val="28"/>
          <w:szCs w:val="28"/>
        </w:rPr>
      </w:pPr>
    </w:p>
    <w:p w:rsidR="002069E5" w:rsidRPr="00CB1516" w:rsidRDefault="002069E5">
      <w:pPr>
        <w:pStyle w:val="ConsPlusNormal"/>
        <w:ind w:firstLine="540"/>
        <w:jc w:val="both"/>
        <w:outlineLvl w:val="1"/>
        <w:rPr>
          <w:rFonts w:ascii="Times New Roman" w:hAnsi="Times New Roman" w:cs="Times New Roman"/>
          <w:b/>
          <w:sz w:val="28"/>
          <w:szCs w:val="28"/>
        </w:rPr>
      </w:pPr>
      <w:r w:rsidRPr="00CB1516">
        <w:rPr>
          <w:rFonts w:ascii="Times New Roman" w:hAnsi="Times New Roman" w:cs="Times New Roman"/>
          <w:b/>
          <w:sz w:val="28"/>
          <w:szCs w:val="28"/>
        </w:rPr>
        <w:t>Статья 9. Надбавка водителям за классность</w:t>
      </w:r>
    </w:p>
    <w:p w:rsidR="002069E5" w:rsidRPr="00CB1516" w:rsidRDefault="002069E5">
      <w:pPr>
        <w:pStyle w:val="ConsPlusNormal"/>
        <w:ind w:firstLine="540"/>
        <w:jc w:val="both"/>
        <w:rPr>
          <w:b/>
        </w:rPr>
      </w:pPr>
    </w:p>
    <w:p w:rsidR="00F82A17" w:rsidRDefault="00F82A17" w:rsidP="00F82A17">
      <w:pPr>
        <w:autoSpaceDE w:val="0"/>
        <w:autoSpaceDN w:val="0"/>
        <w:adjustRightInd w:val="0"/>
        <w:jc w:val="both"/>
        <w:rPr>
          <w:rFonts w:eastAsiaTheme="minorHAnsi"/>
          <w:lang w:eastAsia="en-US"/>
        </w:rPr>
      </w:pPr>
      <w:r>
        <w:t xml:space="preserve">   Водителям муниципальных</w:t>
      </w:r>
      <w:r w:rsidR="002069E5">
        <w:t xml:space="preserve"> учреждений устанавливается надбавка за классность. Размер, порядок и условия ее выплаты устанавливаются </w:t>
      </w:r>
      <w:r w:rsidRPr="00E60D49">
        <w:t>Администрацией Тунгокоченского муниципального округа.</w:t>
      </w:r>
    </w:p>
    <w:p w:rsidR="002069E5" w:rsidRDefault="002069E5">
      <w:pPr>
        <w:pStyle w:val="ConsPlusNormal"/>
        <w:ind w:firstLine="540"/>
        <w:jc w:val="both"/>
      </w:pPr>
    </w:p>
    <w:p w:rsidR="002069E5" w:rsidRPr="006C6AB0" w:rsidRDefault="002069E5">
      <w:pPr>
        <w:pStyle w:val="ConsPlusNormal"/>
        <w:ind w:firstLine="540"/>
        <w:jc w:val="both"/>
        <w:outlineLvl w:val="1"/>
        <w:rPr>
          <w:rFonts w:ascii="Times New Roman" w:hAnsi="Times New Roman" w:cs="Times New Roman"/>
          <w:b/>
          <w:sz w:val="28"/>
          <w:szCs w:val="28"/>
        </w:rPr>
      </w:pPr>
      <w:r w:rsidRPr="006C6AB0">
        <w:rPr>
          <w:rFonts w:ascii="Times New Roman" w:hAnsi="Times New Roman" w:cs="Times New Roman"/>
          <w:b/>
          <w:sz w:val="28"/>
          <w:szCs w:val="28"/>
        </w:rPr>
        <w:t>Статья 10. Надбавка молодым специалистам</w:t>
      </w:r>
    </w:p>
    <w:p w:rsidR="002069E5" w:rsidRPr="00A6666E" w:rsidRDefault="002069E5">
      <w:pPr>
        <w:pStyle w:val="ConsPlusNormal"/>
        <w:ind w:firstLine="540"/>
        <w:jc w:val="both"/>
        <w:rPr>
          <w:rFonts w:ascii="Times New Roman" w:hAnsi="Times New Roman" w:cs="Times New Roman"/>
          <w:sz w:val="28"/>
          <w:szCs w:val="28"/>
        </w:rPr>
      </w:pPr>
    </w:p>
    <w:p w:rsidR="00977FDD" w:rsidRPr="00A6666E" w:rsidRDefault="002069E5" w:rsidP="00CB1516">
      <w:pPr>
        <w:pStyle w:val="ConsPlusNormal"/>
        <w:ind w:firstLine="540"/>
        <w:jc w:val="both"/>
        <w:rPr>
          <w:rFonts w:ascii="Times New Roman" w:hAnsi="Times New Roman" w:cs="Times New Roman"/>
          <w:sz w:val="28"/>
          <w:szCs w:val="28"/>
        </w:rPr>
      </w:pPr>
      <w:r w:rsidRPr="00A6666E">
        <w:rPr>
          <w:rFonts w:ascii="Times New Roman" w:hAnsi="Times New Roman" w:cs="Times New Roman"/>
          <w:sz w:val="28"/>
          <w:szCs w:val="28"/>
        </w:rPr>
        <w:t>1. Молодым специалистам, яв</w:t>
      </w:r>
      <w:r w:rsidR="00977FDD" w:rsidRPr="00A6666E">
        <w:rPr>
          <w:rFonts w:ascii="Times New Roman" w:hAnsi="Times New Roman" w:cs="Times New Roman"/>
          <w:sz w:val="28"/>
          <w:szCs w:val="28"/>
        </w:rPr>
        <w:t>ляющимся лицами в возрасте до 35</w:t>
      </w:r>
      <w:r w:rsidRPr="00A6666E">
        <w:rPr>
          <w:rFonts w:ascii="Times New Roman" w:hAnsi="Times New Roman" w:cs="Times New Roman"/>
          <w:sz w:val="28"/>
          <w:szCs w:val="28"/>
        </w:rPr>
        <w:t xml:space="preserve"> лет, впервые заключив</w:t>
      </w:r>
      <w:r w:rsidR="00977FDD" w:rsidRPr="00A6666E">
        <w:rPr>
          <w:rFonts w:ascii="Times New Roman" w:hAnsi="Times New Roman" w:cs="Times New Roman"/>
          <w:sz w:val="28"/>
          <w:szCs w:val="28"/>
        </w:rPr>
        <w:t>шим трудовой договор с муниципальными</w:t>
      </w:r>
      <w:r w:rsidRPr="00A6666E">
        <w:rPr>
          <w:rFonts w:ascii="Times New Roman" w:hAnsi="Times New Roman" w:cs="Times New Roman"/>
          <w:sz w:val="28"/>
          <w:szCs w:val="28"/>
        </w:rPr>
        <w:t xml:space="preserve"> учреждениями в течение одного года после </w:t>
      </w:r>
    </w:p>
    <w:p w:rsidR="00977FDD" w:rsidRPr="00A6666E" w:rsidRDefault="00977FDD" w:rsidP="00CB1516">
      <w:pPr>
        <w:autoSpaceDE w:val="0"/>
        <w:autoSpaceDN w:val="0"/>
        <w:adjustRightInd w:val="0"/>
        <w:jc w:val="both"/>
        <w:rPr>
          <w:rFonts w:eastAsiaTheme="minorHAnsi"/>
          <w:lang w:eastAsia="en-US"/>
        </w:rPr>
      </w:pPr>
      <w:proofErr w:type="gramStart"/>
      <w:r w:rsidRPr="00A6666E">
        <w:rPr>
          <w:rFonts w:eastAsiaTheme="minorHAnsi"/>
          <w:lang w:eastAsia="en-US"/>
        </w:rPr>
        <w:t>после завершения обучения по основным профессиональным образовательным программам в имеющих государственную аккредитацию профессиональных образовательных организациях и (или) образовательных организациях высшего образования, устанавливается надбавка в размере 20 процентов оклада (должностного оклада), ставки заработной платы.</w:t>
      </w:r>
      <w:proofErr w:type="gramEnd"/>
    </w:p>
    <w:p w:rsidR="002069E5" w:rsidRPr="00A6666E" w:rsidRDefault="002069E5" w:rsidP="00CB1516">
      <w:pPr>
        <w:pStyle w:val="ConsPlusNormal"/>
        <w:ind w:firstLine="540"/>
        <w:jc w:val="both"/>
        <w:rPr>
          <w:rFonts w:ascii="Times New Roman" w:hAnsi="Times New Roman" w:cs="Times New Roman"/>
          <w:sz w:val="28"/>
          <w:szCs w:val="28"/>
        </w:rPr>
      </w:pPr>
      <w:r w:rsidRPr="00A6666E">
        <w:rPr>
          <w:rFonts w:ascii="Times New Roman" w:hAnsi="Times New Roman" w:cs="Times New Roman"/>
          <w:sz w:val="28"/>
          <w:szCs w:val="28"/>
        </w:rPr>
        <w:t>2. Надбавка устанавливается молодым специалистам на срок до трех лет с момента заключени</w:t>
      </w:r>
      <w:r w:rsidR="00977FDD" w:rsidRPr="00A6666E">
        <w:rPr>
          <w:rFonts w:ascii="Times New Roman" w:hAnsi="Times New Roman" w:cs="Times New Roman"/>
          <w:sz w:val="28"/>
          <w:szCs w:val="28"/>
        </w:rPr>
        <w:t>я трудового договора с муниципальными</w:t>
      </w:r>
      <w:r w:rsidRPr="00A6666E">
        <w:rPr>
          <w:rFonts w:ascii="Times New Roman" w:hAnsi="Times New Roman" w:cs="Times New Roman"/>
          <w:sz w:val="28"/>
          <w:szCs w:val="28"/>
        </w:rPr>
        <w:t xml:space="preserve"> учреждениями.</w:t>
      </w:r>
    </w:p>
    <w:p w:rsidR="002069E5" w:rsidRPr="00A6666E" w:rsidRDefault="002069E5" w:rsidP="00CB1516">
      <w:pPr>
        <w:pStyle w:val="ConsPlusNormal"/>
        <w:ind w:firstLine="540"/>
        <w:jc w:val="both"/>
        <w:rPr>
          <w:rFonts w:ascii="Times New Roman" w:hAnsi="Times New Roman" w:cs="Times New Roman"/>
          <w:sz w:val="28"/>
          <w:szCs w:val="28"/>
        </w:rPr>
      </w:pPr>
      <w:r w:rsidRPr="00A6666E">
        <w:rPr>
          <w:rFonts w:ascii="Times New Roman" w:hAnsi="Times New Roman" w:cs="Times New Roman"/>
          <w:sz w:val="28"/>
          <w:szCs w:val="28"/>
        </w:rPr>
        <w:t>3. При переводе молодого специалиста в течение трех лет после заключения трудового договора с районн</w:t>
      </w:r>
      <w:r w:rsidR="00A6666E" w:rsidRPr="00A6666E">
        <w:rPr>
          <w:rFonts w:ascii="Times New Roman" w:hAnsi="Times New Roman" w:cs="Times New Roman"/>
          <w:sz w:val="28"/>
          <w:szCs w:val="28"/>
        </w:rPr>
        <w:t>ым учреждением в другое муниципальное</w:t>
      </w:r>
      <w:r w:rsidRPr="00A6666E">
        <w:rPr>
          <w:rFonts w:ascii="Times New Roman" w:hAnsi="Times New Roman" w:cs="Times New Roman"/>
          <w:sz w:val="28"/>
          <w:szCs w:val="28"/>
        </w:rPr>
        <w:t xml:space="preserve"> учреждение ранее установленная надбавка сохраняется.</w:t>
      </w:r>
    </w:p>
    <w:p w:rsidR="002069E5" w:rsidRDefault="002069E5">
      <w:pPr>
        <w:pStyle w:val="ConsPlusNormal"/>
        <w:ind w:firstLine="540"/>
        <w:jc w:val="both"/>
      </w:pPr>
    </w:p>
    <w:p w:rsidR="002069E5" w:rsidRPr="006C6AB0" w:rsidRDefault="002069E5">
      <w:pPr>
        <w:pStyle w:val="ConsPlusNormal"/>
        <w:ind w:firstLine="540"/>
        <w:jc w:val="both"/>
        <w:outlineLvl w:val="1"/>
        <w:rPr>
          <w:rFonts w:ascii="Times New Roman" w:hAnsi="Times New Roman" w:cs="Times New Roman"/>
          <w:b/>
          <w:sz w:val="28"/>
          <w:szCs w:val="28"/>
        </w:rPr>
      </w:pPr>
      <w:r w:rsidRPr="006C6AB0">
        <w:rPr>
          <w:rFonts w:ascii="Times New Roman" w:hAnsi="Times New Roman" w:cs="Times New Roman"/>
          <w:b/>
          <w:sz w:val="28"/>
          <w:szCs w:val="28"/>
        </w:rPr>
        <w:t>Статья 11. Надбавка за почетное звание, ученую степень, ученое звание, за высокие спортивные достижения</w:t>
      </w:r>
    </w:p>
    <w:p w:rsidR="002069E5" w:rsidRDefault="002069E5">
      <w:pPr>
        <w:pStyle w:val="ConsPlusNormal"/>
        <w:ind w:firstLine="540"/>
        <w:jc w:val="both"/>
      </w:pPr>
    </w:p>
    <w:p w:rsidR="002069E5" w:rsidRPr="00CB1516" w:rsidRDefault="002069E5" w:rsidP="00CB1516">
      <w:pPr>
        <w:pStyle w:val="ConsPlusNormal"/>
        <w:ind w:firstLine="539"/>
        <w:jc w:val="both"/>
        <w:rPr>
          <w:rFonts w:ascii="Times New Roman" w:hAnsi="Times New Roman" w:cs="Times New Roman"/>
          <w:sz w:val="28"/>
          <w:szCs w:val="28"/>
        </w:rPr>
      </w:pPr>
      <w:r w:rsidRPr="00CB1516">
        <w:rPr>
          <w:rFonts w:ascii="Times New Roman" w:hAnsi="Times New Roman" w:cs="Times New Roman"/>
          <w:sz w:val="28"/>
          <w:szCs w:val="28"/>
        </w:rPr>
        <w:t>1. Надбавка за почетное звание, ученую степень, ученое звание устанавливается:</w:t>
      </w:r>
    </w:p>
    <w:p w:rsidR="002069E5" w:rsidRPr="00CB1516" w:rsidRDefault="002069E5" w:rsidP="00CB1516">
      <w:pPr>
        <w:pStyle w:val="ConsPlusNormal"/>
        <w:ind w:firstLine="539"/>
        <w:jc w:val="both"/>
        <w:rPr>
          <w:rFonts w:ascii="Times New Roman" w:hAnsi="Times New Roman" w:cs="Times New Roman"/>
          <w:sz w:val="28"/>
          <w:szCs w:val="28"/>
        </w:rPr>
      </w:pPr>
      <w:r w:rsidRPr="00CB1516">
        <w:rPr>
          <w:rFonts w:ascii="Times New Roman" w:hAnsi="Times New Roman" w:cs="Times New Roman"/>
          <w:sz w:val="28"/>
          <w:szCs w:val="28"/>
        </w:rPr>
        <w:t>1) в размере 20 процентов оклада (должностного оклада), ставки зараб</w:t>
      </w:r>
      <w:r w:rsidR="006C6AB0" w:rsidRPr="00CB1516">
        <w:rPr>
          <w:rFonts w:ascii="Times New Roman" w:hAnsi="Times New Roman" w:cs="Times New Roman"/>
          <w:sz w:val="28"/>
          <w:szCs w:val="28"/>
        </w:rPr>
        <w:t>отной платы работникам муниципальных</w:t>
      </w:r>
      <w:r w:rsidRPr="00CB1516">
        <w:rPr>
          <w:rFonts w:ascii="Times New Roman" w:hAnsi="Times New Roman" w:cs="Times New Roman"/>
          <w:sz w:val="28"/>
          <w:szCs w:val="28"/>
        </w:rPr>
        <w:t xml:space="preserve"> учреждений, имеющим:</w:t>
      </w:r>
    </w:p>
    <w:p w:rsidR="002069E5" w:rsidRPr="00CB1516" w:rsidRDefault="002069E5" w:rsidP="00CB1516">
      <w:pPr>
        <w:pStyle w:val="ConsPlusNormal"/>
        <w:ind w:firstLine="539"/>
        <w:jc w:val="both"/>
        <w:rPr>
          <w:rFonts w:ascii="Times New Roman" w:hAnsi="Times New Roman" w:cs="Times New Roman"/>
          <w:sz w:val="28"/>
          <w:szCs w:val="28"/>
        </w:rPr>
      </w:pPr>
      <w:r w:rsidRPr="00CB1516">
        <w:rPr>
          <w:rFonts w:ascii="Times New Roman" w:hAnsi="Times New Roman" w:cs="Times New Roman"/>
          <w:sz w:val="28"/>
          <w:szCs w:val="28"/>
        </w:rPr>
        <w:t>а)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2069E5" w:rsidRPr="00CB1516" w:rsidRDefault="002069E5" w:rsidP="00CB1516">
      <w:pPr>
        <w:pStyle w:val="ConsPlusNormal"/>
        <w:ind w:firstLine="539"/>
        <w:jc w:val="both"/>
        <w:rPr>
          <w:rFonts w:ascii="Times New Roman" w:hAnsi="Times New Roman" w:cs="Times New Roman"/>
          <w:sz w:val="28"/>
          <w:szCs w:val="28"/>
        </w:rPr>
      </w:pPr>
      <w:r w:rsidRPr="00CB1516">
        <w:rPr>
          <w:rFonts w:ascii="Times New Roman" w:hAnsi="Times New Roman" w:cs="Times New Roman"/>
          <w:sz w:val="28"/>
          <w:szCs w:val="28"/>
        </w:rPr>
        <w:t>б) ученую степень доктора наук по профилю учреждения или деятельности, кроме научно-пе</w:t>
      </w:r>
      <w:r w:rsidR="006C6AB0" w:rsidRPr="00CB1516">
        <w:rPr>
          <w:rFonts w:ascii="Times New Roman" w:hAnsi="Times New Roman" w:cs="Times New Roman"/>
          <w:sz w:val="28"/>
          <w:szCs w:val="28"/>
        </w:rPr>
        <w:t>дагогических работников муниципальных</w:t>
      </w:r>
      <w:r w:rsidRPr="00CB1516">
        <w:rPr>
          <w:rFonts w:ascii="Times New Roman" w:hAnsi="Times New Roman" w:cs="Times New Roman"/>
          <w:sz w:val="28"/>
          <w:szCs w:val="28"/>
        </w:rPr>
        <w:t xml:space="preserve"> организаций дополнительного профессионального образования;</w:t>
      </w:r>
    </w:p>
    <w:p w:rsidR="002069E5" w:rsidRPr="00CB1516" w:rsidRDefault="002069E5" w:rsidP="00CB1516">
      <w:pPr>
        <w:pStyle w:val="ConsPlusNormal"/>
        <w:ind w:firstLine="539"/>
        <w:jc w:val="both"/>
        <w:rPr>
          <w:rFonts w:ascii="Times New Roman" w:hAnsi="Times New Roman" w:cs="Times New Roman"/>
          <w:sz w:val="28"/>
          <w:szCs w:val="28"/>
        </w:rPr>
      </w:pPr>
      <w:r w:rsidRPr="00CB1516">
        <w:rPr>
          <w:rFonts w:ascii="Times New Roman" w:hAnsi="Times New Roman" w:cs="Times New Roman"/>
          <w:sz w:val="28"/>
          <w:szCs w:val="28"/>
        </w:rPr>
        <w:t xml:space="preserve">2) в размере 10 процентов оклада (должностного оклада), ставки </w:t>
      </w:r>
      <w:r w:rsidRPr="00CB1516">
        <w:rPr>
          <w:rFonts w:ascii="Times New Roman" w:hAnsi="Times New Roman" w:cs="Times New Roman"/>
          <w:sz w:val="28"/>
          <w:szCs w:val="28"/>
        </w:rPr>
        <w:lastRenderedPageBreak/>
        <w:t xml:space="preserve">заработной платы работникам </w:t>
      </w:r>
      <w:r w:rsidR="006C6AB0" w:rsidRPr="00CB1516">
        <w:rPr>
          <w:rFonts w:ascii="Times New Roman" w:hAnsi="Times New Roman" w:cs="Times New Roman"/>
          <w:sz w:val="28"/>
          <w:szCs w:val="28"/>
        </w:rPr>
        <w:t xml:space="preserve">муниципальных </w:t>
      </w:r>
      <w:r w:rsidRPr="00CB1516">
        <w:rPr>
          <w:rFonts w:ascii="Times New Roman" w:hAnsi="Times New Roman" w:cs="Times New Roman"/>
          <w:sz w:val="28"/>
          <w:szCs w:val="28"/>
        </w:rPr>
        <w:t>учреждений, имеющим:</w:t>
      </w:r>
    </w:p>
    <w:p w:rsidR="002069E5" w:rsidRPr="00CB1516" w:rsidRDefault="002069E5" w:rsidP="00CB1516">
      <w:pPr>
        <w:pStyle w:val="ConsPlusNormal"/>
        <w:ind w:firstLine="539"/>
        <w:jc w:val="both"/>
        <w:rPr>
          <w:rFonts w:ascii="Times New Roman" w:hAnsi="Times New Roman" w:cs="Times New Roman"/>
          <w:sz w:val="28"/>
          <w:szCs w:val="28"/>
        </w:rPr>
      </w:pPr>
      <w:proofErr w:type="gramStart"/>
      <w:r w:rsidRPr="00CB1516">
        <w:rPr>
          <w:rFonts w:ascii="Times New Roman" w:hAnsi="Times New Roman" w:cs="Times New Roman"/>
          <w:sz w:val="28"/>
          <w:szCs w:val="28"/>
        </w:rPr>
        <w:t>а) почетные звания, "Заслуженный деятель искусств", "Заслуженный артист", "Заслуженный мастер производственного обучения", "Заслуженный работник физической культуры", "Заслуженный работник культуры", "Заслуженный юрист", "Заслуженный тренер", "Заслуженный мастер спорта", "Мастер спорта международного класса", "Гроссмейстер по шахматам (шашкам)"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w:t>
      </w:r>
      <w:proofErr w:type="gramEnd"/>
      <w:r w:rsidRPr="00CB1516">
        <w:rPr>
          <w:rFonts w:ascii="Times New Roman" w:hAnsi="Times New Roman" w:cs="Times New Roman"/>
          <w:sz w:val="28"/>
          <w:szCs w:val="28"/>
        </w:rPr>
        <w:t xml:space="preserve"> соответствия почетного звания профилю учреждения либо его деятельности, либо его специализации;</w:t>
      </w:r>
    </w:p>
    <w:p w:rsidR="002069E5" w:rsidRPr="00CB1516" w:rsidRDefault="002069E5" w:rsidP="00CB1516">
      <w:pPr>
        <w:pStyle w:val="ConsPlusNormal"/>
        <w:ind w:firstLine="539"/>
        <w:jc w:val="both"/>
        <w:rPr>
          <w:rFonts w:ascii="Times New Roman" w:hAnsi="Times New Roman" w:cs="Times New Roman"/>
          <w:sz w:val="28"/>
          <w:szCs w:val="28"/>
        </w:rPr>
      </w:pPr>
      <w:r w:rsidRPr="00CB1516">
        <w:rPr>
          <w:rFonts w:ascii="Times New Roman" w:hAnsi="Times New Roman" w:cs="Times New Roman"/>
          <w:sz w:val="28"/>
          <w:szCs w:val="28"/>
        </w:rPr>
        <w:t>б) ученую степень кандидата наук по профилю учреждения или деятельности, кроме научно-педагогических работников районных организаций дополнительного профессионального образования;</w:t>
      </w:r>
    </w:p>
    <w:p w:rsidR="00DE1243" w:rsidRPr="00CB1516" w:rsidRDefault="002069E5" w:rsidP="00CB1516">
      <w:pPr>
        <w:pStyle w:val="ConsPlusNormal"/>
        <w:ind w:firstLine="539"/>
        <w:jc w:val="both"/>
        <w:rPr>
          <w:rFonts w:ascii="Times New Roman" w:hAnsi="Times New Roman" w:cs="Times New Roman"/>
          <w:sz w:val="28"/>
          <w:szCs w:val="28"/>
        </w:rPr>
      </w:pPr>
      <w:r w:rsidRPr="00CB1516">
        <w:rPr>
          <w:rFonts w:ascii="Times New Roman" w:hAnsi="Times New Roman" w:cs="Times New Roman"/>
          <w:sz w:val="28"/>
          <w:szCs w:val="28"/>
        </w:rPr>
        <w:t>3) в размере 5 процентов оклада (должностного оклада), ставки зара</w:t>
      </w:r>
      <w:r w:rsidR="00DE1243" w:rsidRPr="00CB1516">
        <w:rPr>
          <w:rFonts w:ascii="Times New Roman" w:hAnsi="Times New Roman" w:cs="Times New Roman"/>
          <w:sz w:val="28"/>
          <w:szCs w:val="28"/>
        </w:rPr>
        <w:t>ботной платы работникам муниципальных</w:t>
      </w:r>
      <w:r w:rsidRPr="00CB1516">
        <w:rPr>
          <w:rFonts w:ascii="Times New Roman" w:hAnsi="Times New Roman" w:cs="Times New Roman"/>
          <w:sz w:val="28"/>
          <w:szCs w:val="28"/>
        </w:rPr>
        <w:t xml:space="preserve"> учреждений, имеющим</w:t>
      </w:r>
      <w:r w:rsidR="00DE1243" w:rsidRPr="00CB1516">
        <w:rPr>
          <w:rFonts w:ascii="Times New Roman" w:hAnsi="Times New Roman" w:cs="Times New Roman"/>
          <w:sz w:val="28"/>
          <w:szCs w:val="28"/>
        </w:rPr>
        <w:t>:</w:t>
      </w:r>
    </w:p>
    <w:p w:rsidR="00DE1243" w:rsidRPr="00CB1516" w:rsidRDefault="00DE1243" w:rsidP="00CB1516">
      <w:pPr>
        <w:autoSpaceDE w:val="0"/>
        <w:autoSpaceDN w:val="0"/>
        <w:adjustRightInd w:val="0"/>
        <w:ind w:firstLine="539"/>
        <w:jc w:val="both"/>
        <w:rPr>
          <w:rFonts w:eastAsiaTheme="minorHAnsi"/>
          <w:lang w:eastAsia="en-US"/>
        </w:rPr>
      </w:pPr>
      <w:r w:rsidRPr="00CB1516">
        <w:rPr>
          <w:rFonts w:eastAsiaTheme="minorHAnsi"/>
          <w:lang w:eastAsia="en-US"/>
        </w:rPr>
        <w:t>а) почетные профессиональные звания Забайкальского края, почетные профессиональные звания Читинской области, почетные звания профессиональных работников Читинской области, почетные звания по профессии Агинского Бурятского автономного округа, при условии соответствия почетного звания профилю учреждения либо деятельности (специализации) работника;</w:t>
      </w:r>
    </w:p>
    <w:p w:rsidR="00DE1243" w:rsidRPr="00CB1516" w:rsidRDefault="00DE1243" w:rsidP="00CB1516">
      <w:pPr>
        <w:autoSpaceDE w:val="0"/>
        <w:autoSpaceDN w:val="0"/>
        <w:adjustRightInd w:val="0"/>
        <w:ind w:firstLine="539"/>
        <w:jc w:val="both"/>
        <w:rPr>
          <w:rFonts w:eastAsiaTheme="minorHAnsi"/>
          <w:lang w:eastAsia="en-US"/>
        </w:rPr>
      </w:pPr>
      <w:proofErr w:type="gramStart"/>
      <w:r w:rsidRPr="00CB1516">
        <w:rPr>
          <w:rFonts w:eastAsiaTheme="minorHAnsi"/>
          <w:lang w:eastAsia="en-US"/>
        </w:rPr>
        <w:t xml:space="preserve">б) ведомственные знаки отличия: почетное звание "Почетный работник общего образования Российской Федерации", почетное звание "Почетный работник среднего профессионального образования Российской Федерации", почетное звание "Ветеран сферы воспитания и образования", нагрудный значок "Отличник народного просвещения", нагрудный знак "Почетный работник воспитания и просвещения Российской Федерации", знак отличия "Отличник просвещения", медаль </w:t>
      </w:r>
      <w:proofErr w:type="spellStart"/>
      <w:r w:rsidRPr="00CB1516">
        <w:rPr>
          <w:rFonts w:eastAsiaTheme="minorHAnsi"/>
          <w:lang w:eastAsia="en-US"/>
        </w:rPr>
        <w:t>Л.С.Выготского</w:t>
      </w:r>
      <w:proofErr w:type="spellEnd"/>
      <w:r w:rsidRPr="00CB1516">
        <w:rPr>
          <w:rFonts w:eastAsiaTheme="minorHAnsi"/>
          <w:lang w:eastAsia="en-US"/>
        </w:rPr>
        <w:t>, при условии соответствия награды профилю учреждения либо деятельности (специализации) работника.</w:t>
      </w:r>
      <w:proofErr w:type="gramEnd"/>
    </w:p>
    <w:p w:rsidR="002069E5" w:rsidRPr="00CB1516" w:rsidRDefault="002069E5" w:rsidP="00CB1516">
      <w:pPr>
        <w:pStyle w:val="ConsPlusNormal"/>
        <w:ind w:firstLine="539"/>
        <w:jc w:val="both"/>
        <w:rPr>
          <w:rFonts w:ascii="Times New Roman" w:hAnsi="Times New Roman" w:cs="Times New Roman"/>
          <w:sz w:val="28"/>
          <w:szCs w:val="28"/>
        </w:rPr>
      </w:pPr>
      <w:r w:rsidRPr="00CB1516">
        <w:rPr>
          <w:rFonts w:ascii="Times New Roman" w:hAnsi="Times New Roman" w:cs="Times New Roman"/>
          <w:sz w:val="28"/>
          <w:szCs w:val="28"/>
        </w:rPr>
        <w:t xml:space="preserve"> </w:t>
      </w:r>
      <w:r w:rsidR="00DE1243" w:rsidRPr="00CB1516">
        <w:rPr>
          <w:rFonts w:ascii="Times New Roman" w:hAnsi="Times New Roman" w:cs="Times New Roman"/>
          <w:sz w:val="28"/>
          <w:szCs w:val="28"/>
        </w:rPr>
        <w:t>2. Работникам муниципальных</w:t>
      </w:r>
      <w:r w:rsidRPr="00CB1516">
        <w:rPr>
          <w:rFonts w:ascii="Times New Roman" w:hAnsi="Times New Roman" w:cs="Times New Roman"/>
          <w:sz w:val="28"/>
          <w:szCs w:val="28"/>
        </w:rPr>
        <w:t xml:space="preserve"> учреждений, имеющим два и более почетных звания, надбавка за почетное звание выплачивается по одному из оснований по выбору работника.</w:t>
      </w:r>
    </w:p>
    <w:p w:rsidR="002069E5" w:rsidRPr="00CB1516" w:rsidRDefault="00DE1243" w:rsidP="00CB1516">
      <w:pPr>
        <w:pStyle w:val="ConsPlusNormal"/>
        <w:ind w:firstLine="539"/>
        <w:jc w:val="both"/>
        <w:rPr>
          <w:rFonts w:ascii="Times New Roman" w:hAnsi="Times New Roman" w:cs="Times New Roman"/>
          <w:sz w:val="28"/>
          <w:szCs w:val="28"/>
        </w:rPr>
      </w:pPr>
      <w:r w:rsidRPr="00CB1516">
        <w:rPr>
          <w:rFonts w:ascii="Times New Roman" w:hAnsi="Times New Roman" w:cs="Times New Roman"/>
          <w:sz w:val="28"/>
          <w:szCs w:val="28"/>
        </w:rPr>
        <w:t>Работникам муниципальных</w:t>
      </w:r>
      <w:r w:rsidR="002069E5" w:rsidRPr="00CB1516">
        <w:rPr>
          <w:rFonts w:ascii="Times New Roman" w:hAnsi="Times New Roman" w:cs="Times New Roman"/>
          <w:sz w:val="28"/>
          <w:szCs w:val="28"/>
        </w:rPr>
        <w:t xml:space="preserve"> учреждений, имеющим почетное звание и ученую степень, надбавка выплачивается по каждому основанию.</w:t>
      </w:r>
    </w:p>
    <w:p w:rsidR="002069E5" w:rsidRDefault="002069E5">
      <w:pPr>
        <w:pStyle w:val="ConsPlusNormal"/>
        <w:ind w:firstLine="540"/>
        <w:jc w:val="both"/>
      </w:pPr>
    </w:p>
    <w:p w:rsidR="002069E5" w:rsidRPr="00A540FC" w:rsidRDefault="002069E5">
      <w:pPr>
        <w:pStyle w:val="ConsPlusNormal"/>
        <w:ind w:firstLine="540"/>
        <w:jc w:val="both"/>
        <w:outlineLvl w:val="1"/>
        <w:rPr>
          <w:rFonts w:ascii="Times New Roman" w:hAnsi="Times New Roman" w:cs="Times New Roman"/>
          <w:b/>
          <w:sz w:val="28"/>
          <w:szCs w:val="28"/>
        </w:rPr>
      </w:pPr>
      <w:r w:rsidRPr="00A540FC">
        <w:rPr>
          <w:rFonts w:ascii="Times New Roman" w:hAnsi="Times New Roman" w:cs="Times New Roman"/>
          <w:b/>
          <w:sz w:val="28"/>
          <w:szCs w:val="28"/>
        </w:rPr>
        <w:t>Статья 12. Система премирования</w:t>
      </w:r>
    </w:p>
    <w:p w:rsidR="002069E5" w:rsidRPr="00A540FC" w:rsidRDefault="002069E5">
      <w:pPr>
        <w:pStyle w:val="ConsPlusNormal"/>
        <w:ind w:firstLine="540"/>
        <w:jc w:val="both"/>
        <w:rPr>
          <w:rFonts w:ascii="Times New Roman" w:hAnsi="Times New Roman" w:cs="Times New Roman"/>
          <w:b/>
          <w:sz w:val="28"/>
          <w:szCs w:val="28"/>
        </w:rPr>
      </w:pPr>
    </w:p>
    <w:p w:rsidR="002069E5" w:rsidRDefault="002069E5">
      <w:pPr>
        <w:pStyle w:val="ConsPlusNormal"/>
        <w:ind w:firstLine="540"/>
        <w:jc w:val="both"/>
      </w:pPr>
      <w:r w:rsidRPr="00A540FC">
        <w:rPr>
          <w:rFonts w:ascii="Times New Roman" w:hAnsi="Times New Roman" w:cs="Times New Roman"/>
          <w:sz w:val="28"/>
          <w:szCs w:val="28"/>
        </w:rPr>
        <w:t>Система премирования работников устанавливается локальн</w:t>
      </w:r>
      <w:r w:rsidR="00A540FC" w:rsidRPr="00A540FC">
        <w:rPr>
          <w:rFonts w:ascii="Times New Roman" w:hAnsi="Times New Roman" w:cs="Times New Roman"/>
          <w:sz w:val="28"/>
          <w:szCs w:val="28"/>
        </w:rPr>
        <w:t>ыми нормативными актами муниципальных</w:t>
      </w:r>
      <w:r w:rsidRPr="00A540FC">
        <w:rPr>
          <w:rFonts w:ascii="Times New Roman" w:hAnsi="Times New Roman" w:cs="Times New Roman"/>
          <w:sz w:val="28"/>
          <w:szCs w:val="28"/>
        </w:rPr>
        <w:t xml:space="preserve"> учреждений в пределах утвержденного фонда оплаты труда с учетом показателей эффективности и резуль</w:t>
      </w:r>
      <w:r w:rsidR="00A540FC" w:rsidRPr="00A540FC">
        <w:rPr>
          <w:rFonts w:ascii="Times New Roman" w:hAnsi="Times New Roman" w:cs="Times New Roman"/>
          <w:sz w:val="28"/>
          <w:szCs w:val="28"/>
        </w:rPr>
        <w:t>тативности деятельности муниципальных</w:t>
      </w:r>
      <w:r w:rsidRPr="00A540FC">
        <w:rPr>
          <w:rFonts w:ascii="Times New Roman" w:hAnsi="Times New Roman" w:cs="Times New Roman"/>
          <w:sz w:val="28"/>
          <w:szCs w:val="28"/>
        </w:rPr>
        <w:t xml:space="preserve"> учреждений</w:t>
      </w:r>
      <w:r>
        <w:t>.</w:t>
      </w:r>
    </w:p>
    <w:p w:rsidR="002069E5" w:rsidRPr="002D43CA" w:rsidRDefault="002069E5">
      <w:pPr>
        <w:pStyle w:val="ConsPlusNormal"/>
        <w:ind w:firstLine="540"/>
        <w:jc w:val="both"/>
        <w:rPr>
          <w:rFonts w:ascii="Times New Roman" w:hAnsi="Times New Roman" w:cs="Times New Roman"/>
          <w:sz w:val="28"/>
          <w:szCs w:val="28"/>
        </w:rPr>
      </w:pPr>
    </w:p>
    <w:p w:rsidR="00A540FC" w:rsidRPr="002D43CA" w:rsidRDefault="00A540FC" w:rsidP="00A540FC">
      <w:pPr>
        <w:autoSpaceDE w:val="0"/>
        <w:autoSpaceDN w:val="0"/>
        <w:adjustRightInd w:val="0"/>
        <w:ind w:firstLine="540"/>
        <w:jc w:val="both"/>
        <w:outlineLvl w:val="0"/>
        <w:rPr>
          <w:rFonts w:eastAsiaTheme="minorHAnsi"/>
          <w:b/>
          <w:bCs/>
          <w:lang w:eastAsia="en-US"/>
        </w:rPr>
      </w:pPr>
      <w:r w:rsidRPr="002D43CA">
        <w:rPr>
          <w:rFonts w:eastAsiaTheme="minorHAnsi"/>
          <w:b/>
          <w:bCs/>
          <w:lang w:eastAsia="en-US"/>
        </w:rPr>
        <w:t xml:space="preserve">Статья 13. Доплата до уровня минимального </w:t>
      </w:r>
      <w:proofErr w:type="gramStart"/>
      <w:r w:rsidRPr="002D43CA">
        <w:rPr>
          <w:rFonts w:eastAsiaTheme="minorHAnsi"/>
          <w:b/>
          <w:bCs/>
          <w:lang w:eastAsia="en-US"/>
        </w:rPr>
        <w:t>размера оплаты труда</w:t>
      </w:r>
      <w:proofErr w:type="gramEnd"/>
    </w:p>
    <w:p w:rsidR="00A540FC" w:rsidRDefault="00A540FC" w:rsidP="00A540FC">
      <w:pPr>
        <w:autoSpaceDE w:val="0"/>
        <w:autoSpaceDN w:val="0"/>
        <w:adjustRightInd w:val="0"/>
        <w:jc w:val="both"/>
        <w:rPr>
          <w:rFonts w:ascii="Calibri" w:eastAsiaTheme="minorHAnsi" w:hAnsi="Calibri" w:cs="Calibri"/>
          <w:sz w:val="22"/>
          <w:szCs w:val="22"/>
          <w:lang w:eastAsia="en-US"/>
        </w:rPr>
      </w:pPr>
    </w:p>
    <w:p w:rsidR="00A540FC" w:rsidRPr="002D43CA" w:rsidRDefault="00A540FC" w:rsidP="00CB1516">
      <w:pPr>
        <w:autoSpaceDE w:val="0"/>
        <w:autoSpaceDN w:val="0"/>
        <w:adjustRightInd w:val="0"/>
        <w:ind w:firstLine="540"/>
        <w:jc w:val="both"/>
        <w:rPr>
          <w:rFonts w:eastAsiaTheme="minorHAnsi"/>
          <w:lang w:eastAsia="en-US"/>
        </w:rPr>
      </w:pPr>
      <w:r w:rsidRPr="002D43CA">
        <w:rPr>
          <w:rFonts w:eastAsiaTheme="minorHAnsi"/>
          <w:lang w:eastAsia="en-US"/>
        </w:rPr>
        <w:lastRenderedPageBreak/>
        <w:t>В случае</w:t>
      </w:r>
      <w:proofErr w:type="gramStart"/>
      <w:r w:rsidRPr="002D43CA">
        <w:rPr>
          <w:rFonts w:eastAsiaTheme="minorHAnsi"/>
          <w:lang w:eastAsia="en-US"/>
        </w:rPr>
        <w:t>,</w:t>
      </w:r>
      <w:proofErr w:type="gramEnd"/>
      <w:r w:rsidRPr="002D43CA">
        <w:rPr>
          <w:rFonts w:eastAsiaTheme="minorHAnsi"/>
          <w:lang w:eastAsia="en-US"/>
        </w:rPr>
        <w:t xml:space="preserve"> если месячная заработ</w:t>
      </w:r>
      <w:r w:rsidR="002D43CA" w:rsidRPr="002D43CA">
        <w:rPr>
          <w:rFonts w:eastAsiaTheme="minorHAnsi"/>
          <w:lang w:eastAsia="en-US"/>
        </w:rPr>
        <w:t>ная плата работников муниципальных</w:t>
      </w:r>
      <w:r w:rsidRPr="002D43CA">
        <w:rPr>
          <w:rFonts w:eastAsiaTheme="minorHAnsi"/>
          <w:lang w:eastAsia="en-US"/>
        </w:rPr>
        <w:t xml:space="preserve"> учреждений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w:t>
      </w:r>
      <w:r w:rsidR="002D43CA" w:rsidRPr="002D43CA">
        <w:rPr>
          <w:rFonts w:eastAsiaTheme="minorHAnsi"/>
          <w:lang w:eastAsia="en-US"/>
        </w:rPr>
        <w:t>ьным законом, работникам муниципальных</w:t>
      </w:r>
      <w:r w:rsidRPr="002D43CA">
        <w:rPr>
          <w:rFonts w:eastAsiaTheme="minorHAnsi"/>
          <w:lang w:eastAsia="en-US"/>
        </w:rPr>
        <w:t xml:space="preserve"> учреждений производится доплата до уровня минимального </w:t>
      </w:r>
      <w:proofErr w:type="gramStart"/>
      <w:r w:rsidRPr="002D43CA">
        <w:rPr>
          <w:rFonts w:eastAsiaTheme="minorHAnsi"/>
          <w:lang w:eastAsia="en-US"/>
        </w:rPr>
        <w:t>размера оплаты труда</w:t>
      </w:r>
      <w:proofErr w:type="gramEnd"/>
      <w:r w:rsidRPr="002D43CA">
        <w:rPr>
          <w:rFonts w:eastAsiaTheme="minorHAnsi"/>
          <w:lang w:eastAsia="en-US"/>
        </w:rPr>
        <w:t xml:space="preserve"> с учетом положений, </w:t>
      </w:r>
      <w:r w:rsidRPr="002D43CA">
        <w:rPr>
          <w:rFonts w:eastAsiaTheme="minorHAnsi"/>
          <w:color w:val="000000" w:themeColor="text1"/>
          <w:lang w:eastAsia="en-US"/>
        </w:rPr>
        <w:t xml:space="preserve">установленных </w:t>
      </w:r>
      <w:hyperlink w:anchor="Par6" w:history="1">
        <w:r w:rsidRPr="002D43CA">
          <w:rPr>
            <w:rFonts w:eastAsiaTheme="minorHAnsi"/>
            <w:color w:val="000000" w:themeColor="text1"/>
            <w:lang w:eastAsia="en-US"/>
          </w:rPr>
          <w:t>абзацем третьим</w:t>
        </w:r>
      </w:hyperlink>
      <w:r w:rsidRPr="002D43CA">
        <w:rPr>
          <w:rFonts w:eastAsiaTheme="minorHAnsi"/>
          <w:lang w:eastAsia="en-US"/>
        </w:rPr>
        <w:t xml:space="preserve"> настоящей статьи. </w:t>
      </w:r>
      <w:proofErr w:type="gramStart"/>
      <w:r w:rsidRPr="002D43CA">
        <w:rPr>
          <w:rFonts w:eastAsiaTheme="minorHAnsi"/>
          <w:lang w:eastAsia="en-US"/>
        </w:rPr>
        <w:t>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roofErr w:type="gramEnd"/>
    </w:p>
    <w:p w:rsidR="00A540FC" w:rsidRPr="002D43CA" w:rsidRDefault="00A540FC" w:rsidP="00CB1516">
      <w:pPr>
        <w:autoSpaceDE w:val="0"/>
        <w:autoSpaceDN w:val="0"/>
        <w:adjustRightInd w:val="0"/>
        <w:ind w:firstLine="540"/>
        <w:jc w:val="both"/>
        <w:rPr>
          <w:rFonts w:eastAsiaTheme="minorHAnsi"/>
          <w:lang w:eastAsia="en-US"/>
        </w:rPr>
      </w:pPr>
      <w:r w:rsidRPr="002D43CA">
        <w:rPr>
          <w:rFonts w:eastAsiaTheme="minorHAnsi"/>
          <w:lang w:eastAsia="en-US"/>
        </w:rPr>
        <w:t>Доплата, указанная в настоящей статье, производится в пределах утвержденного фонда</w:t>
      </w:r>
      <w:r w:rsidR="002D43CA" w:rsidRPr="002D43CA">
        <w:rPr>
          <w:rFonts w:eastAsiaTheme="minorHAnsi"/>
          <w:lang w:eastAsia="en-US"/>
        </w:rPr>
        <w:t xml:space="preserve"> оплаты труда работников муниципальных</w:t>
      </w:r>
      <w:r w:rsidRPr="002D43CA">
        <w:rPr>
          <w:rFonts w:eastAsiaTheme="minorHAnsi"/>
          <w:lang w:eastAsia="en-US"/>
        </w:rPr>
        <w:t xml:space="preserve"> учреждений.</w:t>
      </w:r>
    </w:p>
    <w:p w:rsidR="00A540FC" w:rsidRPr="002D43CA" w:rsidRDefault="00A540FC" w:rsidP="00CB1516">
      <w:pPr>
        <w:autoSpaceDE w:val="0"/>
        <w:autoSpaceDN w:val="0"/>
        <w:adjustRightInd w:val="0"/>
        <w:ind w:firstLine="540"/>
        <w:jc w:val="both"/>
        <w:rPr>
          <w:rFonts w:eastAsiaTheme="minorHAnsi"/>
          <w:lang w:eastAsia="en-US"/>
        </w:rPr>
      </w:pPr>
      <w:bookmarkStart w:id="3" w:name="Par6"/>
      <w:bookmarkEnd w:id="3"/>
      <w:r w:rsidRPr="002D43CA">
        <w:rPr>
          <w:rFonts w:eastAsiaTheme="minorHAnsi"/>
          <w:lang w:eastAsia="en-US"/>
        </w:rPr>
        <w:t xml:space="preserve">Работникам, указанным в </w:t>
      </w:r>
      <w:hyperlink w:anchor="Par12" w:history="1">
        <w:r w:rsidRPr="002D43CA">
          <w:rPr>
            <w:rFonts w:eastAsiaTheme="minorHAnsi"/>
            <w:color w:val="000000" w:themeColor="text1"/>
            <w:lang w:eastAsia="en-US"/>
          </w:rPr>
          <w:t xml:space="preserve">части 1 статьи </w:t>
        </w:r>
        <w:r w:rsidR="002D43CA" w:rsidRPr="002D43CA">
          <w:rPr>
            <w:rFonts w:eastAsiaTheme="minorHAnsi"/>
            <w:color w:val="000000" w:themeColor="text1"/>
            <w:lang w:eastAsia="en-US"/>
          </w:rPr>
          <w:t>13</w:t>
        </w:r>
      </w:hyperlink>
      <w:r w:rsidRPr="002D43CA">
        <w:rPr>
          <w:rFonts w:eastAsiaTheme="minorHAnsi"/>
          <w:color w:val="000000" w:themeColor="text1"/>
          <w:lang w:eastAsia="en-US"/>
        </w:rPr>
        <w:t xml:space="preserve"> настоящего</w:t>
      </w:r>
      <w:r w:rsidRPr="002D43CA">
        <w:rPr>
          <w:rFonts w:eastAsiaTheme="minorHAnsi"/>
          <w:lang w:eastAsia="en-US"/>
        </w:rPr>
        <w:t xml:space="preserve"> </w:t>
      </w:r>
      <w:r w:rsidR="002D43CA" w:rsidRPr="002D43CA">
        <w:rPr>
          <w:rFonts w:eastAsiaTheme="minorHAnsi"/>
          <w:lang w:eastAsia="en-US"/>
        </w:rPr>
        <w:t>Решения</w:t>
      </w:r>
      <w:r w:rsidRPr="002D43CA">
        <w:rPr>
          <w:rFonts w:eastAsiaTheme="minorHAnsi"/>
          <w:lang w:eastAsia="en-US"/>
        </w:rPr>
        <w:t xml:space="preserve">, доплата до уровня минимального </w:t>
      </w:r>
      <w:proofErr w:type="gramStart"/>
      <w:r w:rsidRPr="002D43CA">
        <w:rPr>
          <w:rFonts w:eastAsiaTheme="minorHAnsi"/>
          <w:lang w:eastAsia="en-US"/>
        </w:rPr>
        <w:t>размера оплаты труда</w:t>
      </w:r>
      <w:proofErr w:type="gramEnd"/>
      <w:r w:rsidRPr="002D43CA">
        <w:rPr>
          <w:rFonts w:eastAsiaTheme="minorHAnsi"/>
          <w:lang w:eastAsia="en-US"/>
        </w:rPr>
        <w:t xml:space="preserve"> производится в случае, если начисленная заработная плата с учетом гарантированной персональной </w:t>
      </w:r>
      <w:r w:rsidR="00D36A70" w:rsidRPr="002D43CA">
        <w:rPr>
          <w:rFonts w:eastAsiaTheme="minorHAnsi"/>
          <w:lang w:eastAsia="en-US"/>
        </w:rPr>
        <w:t>надбавки,</w:t>
      </w:r>
      <w:r w:rsidRPr="002D43CA">
        <w:rPr>
          <w:rFonts w:eastAsiaTheme="minorHAnsi"/>
          <w:lang w:eastAsia="en-US"/>
        </w:rPr>
        <w:t xml:space="preserve"> ниже минимального размера оплаты труда.</w:t>
      </w:r>
    </w:p>
    <w:p w:rsidR="00A540FC" w:rsidRDefault="00A540FC" w:rsidP="00CB1516">
      <w:pPr>
        <w:autoSpaceDE w:val="0"/>
        <w:autoSpaceDN w:val="0"/>
        <w:adjustRightInd w:val="0"/>
        <w:jc w:val="both"/>
        <w:rPr>
          <w:rFonts w:ascii="Calibri" w:eastAsiaTheme="minorHAnsi" w:hAnsi="Calibri" w:cs="Calibri"/>
          <w:sz w:val="22"/>
          <w:szCs w:val="22"/>
          <w:lang w:eastAsia="en-US"/>
        </w:rPr>
      </w:pPr>
    </w:p>
    <w:p w:rsidR="00A540FC" w:rsidRPr="00A845CA" w:rsidRDefault="00A845CA" w:rsidP="00A540FC">
      <w:pPr>
        <w:autoSpaceDE w:val="0"/>
        <w:autoSpaceDN w:val="0"/>
        <w:adjustRightInd w:val="0"/>
        <w:ind w:firstLine="540"/>
        <w:jc w:val="both"/>
        <w:outlineLvl w:val="0"/>
        <w:rPr>
          <w:rFonts w:eastAsiaTheme="minorHAnsi"/>
          <w:b/>
          <w:bCs/>
          <w:lang w:eastAsia="en-US"/>
        </w:rPr>
      </w:pPr>
      <w:r w:rsidRPr="00A845CA">
        <w:rPr>
          <w:rFonts w:eastAsiaTheme="minorHAnsi"/>
          <w:b/>
          <w:bCs/>
          <w:lang w:eastAsia="en-US"/>
        </w:rPr>
        <w:t>Статья 14</w:t>
      </w:r>
      <w:r w:rsidR="00A540FC" w:rsidRPr="00A845CA">
        <w:rPr>
          <w:rFonts w:eastAsiaTheme="minorHAnsi"/>
          <w:b/>
          <w:bCs/>
          <w:lang w:eastAsia="en-US"/>
        </w:rPr>
        <w:t>. Гарантированная персональная надбавка</w:t>
      </w:r>
    </w:p>
    <w:p w:rsidR="00A540FC" w:rsidRDefault="00A540FC" w:rsidP="00A540FC">
      <w:pPr>
        <w:autoSpaceDE w:val="0"/>
        <w:autoSpaceDN w:val="0"/>
        <w:adjustRightInd w:val="0"/>
        <w:jc w:val="both"/>
        <w:rPr>
          <w:rFonts w:ascii="Calibri" w:eastAsiaTheme="minorHAnsi" w:hAnsi="Calibri" w:cs="Calibri"/>
          <w:sz w:val="22"/>
          <w:szCs w:val="22"/>
          <w:lang w:eastAsia="en-US"/>
        </w:rPr>
      </w:pPr>
    </w:p>
    <w:p w:rsidR="00A540FC" w:rsidRPr="00A845CA" w:rsidRDefault="00A540FC" w:rsidP="00CB1516">
      <w:pPr>
        <w:autoSpaceDE w:val="0"/>
        <w:autoSpaceDN w:val="0"/>
        <w:adjustRightInd w:val="0"/>
        <w:ind w:firstLine="539"/>
        <w:jc w:val="both"/>
        <w:rPr>
          <w:rFonts w:eastAsiaTheme="minorHAnsi"/>
          <w:lang w:eastAsia="en-US"/>
        </w:rPr>
      </w:pPr>
      <w:bookmarkStart w:id="4" w:name="Par12"/>
      <w:bookmarkEnd w:id="4"/>
      <w:r w:rsidRPr="00A845CA">
        <w:rPr>
          <w:rFonts w:eastAsiaTheme="minorHAnsi"/>
          <w:lang w:eastAsia="en-US"/>
        </w:rPr>
        <w:t>1. Р</w:t>
      </w:r>
      <w:r w:rsidR="00A845CA" w:rsidRPr="00A845CA">
        <w:rPr>
          <w:rFonts w:eastAsiaTheme="minorHAnsi"/>
          <w:lang w:eastAsia="en-US"/>
        </w:rPr>
        <w:t>аботникам муниципальных</w:t>
      </w:r>
      <w:r w:rsidRPr="00A845CA">
        <w:rPr>
          <w:rFonts w:eastAsiaTheme="minorHAnsi"/>
          <w:lang w:eastAsia="en-US"/>
        </w:rPr>
        <w:t xml:space="preserve"> учреждений, занимающим должности, к которым в соответствии с трудовым законодательством предъявляются требования к уровню квалификации и наличию профессионального образования, производится выплата гарантированной персональной надбавки до минимального значения размера заработной платы, который устанавливается</w:t>
      </w:r>
      <w:r w:rsidR="00A845CA" w:rsidRPr="00A845CA">
        <w:rPr>
          <w:rFonts w:eastAsiaTheme="minorHAnsi"/>
          <w:lang w:eastAsia="en-US"/>
        </w:rPr>
        <w:t xml:space="preserve"> решением округа</w:t>
      </w:r>
      <w:r w:rsidRPr="00A845CA">
        <w:rPr>
          <w:rFonts w:eastAsiaTheme="minorHAnsi"/>
          <w:lang w:eastAsia="en-US"/>
        </w:rPr>
        <w:t xml:space="preserve">, обеспечивающим рост заработной платы в </w:t>
      </w:r>
      <w:r w:rsidR="00A845CA" w:rsidRPr="00A845CA">
        <w:rPr>
          <w:rFonts w:eastAsiaTheme="minorHAnsi"/>
          <w:lang w:eastAsia="en-US"/>
        </w:rPr>
        <w:t>Тунгокоченском муниципальном округе</w:t>
      </w:r>
      <w:r w:rsidRPr="00A845CA">
        <w:rPr>
          <w:rFonts w:eastAsiaTheme="minorHAnsi"/>
          <w:lang w:eastAsia="en-US"/>
        </w:rPr>
        <w:t>.</w:t>
      </w:r>
    </w:p>
    <w:p w:rsidR="00A540FC" w:rsidRPr="00C17453" w:rsidRDefault="00A540FC" w:rsidP="00CB1516">
      <w:pPr>
        <w:autoSpaceDE w:val="0"/>
        <w:autoSpaceDN w:val="0"/>
        <w:adjustRightInd w:val="0"/>
        <w:ind w:firstLine="539"/>
        <w:jc w:val="both"/>
        <w:rPr>
          <w:rFonts w:eastAsiaTheme="minorHAnsi"/>
          <w:lang w:eastAsia="en-US"/>
        </w:rPr>
      </w:pPr>
      <w:r w:rsidRPr="00C17453">
        <w:rPr>
          <w:rFonts w:eastAsiaTheme="minorHAnsi"/>
          <w:lang w:eastAsia="en-US"/>
        </w:rPr>
        <w:t xml:space="preserve">2. </w:t>
      </w:r>
      <w:proofErr w:type="gramStart"/>
      <w:r w:rsidRPr="00C17453">
        <w:rPr>
          <w:rFonts w:eastAsiaTheme="minorHAnsi"/>
          <w:lang w:eastAsia="en-US"/>
        </w:rPr>
        <w:t>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 кото</w:t>
      </w:r>
      <w:r w:rsidR="00C17453" w:rsidRPr="00C17453">
        <w:rPr>
          <w:rFonts w:eastAsiaTheme="minorHAnsi"/>
          <w:lang w:eastAsia="en-US"/>
        </w:rPr>
        <w:t>рый устанавливается решением округа</w:t>
      </w:r>
      <w:r w:rsidRPr="00C17453">
        <w:rPr>
          <w:rFonts w:eastAsiaTheme="minorHAnsi"/>
          <w:lang w:eastAsia="en-US"/>
        </w:rPr>
        <w:t xml:space="preserve">, обеспечивающим рост заработной платы в </w:t>
      </w:r>
      <w:r w:rsidR="00C17453" w:rsidRPr="00C17453">
        <w:rPr>
          <w:rFonts w:eastAsiaTheme="minorHAnsi"/>
          <w:lang w:eastAsia="en-US"/>
        </w:rPr>
        <w:t>Тунгокоченском муниципальном округе</w:t>
      </w:r>
      <w:r w:rsidRPr="00C17453">
        <w:rPr>
          <w:rFonts w:eastAsiaTheme="minorHAnsi"/>
          <w:lang w:eastAsia="en-US"/>
        </w:rPr>
        <w:t>,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(трудовых обязанностей) с учетом всех выплат</w:t>
      </w:r>
      <w:proofErr w:type="gramEnd"/>
      <w:r w:rsidRPr="00C17453">
        <w:rPr>
          <w:rFonts w:eastAsiaTheme="minorHAnsi"/>
          <w:lang w:eastAsia="en-US"/>
        </w:rPr>
        <w:t xml:space="preserve">, </w:t>
      </w:r>
      <w:proofErr w:type="gramStart"/>
      <w:r w:rsidRPr="00C17453">
        <w:rPr>
          <w:rFonts w:eastAsiaTheme="minorHAnsi"/>
          <w:lang w:eastAsia="en-US"/>
        </w:rPr>
        <w:t>предусмотренных</w:t>
      </w:r>
      <w:proofErr w:type="gramEnd"/>
      <w:r w:rsidRPr="00C17453">
        <w:rPr>
          <w:rFonts w:eastAsiaTheme="minorHAnsi"/>
          <w:lang w:eastAsia="en-US"/>
        </w:rPr>
        <w:t xml:space="preserve">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
    <w:p w:rsidR="00A540FC" w:rsidRDefault="00A540FC">
      <w:pPr>
        <w:pStyle w:val="ConsPlusNormal"/>
        <w:ind w:firstLine="540"/>
        <w:jc w:val="both"/>
      </w:pPr>
    </w:p>
    <w:p w:rsidR="00CB1516" w:rsidRDefault="00CB1516">
      <w:pPr>
        <w:pStyle w:val="ConsPlusNormal"/>
        <w:ind w:firstLine="540"/>
        <w:jc w:val="both"/>
        <w:outlineLvl w:val="1"/>
        <w:rPr>
          <w:rFonts w:ascii="Times New Roman" w:hAnsi="Times New Roman" w:cs="Times New Roman"/>
          <w:b/>
          <w:sz w:val="28"/>
          <w:szCs w:val="28"/>
        </w:rPr>
      </w:pPr>
    </w:p>
    <w:p w:rsidR="002069E5" w:rsidRPr="00D36A70" w:rsidRDefault="002069E5">
      <w:pPr>
        <w:pStyle w:val="ConsPlusNormal"/>
        <w:ind w:firstLine="540"/>
        <w:jc w:val="both"/>
        <w:outlineLvl w:val="1"/>
        <w:rPr>
          <w:rFonts w:ascii="Times New Roman" w:hAnsi="Times New Roman" w:cs="Times New Roman"/>
          <w:b/>
          <w:sz w:val="28"/>
          <w:szCs w:val="28"/>
        </w:rPr>
      </w:pPr>
      <w:r w:rsidRPr="00D36A70">
        <w:rPr>
          <w:rFonts w:ascii="Times New Roman" w:hAnsi="Times New Roman" w:cs="Times New Roman"/>
          <w:b/>
          <w:sz w:val="28"/>
          <w:szCs w:val="28"/>
        </w:rPr>
        <w:t>Статья 1</w:t>
      </w:r>
      <w:r w:rsidR="007D4594">
        <w:rPr>
          <w:rFonts w:ascii="Times New Roman" w:hAnsi="Times New Roman" w:cs="Times New Roman"/>
          <w:b/>
          <w:sz w:val="28"/>
          <w:szCs w:val="28"/>
        </w:rPr>
        <w:t>5</w:t>
      </w:r>
      <w:r w:rsidRPr="00D36A70">
        <w:rPr>
          <w:rFonts w:ascii="Times New Roman" w:hAnsi="Times New Roman" w:cs="Times New Roman"/>
          <w:b/>
          <w:sz w:val="28"/>
          <w:szCs w:val="28"/>
        </w:rPr>
        <w:t>. Оплата труда руководите</w:t>
      </w:r>
      <w:r w:rsidR="00D36A70" w:rsidRPr="00D36A70">
        <w:rPr>
          <w:rFonts w:ascii="Times New Roman" w:hAnsi="Times New Roman" w:cs="Times New Roman"/>
          <w:b/>
          <w:sz w:val="28"/>
          <w:szCs w:val="28"/>
        </w:rPr>
        <w:t>лей муниципальных</w:t>
      </w:r>
      <w:r w:rsidRPr="00D36A70">
        <w:rPr>
          <w:rFonts w:ascii="Times New Roman" w:hAnsi="Times New Roman" w:cs="Times New Roman"/>
          <w:b/>
          <w:sz w:val="28"/>
          <w:szCs w:val="28"/>
        </w:rPr>
        <w:t xml:space="preserve"> учреждений, их заместителей и главных бухгалтеров</w:t>
      </w:r>
    </w:p>
    <w:p w:rsidR="002069E5" w:rsidRPr="00D36A70" w:rsidRDefault="002069E5">
      <w:pPr>
        <w:pStyle w:val="ConsPlusNormal"/>
        <w:ind w:firstLine="540"/>
        <w:jc w:val="both"/>
        <w:rPr>
          <w:rFonts w:ascii="Times New Roman" w:hAnsi="Times New Roman" w:cs="Times New Roman"/>
          <w:sz w:val="28"/>
          <w:szCs w:val="28"/>
        </w:rPr>
      </w:pPr>
    </w:p>
    <w:p w:rsidR="00D36A70" w:rsidRDefault="002069E5" w:rsidP="00D36A70">
      <w:pPr>
        <w:pStyle w:val="ConsPlusNormal"/>
        <w:ind w:firstLine="540"/>
        <w:jc w:val="both"/>
        <w:rPr>
          <w:rFonts w:ascii="Times New Roman" w:hAnsi="Times New Roman" w:cs="Times New Roman"/>
          <w:sz w:val="28"/>
          <w:szCs w:val="28"/>
        </w:rPr>
      </w:pPr>
      <w:r w:rsidRPr="00D36A70">
        <w:rPr>
          <w:rFonts w:ascii="Times New Roman" w:hAnsi="Times New Roman" w:cs="Times New Roman"/>
          <w:sz w:val="28"/>
          <w:szCs w:val="28"/>
        </w:rPr>
        <w:t>1. Опл</w:t>
      </w:r>
      <w:r w:rsidR="00D36A70" w:rsidRPr="00D36A70">
        <w:rPr>
          <w:rFonts w:ascii="Times New Roman" w:hAnsi="Times New Roman" w:cs="Times New Roman"/>
          <w:sz w:val="28"/>
          <w:szCs w:val="28"/>
        </w:rPr>
        <w:t>ата труда руководителей муниципальных</w:t>
      </w:r>
      <w:r w:rsidRPr="00D36A70">
        <w:rPr>
          <w:rFonts w:ascii="Times New Roman" w:hAnsi="Times New Roman" w:cs="Times New Roman"/>
          <w:sz w:val="28"/>
          <w:szCs w:val="28"/>
        </w:rPr>
        <w:t xml:space="preserve"> учреждений, их заместителей и главных бухгалтеров состоит из должностного оклада компенсационных и стимулирующих выплат и определяется трудовым договором.</w:t>
      </w:r>
    </w:p>
    <w:p w:rsidR="00D36A70" w:rsidRPr="00D36A70" w:rsidRDefault="002069E5" w:rsidP="00D36A70">
      <w:pPr>
        <w:pStyle w:val="ConsPlusNormal"/>
        <w:ind w:firstLine="540"/>
        <w:jc w:val="both"/>
        <w:rPr>
          <w:rFonts w:ascii="Times New Roman" w:eastAsiaTheme="minorHAnsi" w:hAnsi="Times New Roman" w:cs="Times New Roman"/>
          <w:sz w:val="28"/>
          <w:szCs w:val="28"/>
          <w:lang w:eastAsia="en-US"/>
        </w:rPr>
      </w:pPr>
      <w:r w:rsidRPr="00D36A70">
        <w:rPr>
          <w:rFonts w:ascii="Times New Roman" w:hAnsi="Times New Roman" w:cs="Times New Roman"/>
          <w:sz w:val="28"/>
          <w:szCs w:val="28"/>
        </w:rPr>
        <w:t xml:space="preserve">2. Порядок и </w:t>
      </w:r>
      <w:proofErr w:type="gramStart"/>
      <w:r w:rsidRPr="00D36A70">
        <w:rPr>
          <w:rFonts w:ascii="Times New Roman" w:hAnsi="Times New Roman" w:cs="Times New Roman"/>
          <w:sz w:val="28"/>
          <w:szCs w:val="28"/>
        </w:rPr>
        <w:t>размеры оплаты труда</w:t>
      </w:r>
      <w:proofErr w:type="gramEnd"/>
      <w:r w:rsidRPr="00D36A70">
        <w:rPr>
          <w:rFonts w:ascii="Times New Roman" w:hAnsi="Times New Roman" w:cs="Times New Roman"/>
          <w:sz w:val="28"/>
          <w:szCs w:val="28"/>
        </w:rPr>
        <w:t xml:space="preserve"> руководителей</w:t>
      </w:r>
      <w:r w:rsidR="00D36A70" w:rsidRPr="00D36A70">
        <w:rPr>
          <w:rFonts w:ascii="Times New Roman" w:hAnsi="Times New Roman" w:cs="Times New Roman"/>
          <w:sz w:val="28"/>
          <w:szCs w:val="28"/>
        </w:rPr>
        <w:t xml:space="preserve"> муниципальных</w:t>
      </w:r>
      <w:r w:rsidRPr="00D36A70">
        <w:rPr>
          <w:rFonts w:ascii="Times New Roman" w:hAnsi="Times New Roman" w:cs="Times New Roman"/>
          <w:sz w:val="28"/>
          <w:szCs w:val="28"/>
        </w:rPr>
        <w:t xml:space="preserve"> учреждений, их заместителей и главных бухгалтеров устанавливаются </w:t>
      </w:r>
      <w:r w:rsidR="00D36A70" w:rsidRPr="00D36A70">
        <w:rPr>
          <w:rFonts w:ascii="Times New Roman" w:hAnsi="Times New Roman" w:cs="Times New Roman"/>
          <w:sz w:val="28"/>
          <w:szCs w:val="28"/>
        </w:rPr>
        <w:t>Администрацией Тунгокоченского муниципального округа.</w:t>
      </w:r>
    </w:p>
    <w:p w:rsidR="00D36A70" w:rsidRDefault="00D36A70" w:rsidP="00D36A70">
      <w:pPr>
        <w:pStyle w:val="ConsPlusNormal"/>
        <w:ind w:firstLine="540"/>
        <w:jc w:val="both"/>
      </w:pPr>
    </w:p>
    <w:p w:rsidR="00D36A70" w:rsidRDefault="00D36A70" w:rsidP="00D36A70">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1</w:t>
      </w:r>
      <w:r w:rsidR="00CB1516">
        <w:rPr>
          <w:rFonts w:eastAsiaTheme="minorHAnsi"/>
          <w:b/>
          <w:bCs/>
          <w:lang w:eastAsia="en-US"/>
        </w:rPr>
        <w:t>6</w:t>
      </w:r>
      <w:r>
        <w:rPr>
          <w:rFonts w:eastAsiaTheme="minorHAnsi"/>
          <w:b/>
          <w:bCs/>
          <w:lang w:eastAsia="en-US"/>
        </w:rPr>
        <w:t>. Выплата материальной помощи</w:t>
      </w:r>
    </w:p>
    <w:p w:rsidR="00D36A70" w:rsidRDefault="00D36A70" w:rsidP="00D36A70">
      <w:pPr>
        <w:autoSpaceDE w:val="0"/>
        <w:autoSpaceDN w:val="0"/>
        <w:adjustRightInd w:val="0"/>
        <w:jc w:val="both"/>
        <w:rPr>
          <w:rFonts w:eastAsiaTheme="minorHAnsi"/>
          <w:lang w:eastAsia="en-US"/>
        </w:rPr>
      </w:pPr>
    </w:p>
    <w:p w:rsidR="00D36A70" w:rsidRDefault="007D4594" w:rsidP="00CB1516">
      <w:pPr>
        <w:autoSpaceDE w:val="0"/>
        <w:autoSpaceDN w:val="0"/>
        <w:adjustRightInd w:val="0"/>
        <w:ind w:firstLine="539"/>
        <w:jc w:val="both"/>
        <w:rPr>
          <w:rFonts w:eastAsiaTheme="minorHAnsi"/>
          <w:lang w:eastAsia="en-US"/>
        </w:rPr>
      </w:pPr>
      <w:r>
        <w:rPr>
          <w:rFonts w:eastAsiaTheme="minorHAnsi"/>
          <w:lang w:eastAsia="en-US"/>
        </w:rPr>
        <w:t>1. Работникам муниципальных</w:t>
      </w:r>
      <w:r w:rsidR="00D36A70">
        <w:rPr>
          <w:rFonts w:eastAsiaTheme="minorHAnsi"/>
          <w:lang w:eastAsia="en-US"/>
        </w:rPr>
        <w:t xml:space="preserve"> учреждений </w:t>
      </w:r>
      <w:r w:rsidR="00F936C8">
        <w:rPr>
          <w:rFonts w:eastAsiaTheme="minorHAnsi"/>
          <w:lang w:eastAsia="en-US"/>
        </w:rPr>
        <w:t xml:space="preserve">может </w:t>
      </w:r>
      <w:r w:rsidR="00D36A70">
        <w:rPr>
          <w:rFonts w:eastAsiaTheme="minorHAnsi"/>
          <w:lang w:eastAsia="en-US"/>
        </w:rPr>
        <w:t>выплачиват</w:t>
      </w:r>
      <w:r w:rsidR="00F936C8">
        <w:rPr>
          <w:rFonts w:eastAsiaTheme="minorHAnsi"/>
          <w:lang w:eastAsia="en-US"/>
        </w:rPr>
        <w:t>ь</w:t>
      </w:r>
      <w:r w:rsidR="00D36A70">
        <w:rPr>
          <w:rFonts w:eastAsiaTheme="minorHAnsi"/>
          <w:lang w:eastAsia="en-US"/>
        </w:rPr>
        <w:t>ся ма</w:t>
      </w:r>
      <w:r>
        <w:rPr>
          <w:rFonts w:eastAsiaTheme="minorHAnsi"/>
          <w:lang w:eastAsia="en-US"/>
        </w:rPr>
        <w:t>териальная помощь</w:t>
      </w:r>
      <w:r w:rsidR="00F936C8">
        <w:rPr>
          <w:rFonts w:eastAsiaTheme="minorHAnsi"/>
          <w:lang w:eastAsia="en-US"/>
        </w:rPr>
        <w:t>.</w:t>
      </w:r>
      <w:r w:rsidR="00D36A70">
        <w:rPr>
          <w:rFonts w:eastAsiaTheme="minorHAnsi"/>
          <w:lang w:eastAsia="en-US"/>
        </w:rPr>
        <w:t xml:space="preserve"> </w:t>
      </w:r>
    </w:p>
    <w:p w:rsidR="00D36A70" w:rsidRDefault="007D4594" w:rsidP="00CB1516">
      <w:pPr>
        <w:autoSpaceDE w:val="0"/>
        <w:autoSpaceDN w:val="0"/>
        <w:adjustRightInd w:val="0"/>
        <w:ind w:firstLine="539"/>
        <w:jc w:val="both"/>
        <w:rPr>
          <w:rFonts w:eastAsiaTheme="minorHAnsi"/>
          <w:lang w:eastAsia="en-US"/>
        </w:rPr>
      </w:pPr>
      <w:r>
        <w:rPr>
          <w:rFonts w:eastAsiaTheme="minorHAnsi"/>
          <w:lang w:eastAsia="en-US"/>
        </w:rPr>
        <w:t xml:space="preserve">2. </w:t>
      </w:r>
      <w:r w:rsidR="00D36A70">
        <w:rPr>
          <w:rFonts w:eastAsiaTheme="minorHAnsi"/>
          <w:lang w:eastAsia="en-US"/>
        </w:rPr>
        <w:t>Порядок и условия выплаты материальной помощи устанавливаются локаль</w:t>
      </w:r>
      <w:r>
        <w:rPr>
          <w:rFonts w:eastAsiaTheme="minorHAnsi"/>
          <w:lang w:eastAsia="en-US"/>
        </w:rPr>
        <w:t>ными нормативными актами муниципальных</w:t>
      </w:r>
      <w:r w:rsidR="00D36A70">
        <w:rPr>
          <w:rFonts w:eastAsiaTheme="minorHAnsi"/>
          <w:lang w:eastAsia="en-US"/>
        </w:rPr>
        <w:t xml:space="preserve"> учреждений.</w:t>
      </w:r>
    </w:p>
    <w:p w:rsidR="002069E5" w:rsidRPr="005E2C49" w:rsidRDefault="002069E5">
      <w:pPr>
        <w:pStyle w:val="ConsPlusNormal"/>
        <w:ind w:firstLine="540"/>
        <w:jc w:val="both"/>
        <w:rPr>
          <w:rFonts w:ascii="Times New Roman" w:hAnsi="Times New Roman" w:cs="Times New Roman"/>
          <w:b/>
          <w:sz w:val="28"/>
          <w:szCs w:val="28"/>
        </w:rPr>
      </w:pPr>
    </w:p>
    <w:p w:rsidR="002069E5" w:rsidRPr="005E2C49" w:rsidRDefault="002069E5">
      <w:pPr>
        <w:pStyle w:val="ConsPlusNormal"/>
        <w:ind w:firstLine="540"/>
        <w:jc w:val="both"/>
        <w:outlineLvl w:val="1"/>
        <w:rPr>
          <w:rFonts w:ascii="Times New Roman" w:hAnsi="Times New Roman" w:cs="Times New Roman"/>
          <w:b/>
          <w:sz w:val="28"/>
          <w:szCs w:val="28"/>
        </w:rPr>
      </w:pPr>
      <w:r w:rsidRPr="005E2C49">
        <w:rPr>
          <w:rFonts w:ascii="Times New Roman" w:hAnsi="Times New Roman" w:cs="Times New Roman"/>
          <w:b/>
          <w:sz w:val="28"/>
          <w:szCs w:val="28"/>
        </w:rPr>
        <w:t>Статья 1</w:t>
      </w:r>
      <w:r w:rsidR="00CB1516">
        <w:rPr>
          <w:rFonts w:ascii="Times New Roman" w:hAnsi="Times New Roman" w:cs="Times New Roman"/>
          <w:b/>
          <w:sz w:val="28"/>
          <w:szCs w:val="28"/>
        </w:rPr>
        <w:t>7</w:t>
      </w:r>
      <w:r w:rsidRPr="005E2C49">
        <w:rPr>
          <w:rFonts w:ascii="Times New Roman" w:hAnsi="Times New Roman" w:cs="Times New Roman"/>
          <w:b/>
          <w:sz w:val="28"/>
          <w:szCs w:val="28"/>
        </w:rPr>
        <w:t xml:space="preserve">. Формирование </w:t>
      </w:r>
      <w:proofErr w:type="gramStart"/>
      <w:r w:rsidRPr="005E2C49">
        <w:rPr>
          <w:rFonts w:ascii="Times New Roman" w:hAnsi="Times New Roman" w:cs="Times New Roman"/>
          <w:b/>
          <w:sz w:val="28"/>
          <w:szCs w:val="28"/>
        </w:rPr>
        <w:t xml:space="preserve">фонда </w:t>
      </w:r>
      <w:r w:rsidR="005E2C49" w:rsidRPr="005E2C49">
        <w:rPr>
          <w:rFonts w:ascii="Times New Roman" w:hAnsi="Times New Roman" w:cs="Times New Roman"/>
          <w:b/>
          <w:sz w:val="28"/>
          <w:szCs w:val="28"/>
        </w:rPr>
        <w:t>оплаты труда работников муниципальных</w:t>
      </w:r>
      <w:r w:rsidRPr="005E2C49">
        <w:rPr>
          <w:rFonts w:ascii="Times New Roman" w:hAnsi="Times New Roman" w:cs="Times New Roman"/>
          <w:b/>
          <w:sz w:val="28"/>
          <w:szCs w:val="28"/>
        </w:rPr>
        <w:t xml:space="preserve"> учреждений</w:t>
      </w:r>
      <w:proofErr w:type="gramEnd"/>
    </w:p>
    <w:p w:rsidR="00A96116" w:rsidRPr="00A96116" w:rsidRDefault="00A96116" w:rsidP="00A96116">
      <w:pPr>
        <w:autoSpaceDE w:val="0"/>
        <w:autoSpaceDN w:val="0"/>
        <w:adjustRightInd w:val="0"/>
        <w:ind w:firstLine="540"/>
        <w:jc w:val="both"/>
        <w:rPr>
          <w:rFonts w:eastAsiaTheme="minorHAnsi"/>
          <w:lang w:eastAsia="en-US"/>
        </w:rPr>
      </w:pPr>
    </w:p>
    <w:p w:rsidR="00A96116" w:rsidRPr="00A96116" w:rsidRDefault="00A96116" w:rsidP="00A96116">
      <w:pPr>
        <w:autoSpaceDE w:val="0"/>
        <w:autoSpaceDN w:val="0"/>
        <w:adjustRightInd w:val="0"/>
        <w:ind w:firstLine="540"/>
        <w:jc w:val="both"/>
        <w:rPr>
          <w:rFonts w:eastAsiaTheme="minorHAnsi"/>
          <w:lang w:eastAsia="en-US"/>
        </w:rPr>
      </w:pPr>
      <w:r w:rsidRPr="00A96116">
        <w:rPr>
          <w:rFonts w:eastAsiaTheme="minorHAnsi"/>
          <w:lang w:eastAsia="en-US"/>
        </w:rPr>
        <w:t xml:space="preserve">1. Фонд оплаты труда работников муниципальных учреждений формируется исходя из размеров окладов (должностных окладов), ставок заработной платы, компенсационных, стимулирующих выплат, доплаты до уровня минимального размера оплаты труда, гарантированной персональной надбавки в пределах объема средств, поступающих в установленном порядке учреждению из бюджета муниципального округа и средств, поступающих </w:t>
      </w:r>
      <w:proofErr w:type="gramStart"/>
      <w:r w:rsidRPr="00A96116">
        <w:rPr>
          <w:rFonts w:eastAsiaTheme="minorHAnsi"/>
          <w:lang w:eastAsia="en-US"/>
        </w:rPr>
        <w:t>от</w:t>
      </w:r>
      <w:proofErr w:type="gramEnd"/>
      <w:r w:rsidRPr="00A96116">
        <w:rPr>
          <w:rFonts w:eastAsiaTheme="minorHAnsi"/>
          <w:lang w:eastAsia="en-US"/>
        </w:rPr>
        <w:t xml:space="preserve"> приносящей доход деятельности.</w:t>
      </w:r>
    </w:p>
    <w:p w:rsidR="00A96116" w:rsidRPr="00A96116" w:rsidRDefault="00A96116" w:rsidP="00CB1516">
      <w:pPr>
        <w:autoSpaceDE w:val="0"/>
        <w:autoSpaceDN w:val="0"/>
        <w:adjustRightInd w:val="0"/>
        <w:ind w:firstLine="539"/>
        <w:jc w:val="both"/>
        <w:rPr>
          <w:rFonts w:eastAsiaTheme="minorHAnsi"/>
          <w:lang w:eastAsia="en-US"/>
        </w:rPr>
      </w:pPr>
      <w:r w:rsidRPr="00A96116">
        <w:rPr>
          <w:rFonts w:eastAsiaTheme="minorHAnsi"/>
          <w:lang w:eastAsia="en-US"/>
        </w:rPr>
        <w:t xml:space="preserve">2. Фонд оплаты труда работников муниципальных казенных учреждений формируется исходя из размеров окладов (должностных окладов), компенсационных, стимулирующих выплат, доплаты до уровня минимального </w:t>
      </w:r>
      <w:proofErr w:type="gramStart"/>
      <w:r w:rsidRPr="00A96116">
        <w:rPr>
          <w:rFonts w:eastAsiaTheme="minorHAnsi"/>
          <w:lang w:eastAsia="en-US"/>
        </w:rPr>
        <w:t>размера оплаты труда</w:t>
      </w:r>
      <w:proofErr w:type="gramEnd"/>
      <w:r w:rsidRPr="00A96116">
        <w:rPr>
          <w:rFonts w:eastAsiaTheme="minorHAnsi"/>
          <w:lang w:eastAsia="en-US"/>
        </w:rPr>
        <w:t>, гарантированной персональной надбавки в пределах соответствующих лимитов бюджетных обязательств бюджета муниципального округа.</w:t>
      </w:r>
    </w:p>
    <w:p w:rsidR="002069E5" w:rsidRPr="00A96116" w:rsidRDefault="002069E5" w:rsidP="00CB1516">
      <w:pPr>
        <w:pStyle w:val="ConsPlusNormal"/>
        <w:ind w:firstLine="539"/>
        <w:jc w:val="both"/>
        <w:rPr>
          <w:rFonts w:ascii="Times New Roman" w:hAnsi="Times New Roman" w:cs="Times New Roman"/>
          <w:sz w:val="28"/>
          <w:szCs w:val="28"/>
        </w:rPr>
      </w:pPr>
      <w:r w:rsidRPr="00A96116">
        <w:rPr>
          <w:rFonts w:ascii="Times New Roman" w:hAnsi="Times New Roman" w:cs="Times New Roman"/>
          <w:sz w:val="28"/>
          <w:szCs w:val="28"/>
        </w:rPr>
        <w:t xml:space="preserve">3. Отделы и комитеты Администрации </w:t>
      </w:r>
      <w:r w:rsidR="00A96116" w:rsidRPr="00A96116">
        <w:rPr>
          <w:rFonts w:ascii="Times New Roman" w:hAnsi="Times New Roman" w:cs="Times New Roman"/>
          <w:sz w:val="28"/>
          <w:szCs w:val="28"/>
        </w:rPr>
        <w:t>Тунгокоченского муниципального округа</w:t>
      </w:r>
      <w:r w:rsidRPr="00A96116">
        <w:rPr>
          <w:rFonts w:ascii="Times New Roman" w:hAnsi="Times New Roman" w:cs="Times New Roman"/>
          <w:sz w:val="28"/>
          <w:szCs w:val="28"/>
        </w:rPr>
        <w:t xml:space="preserve">, на которые возложены координация и регулирование деятельности соответствующих отраслей и (или) которые осуществляют функции и полномочия учредителей </w:t>
      </w:r>
      <w:r w:rsidR="00A96116" w:rsidRPr="00A96116">
        <w:rPr>
          <w:rFonts w:ascii="Times New Roman" w:hAnsi="Times New Roman" w:cs="Times New Roman"/>
          <w:sz w:val="28"/>
          <w:szCs w:val="28"/>
        </w:rPr>
        <w:t>муниципальных</w:t>
      </w:r>
      <w:r w:rsidRPr="00A96116">
        <w:rPr>
          <w:rFonts w:ascii="Times New Roman" w:hAnsi="Times New Roman" w:cs="Times New Roman"/>
          <w:sz w:val="28"/>
          <w:szCs w:val="28"/>
        </w:rPr>
        <w:t xml:space="preserve"> учреждений, утверждают методику </w:t>
      </w:r>
      <w:proofErr w:type="gramStart"/>
      <w:r w:rsidRPr="00A96116">
        <w:rPr>
          <w:rFonts w:ascii="Times New Roman" w:hAnsi="Times New Roman" w:cs="Times New Roman"/>
          <w:sz w:val="28"/>
          <w:szCs w:val="28"/>
        </w:rPr>
        <w:t xml:space="preserve">формирования фонда оплаты труда </w:t>
      </w:r>
      <w:r w:rsidR="00A96116" w:rsidRPr="00A96116">
        <w:rPr>
          <w:rFonts w:ascii="Times New Roman" w:hAnsi="Times New Roman" w:cs="Times New Roman"/>
          <w:sz w:val="28"/>
          <w:szCs w:val="28"/>
        </w:rPr>
        <w:t>муниципальных</w:t>
      </w:r>
      <w:r w:rsidRPr="00A96116">
        <w:rPr>
          <w:rFonts w:ascii="Times New Roman" w:hAnsi="Times New Roman" w:cs="Times New Roman"/>
          <w:sz w:val="28"/>
          <w:szCs w:val="28"/>
        </w:rPr>
        <w:t xml:space="preserve"> учреждений</w:t>
      </w:r>
      <w:proofErr w:type="gramEnd"/>
      <w:r w:rsidRPr="00A96116">
        <w:rPr>
          <w:rFonts w:ascii="Times New Roman" w:hAnsi="Times New Roman" w:cs="Times New Roman"/>
          <w:sz w:val="28"/>
          <w:szCs w:val="28"/>
        </w:rPr>
        <w:t xml:space="preserve"> с учетом специфики их деятельности.</w:t>
      </w:r>
    </w:p>
    <w:p w:rsidR="002069E5" w:rsidRPr="007C5D2C" w:rsidRDefault="002069E5" w:rsidP="00CB1516">
      <w:pPr>
        <w:pStyle w:val="ConsPlusNormal"/>
        <w:ind w:firstLine="540"/>
        <w:jc w:val="both"/>
        <w:rPr>
          <w:rFonts w:ascii="Times New Roman" w:hAnsi="Times New Roman" w:cs="Times New Roman"/>
          <w:sz w:val="28"/>
          <w:szCs w:val="28"/>
        </w:rPr>
      </w:pPr>
      <w:r w:rsidRPr="007C5D2C">
        <w:rPr>
          <w:rFonts w:ascii="Times New Roman" w:hAnsi="Times New Roman" w:cs="Times New Roman"/>
          <w:sz w:val="28"/>
          <w:szCs w:val="28"/>
        </w:rPr>
        <w:t xml:space="preserve">4. Администрация </w:t>
      </w:r>
      <w:r w:rsidR="007C5D2C" w:rsidRPr="007C5D2C">
        <w:rPr>
          <w:rFonts w:ascii="Times New Roman" w:hAnsi="Times New Roman" w:cs="Times New Roman"/>
          <w:sz w:val="28"/>
          <w:szCs w:val="28"/>
        </w:rPr>
        <w:t xml:space="preserve">Тунгокоченского муниципального округа </w:t>
      </w:r>
      <w:r w:rsidRPr="007C5D2C">
        <w:rPr>
          <w:rFonts w:ascii="Times New Roman" w:hAnsi="Times New Roman" w:cs="Times New Roman"/>
          <w:sz w:val="28"/>
          <w:szCs w:val="28"/>
        </w:rPr>
        <w:t xml:space="preserve">вправе устанавливать размер </w:t>
      </w:r>
      <w:proofErr w:type="gramStart"/>
      <w:r w:rsidRPr="007C5D2C">
        <w:rPr>
          <w:rFonts w:ascii="Times New Roman" w:hAnsi="Times New Roman" w:cs="Times New Roman"/>
          <w:sz w:val="28"/>
          <w:szCs w:val="28"/>
        </w:rPr>
        <w:t>увеличения фонда</w:t>
      </w:r>
      <w:r w:rsidR="007C5D2C" w:rsidRPr="007C5D2C">
        <w:rPr>
          <w:rFonts w:ascii="Times New Roman" w:hAnsi="Times New Roman" w:cs="Times New Roman"/>
          <w:sz w:val="28"/>
          <w:szCs w:val="28"/>
        </w:rPr>
        <w:t xml:space="preserve"> оплаты труда работников муниципальных</w:t>
      </w:r>
      <w:proofErr w:type="gramEnd"/>
      <w:r w:rsidRPr="007C5D2C">
        <w:rPr>
          <w:rFonts w:ascii="Times New Roman" w:hAnsi="Times New Roman" w:cs="Times New Roman"/>
          <w:sz w:val="28"/>
          <w:szCs w:val="28"/>
        </w:rPr>
        <w:t xml:space="preserve"> учреждений, финансируемого за счет ассигнований из бюджета муниципального </w:t>
      </w:r>
      <w:r w:rsidR="007C5D2C" w:rsidRPr="007C5D2C">
        <w:rPr>
          <w:rFonts w:ascii="Times New Roman" w:hAnsi="Times New Roman" w:cs="Times New Roman"/>
          <w:sz w:val="28"/>
          <w:szCs w:val="28"/>
        </w:rPr>
        <w:t>округа</w:t>
      </w:r>
      <w:r w:rsidRPr="007C5D2C">
        <w:rPr>
          <w:rFonts w:ascii="Times New Roman" w:hAnsi="Times New Roman" w:cs="Times New Roman"/>
          <w:sz w:val="28"/>
          <w:szCs w:val="28"/>
        </w:rPr>
        <w:t xml:space="preserve">, в том числе в части стимулирующих </w:t>
      </w:r>
      <w:r w:rsidRPr="007C5D2C">
        <w:rPr>
          <w:rFonts w:ascii="Times New Roman" w:hAnsi="Times New Roman" w:cs="Times New Roman"/>
          <w:sz w:val="28"/>
          <w:szCs w:val="28"/>
        </w:rPr>
        <w:lastRenderedPageBreak/>
        <w:t>выплат.</w:t>
      </w:r>
    </w:p>
    <w:p w:rsidR="00F91E6E" w:rsidRDefault="00F91E6E" w:rsidP="00F91E6E">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1</w:t>
      </w:r>
      <w:r w:rsidR="00CB1516">
        <w:rPr>
          <w:rFonts w:eastAsiaTheme="minorHAnsi"/>
          <w:b/>
          <w:bCs/>
          <w:lang w:eastAsia="en-US"/>
        </w:rPr>
        <w:t>8</w:t>
      </w:r>
      <w:r>
        <w:rPr>
          <w:rFonts w:eastAsiaTheme="minorHAnsi"/>
          <w:b/>
          <w:bCs/>
          <w:lang w:eastAsia="en-US"/>
        </w:rPr>
        <w:t>. Заключительные положения</w:t>
      </w:r>
    </w:p>
    <w:p w:rsidR="00F91E6E" w:rsidRDefault="00F91E6E" w:rsidP="00F91E6E">
      <w:pPr>
        <w:autoSpaceDE w:val="0"/>
        <w:autoSpaceDN w:val="0"/>
        <w:adjustRightInd w:val="0"/>
        <w:jc w:val="both"/>
        <w:rPr>
          <w:rFonts w:eastAsiaTheme="minorHAnsi"/>
          <w:lang w:eastAsia="en-US"/>
        </w:rPr>
      </w:pPr>
    </w:p>
    <w:p w:rsidR="00F91E6E" w:rsidRDefault="00F91E6E" w:rsidP="00F91E6E">
      <w:pPr>
        <w:autoSpaceDE w:val="0"/>
        <w:autoSpaceDN w:val="0"/>
        <w:adjustRightInd w:val="0"/>
        <w:ind w:firstLine="540"/>
        <w:jc w:val="both"/>
        <w:rPr>
          <w:rFonts w:eastAsiaTheme="minorHAnsi"/>
          <w:lang w:eastAsia="en-US"/>
        </w:rPr>
      </w:pPr>
      <w:r>
        <w:rPr>
          <w:rFonts w:eastAsiaTheme="minorHAnsi"/>
          <w:lang w:eastAsia="en-US"/>
        </w:rPr>
        <w:t>1. Заработная плата работников муниципальных учреждений, устанавливаемая в соответствии с настоящим Решением, не может быть меньше заработной платы, выплачиваемой работникам муниципальных учреждений до вступления в силу настоящего Решения, при условии сохранения работниками объема должностных обязанностей и выполнения ими работ той же квалификации.</w:t>
      </w:r>
    </w:p>
    <w:p w:rsidR="00CE3F92" w:rsidRDefault="00CE3F92" w:rsidP="00CB1516">
      <w:pPr>
        <w:jc w:val="center"/>
      </w:pPr>
    </w:p>
    <w:p w:rsidR="00CB1516" w:rsidRDefault="00CB1516" w:rsidP="00CB1516">
      <w:pPr>
        <w:jc w:val="center"/>
      </w:pPr>
    </w:p>
    <w:p w:rsidR="00CB1516" w:rsidRDefault="00CB1516" w:rsidP="00CB1516">
      <w:pPr>
        <w:jc w:val="center"/>
      </w:pPr>
      <w:r>
        <w:t>_________________</w:t>
      </w:r>
    </w:p>
    <w:sectPr w:rsidR="00CB1516" w:rsidSect="00CB151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2069E5"/>
    <w:rsid w:val="000001C1"/>
    <w:rsid w:val="000155B9"/>
    <w:rsid w:val="000373DF"/>
    <w:rsid w:val="00054328"/>
    <w:rsid w:val="00080B7F"/>
    <w:rsid w:val="0009528D"/>
    <w:rsid w:val="000A1061"/>
    <w:rsid w:val="000C3FED"/>
    <w:rsid w:val="000E30A5"/>
    <w:rsid w:val="000E7967"/>
    <w:rsid w:val="00145831"/>
    <w:rsid w:val="00146D18"/>
    <w:rsid w:val="00173FAB"/>
    <w:rsid w:val="00184102"/>
    <w:rsid w:val="0019397E"/>
    <w:rsid w:val="001A59C5"/>
    <w:rsid w:val="001B21F3"/>
    <w:rsid w:val="001C7ED3"/>
    <w:rsid w:val="001D1761"/>
    <w:rsid w:val="001D66F5"/>
    <w:rsid w:val="001E0809"/>
    <w:rsid w:val="002069E5"/>
    <w:rsid w:val="002210FA"/>
    <w:rsid w:val="0022657C"/>
    <w:rsid w:val="0025226F"/>
    <w:rsid w:val="00290013"/>
    <w:rsid w:val="002932E8"/>
    <w:rsid w:val="002B5169"/>
    <w:rsid w:val="002C28E7"/>
    <w:rsid w:val="002D43CA"/>
    <w:rsid w:val="002F3617"/>
    <w:rsid w:val="0030583A"/>
    <w:rsid w:val="00325679"/>
    <w:rsid w:val="003303A3"/>
    <w:rsid w:val="00332FBE"/>
    <w:rsid w:val="00355CA0"/>
    <w:rsid w:val="00357A6B"/>
    <w:rsid w:val="003747F4"/>
    <w:rsid w:val="00397856"/>
    <w:rsid w:val="003A29E7"/>
    <w:rsid w:val="003C404C"/>
    <w:rsid w:val="003D227F"/>
    <w:rsid w:val="003D3AFF"/>
    <w:rsid w:val="003E503A"/>
    <w:rsid w:val="004057C3"/>
    <w:rsid w:val="00423F75"/>
    <w:rsid w:val="00430B50"/>
    <w:rsid w:val="00441662"/>
    <w:rsid w:val="00443267"/>
    <w:rsid w:val="00447FAA"/>
    <w:rsid w:val="004503C3"/>
    <w:rsid w:val="0046127C"/>
    <w:rsid w:val="004A150F"/>
    <w:rsid w:val="004A1ACA"/>
    <w:rsid w:val="004D5ED4"/>
    <w:rsid w:val="004E13B5"/>
    <w:rsid w:val="004E6363"/>
    <w:rsid w:val="004E669F"/>
    <w:rsid w:val="005146BD"/>
    <w:rsid w:val="00515BAD"/>
    <w:rsid w:val="005420F4"/>
    <w:rsid w:val="00552BD1"/>
    <w:rsid w:val="005658DA"/>
    <w:rsid w:val="00584519"/>
    <w:rsid w:val="00596BA8"/>
    <w:rsid w:val="005A40CA"/>
    <w:rsid w:val="005D4321"/>
    <w:rsid w:val="005E2C49"/>
    <w:rsid w:val="005F7765"/>
    <w:rsid w:val="0061118C"/>
    <w:rsid w:val="00621E37"/>
    <w:rsid w:val="0062301B"/>
    <w:rsid w:val="00623B62"/>
    <w:rsid w:val="00633B99"/>
    <w:rsid w:val="00683002"/>
    <w:rsid w:val="00693D3F"/>
    <w:rsid w:val="00696E61"/>
    <w:rsid w:val="006A11F2"/>
    <w:rsid w:val="006C6AB0"/>
    <w:rsid w:val="006D342E"/>
    <w:rsid w:val="006F49E0"/>
    <w:rsid w:val="00701239"/>
    <w:rsid w:val="00703F39"/>
    <w:rsid w:val="007043FA"/>
    <w:rsid w:val="00705549"/>
    <w:rsid w:val="007124BB"/>
    <w:rsid w:val="00723BAB"/>
    <w:rsid w:val="0073477C"/>
    <w:rsid w:val="007620F0"/>
    <w:rsid w:val="007730E1"/>
    <w:rsid w:val="00775046"/>
    <w:rsid w:val="007B0697"/>
    <w:rsid w:val="007C5D2C"/>
    <w:rsid w:val="007D4594"/>
    <w:rsid w:val="007E3DA1"/>
    <w:rsid w:val="00816997"/>
    <w:rsid w:val="00822934"/>
    <w:rsid w:val="00831294"/>
    <w:rsid w:val="00835B41"/>
    <w:rsid w:val="00841CB8"/>
    <w:rsid w:val="008420A7"/>
    <w:rsid w:val="008657E7"/>
    <w:rsid w:val="008770DA"/>
    <w:rsid w:val="00880E42"/>
    <w:rsid w:val="008B0A8C"/>
    <w:rsid w:val="008B5929"/>
    <w:rsid w:val="008C7624"/>
    <w:rsid w:val="008F6ECF"/>
    <w:rsid w:val="009065C7"/>
    <w:rsid w:val="00922B1D"/>
    <w:rsid w:val="00952A6E"/>
    <w:rsid w:val="00977FDD"/>
    <w:rsid w:val="00994544"/>
    <w:rsid w:val="009A6B6D"/>
    <w:rsid w:val="009B3317"/>
    <w:rsid w:val="009B47E9"/>
    <w:rsid w:val="009B4F74"/>
    <w:rsid w:val="009C5081"/>
    <w:rsid w:val="009D04AB"/>
    <w:rsid w:val="009D13BA"/>
    <w:rsid w:val="009D71BC"/>
    <w:rsid w:val="009F1BA5"/>
    <w:rsid w:val="00A030D3"/>
    <w:rsid w:val="00A10425"/>
    <w:rsid w:val="00A52C8C"/>
    <w:rsid w:val="00A540FC"/>
    <w:rsid w:val="00A6666E"/>
    <w:rsid w:val="00A82104"/>
    <w:rsid w:val="00A845CA"/>
    <w:rsid w:val="00A9113B"/>
    <w:rsid w:val="00A9499E"/>
    <w:rsid w:val="00A96116"/>
    <w:rsid w:val="00AD29BA"/>
    <w:rsid w:val="00AD4C96"/>
    <w:rsid w:val="00AE2093"/>
    <w:rsid w:val="00B03363"/>
    <w:rsid w:val="00B15689"/>
    <w:rsid w:val="00B4357F"/>
    <w:rsid w:val="00B43C8F"/>
    <w:rsid w:val="00B61B25"/>
    <w:rsid w:val="00B83551"/>
    <w:rsid w:val="00B868DF"/>
    <w:rsid w:val="00B92F8A"/>
    <w:rsid w:val="00B9458F"/>
    <w:rsid w:val="00BA2C7A"/>
    <w:rsid w:val="00BA7C5E"/>
    <w:rsid w:val="00BF2049"/>
    <w:rsid w:val="00BF3467"/>
    <w:rsid w:val="00BF5259"/>
    <w:rsid w:val="00C000B7"/>
    <w:rsid w:val="00C05F5D"/>
    <w:rsid w:val="00C14768"/>
    <w:rsid w:val="00C15756"/>
    <w:rsid w:val="00C17453"/>
    <w:rsid w:val="00C25F9D"/>
    <w:rsid w:val="00C35847"/>
    <w:rsid w:val="00C60D78"/>
    <w:rsid w:val="00C97355"/>
    <w:rsid w:val="00CA1A00"/>
    <w:rsid w:val="00CA1D58"/>
    <w:rsid w:val="00CB1516"/>
    <w:rsid w:val="00CD284F"/>
    <w:rsid w:val="00CE3F92"/>
    <w:rsid w:val="00CE6360"/>
    <w:rsid w:val="00D36A70"/>
    <w:rsid w:val="00D507D6"/>
    <w:rsid w:val="00D74D2E"/>
    <w:rsid w:val="00D84D57"/>
    <w:rsid w:val="00DB5769"/>
    <w:rsid w:val="00DD3BC2"/>
    <w:rsid w:val="00DD74A0"/>
    <w:rsid w:val="00DE1243"/>
    <w:rsid w:val="00DE6DE0"/>
    <w:rsid w:val="00DF36ED"/>
    <w:rsid w:val="00E05F78"/>
    <w:rsid w:val="00E13F25"/>
    <w:rsid w:val="00E30CA4"/>
    <w:rsid w:val="00E370E3"/>
    <w:rsid w:val="00E60D49"/>
    <w:rsid w:val="00E77698"/>
    <w:rsid w:val="00EA20F8"/>
    <w:rsid w:val="00EB6A67"/>
    <w:rsid w:val="00ED0821"/>
    <w:rsid w:val="00EE0828"/>
    <w:rsid w:val="00EE6E6D"/>
    <w:rsid w:val="00F3121C"/>
    <w:rsid w:val="00F6035E"/>
    <w:rsid w:val="00F82A17"/>
    <w:rsid w:val="00F91E6E"/>
    <w:rsid w:val="00F936C8"/>
    <w:rsid w:val="00F93880"/>
    <w:rsid w:val="00FA74F7"/>
    <w:rsid w:val="00FE0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ind w:lef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A67"/>
    <w:pPr>
      <w:spacing w:before="0"/>
      <w:ind w:left="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9E5"/>
    <w:pPr>
      <w:widowControl w:val="0"/>
      <w:autoSpaceDE w:val="0"/>
      <w:autoSpaceDN w:val="0"/>
      <w:spacing w:before="0"/>
      <w:ind w:left="0"/>
    </w:pPr>
    <w:rPr>
      <w:rFonts w:ascii="Calibri" w:eastAsiaTheme="minorEastAsia" w:hAnsi="Calibri" w:cs="Calibri"/>
      <w:lang w:eastAsia="ru-RU"/>
    </w:rPr>
  </w:style>
  <w:style w:type="paragraph" w:customStyle="1" w:styleId="ConsPlusTitle">
    <w:name w:val="ConsPlusTitle"/>
    <w:rsid w:val="002069E5"/>
    <w:pPr>
      <w:widowControl w:val="0"/>
      <w:autoSpaceDE w:val="0"/>
      <w:autoSpaceDN w:val="0"/>
      <w:spacing w:before="0"/>
      <w:ind w:left="0"/>
    </w:pPr>
    <w:rPr>
      <w:rFonts w:ascii="Calibri" w:eastAsiaTheme="minorEastAsia" w:hAnsi="Calibri" w:cs="Calibri"/>
      <w:b/>
      <w:lang w:eastAsia="ru-RU"/>
    </w:rPr>
  </w:style>
  <w:style w:type="paragraph" w:customStyle="1" w:styleId="ConsPlusTitlePage">
    <w:name w:val="ConsPlusTitlePage"/>
    <w:rsid w:val="002069E5"/>
    <w:pPr>
      <w:widowControl w:val="0"/>
      <w:autoSpaceDE w:val="0"/>
      <w:autoSpaceDN w:val="0"/>
      <w:spacing w:before="0"/>
      <w:ind w:left="0"/>
    </w:pPr>
    <w:rPr>
      <w:rFonts w:ascii="Tahoma" w:eastAsiaTheme="minorEastAsia" w:hAnsi="Tahoma" w:cs="Tahoma"/>
      <w:sz w:val="20"/>
      <w:lang w:eastAsia="ru-RU"/>
    </w:rPr>
  </w:style>
  <w:style w:type="paragraph" w:styleId="3">
    <w:name w:val="Body Text Indent 3"/>
    <w:basedOn w:val="a"/>
    <w:link w:val="30"/>
    <w:uiPriority w:val="99"/>
    <w:rsid w:val="00EB6A67"/>
    <w:pPr>
      <w:spacing w:after="120"/>
      <w:ind w:left="283"/>
    </w:pPr>
    <w:rPr>
      <w:sz w:val="16"/>
      <w:szCs w:val="16"/>
    </w:rPr>
  </w:style>
  <w:style w:type="character" w:customStyle="1" w:styleId="30">
    <w:name w:val="Основной текст с отступом 3 Знак"/>
    <w:basedOn w:val="a0"/>
    <w:link w:val="3"/>
    <w:uiPriority w:val="99"/>
    <w:rsid w:val="00EB6A67"/>
    <w:rPr>
      <w:rFonts w:ascii="Times New Roman" w:eastAsia="Times New Roman" w:hAnsi="Times New Roman" w:cs="Times New Roman"/>
      <w:sz w:val="16"/>
      <w:szCs w:val="16"/>
      <w:lang w:eastAsia="ru-RU"/>
    </w:rPr>
  </w:style>
  <w:style w:type="paragraph" w:styleId="a3">
    <w:name w:val="Normal (Web)"/>
    <w:basedOn w:val="a"/>
    <w:uiPriority w:val="99"/>
    <w:rsid w:val="009065C7"/>
    <w:pPr>
      <w:spacing w:before="100" w:beforeAutospacing="1" w:after="100" w:afterAutospacing="1"/>
    </w:pPr>
    <w:rPr>
      <w:sz w:val="24"/>
      <w:szCs w:val="24"/>
    </w:rPr>
  </w:style>
  <w:style w:type="paragraph" w:styleId="a4">
    <w:name w:val="List Paragraph"/>
    <w:basedOn w:val="a"/>
    <w:uiPriority w:val="34"/>
    <w:qFormat/>
    <w:rsid w:val="007D4594"/>
    <w:pPr>
      <w:ind w:left="720"/>
      <w:contextualSpacing/>
    </w:pPr>
  </w:style>
  <w:style w:type="paragraph" w:customStyle="1" w:styleId="ConsNonformat">
    <w:name w:val="ConsNonformat"/>
    <w:rsid w:val="002C28E7"/>
    <w:pPr>
      <w:widowControl w:val="0"/>
      <w:autoSpaceDE w:val="0"/>
      <w:autoSpaceDN w:val="0"/>
      <w:adjustRightInd w:val="0"/>
      <w:spacing w:before="0"/>
      <w:ind w:left="0"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34146383">
      <w:bodyDiv w:val="1"/>
      <w:marLeft w:val="0"/>
      <w:marRight w:val="0"/>
      <w:marTop w:val="0"/>
      <w:marBottom w:val="0"/>
      <w:divBdr>
        <w:top w:val="none" w:sz="0" w:space="0" w:color="auto"/>
        <w:left w:val="none" w:sz="0" w:space="0" w:color="auto"/>
        <w:bottom w:val="none" w:sz="0" w:space="0" w:color="auto"/>
        <w:right w:val="none" w:sz="0" w:space="0" w:color="auto"/>
      </w:divBdr>
    </w:div>
    <w:div w:id="20548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444B53C375B11016ED0067F4548291DA7637CADE9E41EC17CDBF607E94B8AEA8B245C21003BD6D99D35110C6B294B64BE0CBC76C3NCT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3221</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PogorelyuBA</cp:lastModifiedBy>
  <cp:revision>39</cp:revision>
  <dcterms:created xsi:type="dcterms:W3CDTF">2024-02-08T01:19:00Z</dcterms:created>
  <dcterms:modified xsi:type="dcterms:W3CDTF">2024-02-15T05:31:00Z</dcterms:modified>
</cp:coreProperties>
</file>